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1BC7" w14:textId="3A9EDE5C" w:rsidR="00D5162F" w:rsidRPr="00122A59" w:rsidRDefault="00D5162F" w:rsidP="008E5AE8">
      <w:pPr>
        <w:rPr>
          <w:rFonts w:ascii="Arial Narrow" w:hAnsi="Arial Narrow" w:cs="Arial"/>
          <w:b/>
          <w:bCs/>
          <w:sz w:val="48"/>
          <w:szCs w:val="48"/>
        </w:rPr>
      </w:pPr>
      <w:r w:rsidRPr="00122A59">
        <w:rPr>
          <w:rFonts w:ascii="Arial Narrow" w:hAnsi="Arial Narrow" w:cs="Arial"/>
          <w:b/>
          <w:bCs/>
          <w:sz w:val="48"/>
          <w:szCs w:val="48"/>
        </w:rPr>
        <w:t>COMMUNIQUE DE PRESSE</w:t>
      </w:r>
    </w:p>
    <w:p w14:paraId="153BA449" w14:textId="0207291E" w:rsidR="002F7715" w:rsidRPr="00122A59" w:rsidRDefault="002F7715" w:rsidP="002F7715">
      <w:pPr>
        <w:rPr>
          <w:rFonts w:ascii="Arial Narrow" w:hAnsi="Arial Narrow" w:cs="Arial"/>
          <w:sz w:val="24"/>
          <w:szCs w:val="24"/>
        </w:rPr>
      </w:pPr>
      <w:r w:rsidRPr="00122A59">
        <w:rPr>
          <w:rFonts w:ascii="Arial Narrow" w:hAnsi="Arial Narrow" w:cs="Arial"/>
          <w:sz w:val="24"/>
          <w:szCs w:val="24"/>
        </w:rPr>
        <w:t>Pour</w:t>
      </w:r>
      <w:r w:rsidR="0041321E">
        <w:rPr>
          <w:rFonts w:ascii="Arial Narrow" w:hAnsi="Arial Narrow" w:cs="Arial"/>
          <w:sz w:val="24"/>
          <w:szCs w:val="24"/>
        </w:rPr>
        <w:t xml:space="preserve"> diffusion</w:t>
      </w:r>
      <w:r w:rsidRPr="00122A59">
        <w:rPr>
          <w:rFonts w:ascii="Arial Narrow" w:hAnsi="Arial Narrow" w:cs="Arial"/>
          <w:sz w:val="24"/>
          <w:szCs w:val="24"/>
        </w:rPr>
        <w:t xml:space="preserve"> </w:t>
      </w:r>
      <w:r w:rsidR="00052E42">
        <w:rPr>
          <w:rFonts w:ascii="Arial Narrow" w:hAnsi="Arial Narrow" w:cs="Arial"/>
          <w:sz w:val="24"/>
          <w:szCs w:val="24"/>
        </w:rPr>
        <w:t>immédiate</w:t>
      </w:r>
    </w:p>
    <w:p w14:paraId="4C10767C" w14:textId="2036EE06" w:rsidR="002F7715" w:rsidRPr="00122A59" w:rsidRDefault="0041321E" w:rsidP="002F7715">
      <w:pPr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AFCO DEVIENT IMPORTATEUR </w:t>
      </w:r>
      <w:r w:rsidR="00860EAA">
        <w:rPr>
          <w:rFonts w:ascii="Arial Narrow" w:hAnsi="Arial Narrow" w:cs="Arial"/>
          <w:b/>
          <w:bCs/>
          <w:sz w:val="32"/>
          <w:szCs w:val="32"/>
        </w:rPr>
        <w:t xml:space="preserve">FRANCE </w:t>
      </w:r>
      <w:r>
        <w:rPr>
          <w:rFonts w:ascii="Arial Narrow" w:hAnsi="Arial Narrow" w:cs="Arial"/>
          <w:b/>
          <w:bCs/>
          <w:sz w:val="32"/>
          <w:szCs w:val="32"/>
        </w:rPr>
        <w:t>DES AUTOMOTEURS DE BROYAGE CANADIENS LAMTRAC</w:t>
      </w:r>
    </w:p>
    <w:p w14:paraId="028D9C37" w14:textId="77777777" w:rsidR="00BF55CC" w:rsidRPr="003D40C7" w:rsidRDefault="00BF55CC" w:rsidP="00BF55CC">
      <w:pPr>
        <w:spacing w:line="278" w:lineRule="auto"/>
        <w:jc w:val="both"/>
      </w:pPr>
      <w:r w:rsidRPr="003D40C7">
        <w:rPr>
          <w:b/>
          <w:bCs/>
        </w:rPr>
        <w:t xml:space="preserve">[Egletons, le </w:t>
      </w:r>
      <w:r>
        <w:rPr>
          <w:b/>
          <w:bCs/>
        </w:rPr>
        <w:t>14-10-2025</w:t>
      </w:r>
      <w:r w:rsidRPr="003D40C7">
        <w:rPr>
          <w:b/>
          <w:bCs/>
        </w:rPr>
        <w:t xml:space="preserve">] </w:t>
      </w:r>
      <w:r w:rsidRPr="003D40C7">
        <w:t xml:space="preserve">Depuis 2022, AFCO, concessionnaire en matériels forestiers John Deere, s’engage dans la distribution de solutions pour la mécanisation des activités sylvicoles. Au fil des 3 dernières années, le portefeuille de produits proposés par l’entreprise corrézienne s’est étoffé, grâce aux marques </w:t>
      </w:r>
      <w:proofErr w:type="spellStart"/>
      <w:r w:rsidRPr="003D40C7">
        <w:t>Seppi</w:t>
      </w:r>
      <w:proofErr w:type="spellEnd"/>
      <w:r w:rsidRPr="003D40C7">
        <w:t xml:space="preserve"> m., </w:t>
      </w:r>
      <w:proofErr w:type="spellStart"/>
      <w:r w:rsidRPr="003D40C7">
        <w:t>TreEmme</w:t>
      </w:r>
      <w:proofErr w:type="spellEnd"/>
      <w:r w:rsidRPr="003D40C7">
        <w:t xml:space="preserve">, Grenier-Franco, Becker, </w:t>
      </w:r>
      <w:proofErr w:type="spellStart"/>
      <w:r w:rsidRPr="003D40C7">
        <w:t>Roboslope</w:t>
      </w:r>
      <w:proofErr w:type="spellEnd"/>
      <w:r w:rsidRPr="003D40C7">
        <w:t xml:space="preserve"> ou encore </w:t>
      </w:r>
      <w:proofErr w:type="spellStart"/>
      <w:r w:rsidRPr="003D40C7">
        <w:t>Dipperfox</w:t>
      </w:r>
      <w:proofErr w:type="spellEnd"/>
      <w:r w:rsidRPr="003D40C7">
        <w:t xml:space="preserve">. Afin de répondre encore plus largement aux demandes des professionnels et particulièrement aux spécialistes du broyage forestier, AFCO importe désormais, pour la France, les automoteurs forestiers à chenilles du constructeur canadien </w:t>
      </w:r>
      <w:proofErr w:type="spellStart"/>
      <w:r w:rsidRPr="003D40C7">
        <w:t>Lamtrac</w:t>
      </w:r>
      <w:proofErr w:type="spellEnd"/>
      <w:r w:rsidRPr="003D40C7">
        <w:t xml:space="preserve">. </w:t>
      </w:r>
    </w:p>
    <w:p w14:paraId="0DAE9DFC" w14:textId="77777777" w:rsidR="00BF55CC" w:rsidRPr="003D40C7" w:rsidRDefault="00BF55CC" w:rsidP="00BF55CC">
      <w:pPr>
        <w:spacing w:line="278" w:lineRule="auto"/>
        <w:jc w:val="both"/>
      </w:pPr>
      <w:r w:rsidRPr="003D40C7">
        <w:rPr>
          <w:i/>
          <w:iCs/>
        </w:rPr>
        <w:t xml:space="preserve">« Notre gamme sylvicole ne comportant qu’un automoteur à roue, nous avions besoin d’un matériel forestier robuste à chenilles, pouvant répondre aussi bien aux exigences de faible pression au sol que de travail en pente » </w:t>
      </w:r>
      <w:r w:rsidRPr="003D40C7">
        <w:t xml:space="preserve">explique Thomas RICHARD, Directeur Général Adjoint d’AFCO. « </w:t>
      </w:r>
      <w:r w:rsidRPr="003D40C7">
        <w:rPr>
          <w:i/>
          <w:iCs/>
        </w:rPr>
        <w:t xml:space="preserve">Notre choix s’est porté sur </w:t>
      </w:r>
      <w:proofErr w:type="spellStart"/>
      <w:r w:rsidRPr="003D40C7">
        <w:rPr>
          <w:i/>
          <w:iCs/>
        </w:rPr>
        <w:t>Lamtrac</w:t>
      </w:r>
      <w:proofErr w:type="spellEnd"/>
      <w:r w:rsidRPr="003D40C7">
        <w:rPr>
          <w:i/>
          <w:iCs/>
        </w:rPr>
        <w:t xml:space="preserve"> car cette société est spécialisée dans le domaine, mais aussi parce qu’elle propose des produits aux caractéristiques uniques sur le marché » </w:t>
      </w:r>
      <w:r w:rsidRPr="003D40C7">
        <w:t>poursuit-il. En effet, le premier modèle importé d’Amérique du Nord, le LTR 6160T à chenilles caoutchouc suspendues, combine le faible encombrement et la maniabilité d’un chargeur compact (</w:t>
      </w:r>
      <w:proofErr w:type="spellStart"/>
      <w:r w:rsidRPr="003D40C7">
        <w:t>skid-steer</w:t>
      </w:r>
      <w:proofErr w:type="spellEnd"/>
      <w:r w:rsidRPr="003D40C7">
        <w:t xml:space="preserve">) avec ses 1,96m de large et ses 8005kg (avec broyeur), tout en ayant la robustesse et la puissance d’un automoteur forestier avec ses 155ch et son circuit hydraulique à boucle fermée. Le LTR 6160 est aussi disponible en version RST, à chenilles acier. </w:t>
      </w:r>
    </w:p>
    <w:p w14:paraId="7EEF8245" w14:textId="77777777" w:rsidR="00BF55CC" w:rsidRPr="003D40C7" w:rsidRDefault="00BF55CC" w:rsidP="00BF55CC">
      <w:pPr>
        <w:spacing w:line="278" w:lineRule="auto"/>
        <w:jc w:val="both"/>
      </w:pPr>
      <w:r w:rsidRPr="003D40C7">
        <w:t xml:space="preserve">Le </w:t>
      </w:r>
      <w:proofErr w:type="spellStart"/>
      <w:r w:rsidRPr="003D40C7">
        <w:t>Lamtrac</w:t>
      </w:r>
      <w:proofErr w:type="spellEnd"/>
      <w:r w:rsidRPr="003D40C7">
        <w:t xml:space="preserve"> LTR 6160T </w:t>
      </w:r>
      <w:r>
        <w:t>a été</w:t>
      </w:r>
      <w:r w:rsidRPr="003D40C7">
        <w:t xml:space="preserve"> dévoilé, pour la première fois en Europe, lors du salon forestier </w:t>
      </w:r>
      <w:proofErr w:type="spellStart"/>
      <w:r w:rsidRPr="003D40C7">
        <w:t>Forexpo</w:t>
      </w:r>
      <w:proofErr w:type="spellEnd"/>
      <w:r w:rsidRPr="003D40C7">
        <w:t>, du 18 au 20 juin 2025 à Mimizan (40</w:t>
      </w:r>
      <w:proofErr w:type="gramStart"/>
      <w:r w:rsidRPr="003D40C7">
        <w:t>)</w:t>
      </w:r>
      <w:r>
        <w:t>.</w:t>
      </w:r>
      <w:r w:rsidRPr="003D40C7">
        <w:t>Fabrice</w:t>
      </w:r>
      <w:proofErr w:type="gramEnd"/>
      <w:r w:rsidRPr="003D40C7">
        <w:t xml:space="preserve"> HOCDÉ, Responsable Commercial Sylviculture d’AFCO, </w:t>
      </w:r>
      <w:r>
        <w:t>dresse le bilan de cette première présentation statique</w:t>
      </w:r>
      <w:r w:rsidRPr="003D40C7">
        <w:t xml:space="preserve"> : </w:t>
      </w:r>
      <w:r w:rsidRPr="003D40C7">
        <w:rPr>
          <w:i/>
          <w:iCs/>
        </w:rPr>
        <w:t xml:space="preserve">« </w:t>
      </w:r>
      <w:r>
        <w:rPr>
          <w:i/>
          <w:iCs/>
        </w:rPr>
        <w:t xml:space="preserve">Le LAMTRAC LTR61610, présenté pour la première fois en Europe a surpris professionnels et visiteurs, nous confortant dans notre choix d’importation. Les premiers retours à la suite de cette présentation en statique ont été unanimes avec une liste de contacts et prospects fortement enrichie ». </w:t>
      </w:r>
      <w:r>
        <w:t xml:space="preserve">S’en est suivi l’organisation d’un </w:t>
      </w:r>
      <w:proofErr w:type="spellStart"/>
      <w:r>
        <w:t>démo-tour</w:t>
      </w:r>
      <w:proofErr w:type="spellEnd"/>
      <w:r>
        <w:t xml:space="preserve"> à travers la France, toujours en cours, dont les étapes sont dévoilées hebdomadairement sur les réseaux sociaux de l’entreprise. Là encore, Fabrice </w:t>
      </w:r>
      <w:r w:rsidRPr="003D40C7">
        <w:t>HOCDÉ</w:t>
      </w:r>
      <w:r>
        <w:t xml:space="preserve"> enchérit : « </w:t>
      </w:r>
      <w:r>
        <w:rPr>
          <w:i/>
          <w:iCs/>
        </w:rPr>
        <w:t>Les résultats et retours des premiers essais sur le terrain sont plus que satisfaisants puisque chaque utilisateur ayant l’occasion d’</w:t>
      </w:r>
      <w:proofErr w:type="spellStart"/>
      <w:r>
        <w:rPr>
          <w:i/>
          <w:iCs/>
        </w:rPr>
        <w:t>essayé</w:t>
      </w:r>
      <w:proofErr w:type="spellEnd"/>
      <w:r>
        <w:rPr>
          <w:i/>
          <w:iCs/>
        </w:rPr>
        <w:t xml:space="preserve"> le LAMTRAC est convaincu par son gabarit compact, sa puissance, sa qualité de broyage et sa maniabilité ».</w:t>
      </w:r>
      <w:r>
        <w:t xml:space="preserve"> De quoi conforter AFCO dans sa décision d’importer le LAMTRAC ! </w:t>
      </w:r>
      <w:r w:rsidRPr="003D40C7">
        <w:t xml:space="preserve"> </w:t>
      </w:r>
    </w:p>
    <w:p w14:paraId="45658AFA" w14:textId="77777777" w:rsidR="00BF55CC" w:rsidRPr="003D40C7" w:rsidRDefault="00BF55CC" w:rsidP="00BF55CC">
      <w:pPr>
        <w:spacing w:line="278" w:lineRule="auto"/>
        <w:jc w:val="both"/>
      </w:pPr>
      <w:r w:rsidRPr="003D40C7">
        <w:t>La distribution et le suivi technique s</w:t>
      </w:r>
      <w:r>
        <w:t>o</w:t>
      </w:r>
      <w:r w:rsidRPr="003D40C7">
        <w:t xml:space="preserve">nt assurés par AFCO sur l’Ouest et le Sud de la France, tandis qu’un réseau de revendeurs sera constitué dans les mois à venir pour assurer la vente et le SAV dans les régions les plus éloignées des agences de l’importateur. </w:t>
      </w:r>
    </w:p>
    <w:p w14:paraId="60FA821E" w14:textId="77777777" w:rsidR="00677884" w:rsidRPr="00122A59" w:rsidRDefault="001235E6" w:rsidP="00831936">
      <w:pPr>
        <w:spacing w:after="0" w:line="240" w:lineRule="auto"/>
        <w:rPr>
          <w:rFonts w:ascii="Arial Narrow" w:hAnsi="Arial Narrow" w:cs="Arial"/>
        </w:rPr>
      </w:pPr>
      <w:r w:rsidRPr="00122A59">
        <w:rPr>
          <w:rFonts w:ascii="Arial Narrow" w:hAnsi="Arial Narrow" w:cs="Arial"/>
        </w:rPr>
        <w:lastRenderedPageBreak/>
        <w:t>Pour plus de renseignements</w:t>
      </w:r>
      <w:r w:rsidR="00DE09D2" w:rsidRPr="00122A59">
        <w:rPr>
          <w:rFonts w:ascii="Arial Narrow" w:hAnsi="Arial Narrow" w:cs="Arial"/>
        </w:rPr>
        <w:t> :</w:t>
      </w:r>
    </w:p>
    <w:p w14:paraId="736DD4E0" w14:textId="61205BC2" w:rsidR="00B11235" w:rsidRPr="00122A59" w:rsidRDefault="00052E42" w:rsidP="00831936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Geoffrey DELON</w:t>
      </w:r>
      <w:r w:rsidR="00A64918" w:rsidRPr="00122A59">
        <w:rPr>
          <w:rFonts w:ascii="Arial Narrow" w:hAnsi="Arial Narrow" w:cs="Arial"/>
        </w:rPr>
        <w:t xml:space="preserve">– Directeur </w:t>
      </w:r>
      <w:r>
        <w:rPr>
          <w:rFonts w:ascii="Arial Narrow" w:hAnsi="Arial Narrow" w:cs="Arial"/>
        </w:rPr>
        <w:t>Commercial et Marketing</w:t>
      </w:r>
    </w:p>
    <w:p w14:paraId="73CDEFE6" w14:textId="56EBC964" w:rsidR="00693049" w:rsidRPr="00122A59" w:rsidRDefault="00693049" w:rsidP="00831936">
      <w:pPr>
        <w:spacing w:after="0" w:line="240" w:lineRule="auto"/>
        <w:rPr>
          <w:rFonts w:ascii="Arial Narrow" w:hAnsi="Arial Narrow" w:cs="Arial"/>
        </w:rPr>
      </w:pPr>
      <w:r w:rsidRPr="00122A59">
        <w:rPr>
          <w:rFonts w:ascii="Arial Narrow" w:hAnsi="Arial Narrow" w:cs="Arial"/>
        </w:rPr>
        <w:t xml:space="preserve">+33 6 </w:t>
      </w:r>
      <w:r w:rsidR="00052E42">
        <w:rPr>
          <w:rFonts w:ascii="Arial Narrow" w:hAnsi="Arial Narrow" w:cs="Arial"/>
        </w:rPr>
        <w:t>85 18 75 15</w:t>
      </w:r>
    </w:p>
    <w:p w14:paraId="40838B64" w14:textId="327112CA" w:rsidR="00E46A38" w:rsidRPr="00122A59" w:rsidRDefault="00052E42" w:rsidP="00831936">
      <w:pPr>
        <w:spacing w:after="0" w:line="240" w:lineRule="auto"/>
        <w:rPr>
          <w:rFonts w:ascii="Arial Narrow" w:hAnsi="Arial Narrow" w:cs="Arial"/>
        </w:rPr>
      </w:pPr>
      <w:hyperlink r:id="rId6" w:history="1">
        <w:r w:rsidRPr="00B64A97">
          <w:rPr>
            <w:rStyle w:val="Lienhypertexte"/>
            <w:rFonts w:ascii="Arial Narrow" w:hAnsi="Arial Narrow" w:cs="Arial"/>
          </w:rPr>
          <w:t>gdelon@afco.fr</w:t>
        </w:r>
      </w:hyperlink>
    </w:p>
    <w:p w14:paraId="2460B490" w14:textId="7E6B3573" w:rsidR="00382CAF" w:rsidRPr="00122A59" w:rsidRDefault="00382CAF" w:rsidP="00831936">
      <w:pPr>
        <w:spacing w:after="0" w:line="240" w:lineRule="auto"/>
        <w:rPr>
          <w:rFonts w:ascii="Arial Narrow" w:hAnsi="Arial Narrow" w:cs="Arial"/>
        </w:rPr>
      </w:pPr>
    </w:p>
    <w:p w14:paraId="7CCC3903" w14:textId="69571BC7" w:rsidR="00EE1DA4" w:rsidRDefault="00A207B0" w:rsidP="003177EB">
      <w:pPr>
        <w:spacing w:after="0" w:line="240" w:lineRule="auto"/>
        <w:rPr>
          <w:rFonts w:ascii="Arial Narrow" w:hAnsi="Arial Narrow" w:cs="Arial"/>
          <w:i/>
          <w:iCs/>
        </w:rPr>
      </w:pPr>
      <w:r w:rsidRPr="00122A59">
        <w:rPr>
          <w:rFonts w:ascii="Arial Narrow" w:hAnsi="Arial Narrow" w:cs="Arial"/>
          <w:i/>
          <w:iCs/>
        </w:rPr>
        <w:t xml:space="preserve">Pièce-Jointe 1 : </w:t>
      </w:r>
      <w:r w:rsidR="00382CAF" w:rsidRPr="00122A59">
        <w:rPr>
          <w:rFonts w:ascii="Arial Narrow" w:hAnsi="Arial Narrow" w:cs="Arial"/>
          <w:i/>
          <w:iCs/>
        </w:rPr>
        <w:t xml:space="preserve"> Photo </w:t>
      </w:r>
      <w:r w:rsidR="005603CC" w:rsidRPr="00122A59">
        <w:rPr>
          <w:rFonts w:ascii="Arial Narrow" w:hAnsi="Arial Narrow" w:cs="Arial"/>
          <w:i/>
          <w:iCs/>
        </w:rPr>
        <w:t>–</w:t>
      </w:r>
      <w:r w:rsidRPr="00122A59">
        <w:rPr>
          <w:rFonts w:ascii="Arial Narrow" w:hAnsi="Arial Narrow" w:cs="Arial"/>
          <w:i/>
          <w:iCs/>
        </w:rPr>
        <w:t xml:space="preserve"> </w:t>
      </w:r>
      <w:proofErr w:type="spellStart"/>
      <w:r w:rsidR="003348E7">
        <w:rPr>
          <w:rFonts w:ascii="Arial Narrow" w:hAnsi="Arial Narrow" w:cs="Arial"/>
          <w:i/>
          <w:iCs/>
        </w:rPr>
        <w:t>Lamtrac</w:t>
      </w:r>
      <w:proofErr w:type="spellEnd"/>
      <w:r w:rsidR="003348E7">
        <w:rPr>
          <w:rFonts w:ascii="Arial Narrow" w:hAnsi="Arial Narrow" w:cs="Arial"/>
          <w:i/>
          <w:iCs/>
        </w:rPr>
        <w:t xml:space="preserve"> LTR 6160T avec broyeur </w:t>
      </w:r>
      <w:proofErr w:type="spellStart"/>
      <w:r w:rsidR="003348E7">
        <w:rPr>
          <w:rFonts w:ascii="Arial Narrow" w:hAnsi="Arial Narrow" w:cs="Arial"/>
          <w:i/>
          <w:iCs/>
        </w:rPr>
        <w:t>Seppi</w:t>
      </w:r>
      <w:proofErr w:type="spellEnd"/>
      <w:r w:rsidR="003348E7">
        <w:rPr>
          <w:rFonts w:ascii="Arial Narrow" w:hAnsi="Arial Narrow" w:cs="Arial"/>
          <w:i/>
          <w:iCs/>
        </w:rPr>
        <w:t xml:space="preserve"> </w:t>
      </w:r>
      <w:proofErr w:type="spellStart"/>
      <w:r w:rsidR="003348E7">
        <w:rPr>
          <w:rFonts w:ascii="Arial Narrow" w:hAnsi="Arial Narrow" w:cs="Arial"/>
          <w:i/>
          <w:iCs/>
        </w:rPr>
        <w:t>Miniforst</w:t>
      </w:r>
      <w:proofErr w:type="spellEnd"/>
      <w:r w:rsidR="003348E7">
        <w:rPr>
          <w:rFonts w:ascii="Arial Narrow" w:hAnsi="Arial Narrow" w:cs="Arial"/>
          <w:i/>
          <w:iCs/>
        </w:rPr>
        <w:t xml:space="preserve"> cl</w:t>
      </w:r>
    </w:p>
    <w:sectPr w:rsidR="00EE1D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5F0D" w14:textId="77777777" w:rsidR="00380F4B" w:rsidRDefault="00380F4B" w:rsidP="00D5162F">
      <w:pPr>
        <w:spacing w:after="0" w:line="240" w:lineRule="auto"/>
      </w:pPr>
      <w:r>
        <w:separator/>
      </w:r>
    </w:p>
  </w:endnote>
  <w:endnote w:type="continuationSeparator" w:id="0">
    <w:p w14:paraId="57B02549" w14:textId="77777777" w:rsidR="00380F4B" w:rsidRDefault="00380F4B" w:rsidP="00D5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7F9" w14:textId="77777777" w:rsidR="00380F4B" w:rsidRDefault="00380F4B" w:rsidP="00D5162F">
      <w:pPr>
        <w:spacing w:after="0" w:line="240" w:lineRule="auto"/>
      </w:pPr>
      <w:r>
        <w:separator/>
      </w:r>
    </w:p>
  </w:footnote>
  <w:footnote w:type="continuationSeparator" w:id="0">
    <w:p w14:paraId="4014E5E6" w14:textId="77777777" w:rsidR="00380F4B" w:rsidRDefault="00380F4B" w:rsidP="00D5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E8D" w14:textId="1877DA68" w:rsidR="00D5162F" w:rsidRDefault="001152D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028765" wp14:editId="56CB5BD3">
          <wp:simplePos x="0" y="0"/>
          <wp:positionH relativeFrom="column">
            <wp:posOffset>-366395</wp:posOffset>
          </wp:positionH>
          <wp:positionV relativeFrom="paragraph">
            <wp:posOffset>-214630</wp:posOffset>
          </wp:positionV>
          <wp:extent cx="6410325" cy="1566545"/>
          <wp:effectExtent l="0" t="0" r="9525" b="0"/>
          <wp:wrapTopAndBottom/>
          <wp:docPr id="465952733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52733" name="Image 1" descr="Une image contenant texte, Police, logo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325" cy="1566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36"/>
    <w:rsid w:val="00004C02"/>
    <w:rsid w:val="000454E5"/>
    <w:rsid w:val="00052E42"/>
    <w:rsid w:val="00061C0D"/>
    <w:rsid w:val="00066640"/>
    <w:rsid w:val="00081A79"/>
    <w:rsid w:val="0008750F"/>
    <w:rsid w:val="00093663"/>
    <w:rsid w:val="000A1DDD"/>
    <w:rsid w:val="000B0FDB"/>
    <w:rsid w:val="000E1D81"/>
    <w:rsid w:val="00104D62"/>
    <w:rsid w:val="001152D8"/>
    <w:rsid w:val="001226F1"/>
    <w:rsid w:val="00122A59"/>
    <w:rsid w:val="001235E6"/>
    <w:rsid w:val="00135C05"/>
    <w:rsid w:val="00144292"/>
    <w:rsid w:val="00164603"/>
    <w:rsid w:val="00177D29"/>
    <w:rsid w:val="0018339C"/>
    <w:rsid w:val="00196CDC"/>
    <w:rsid w:val="001B2F1B"/>
    <w:rsid w:val="001B7690"/>
    <w:rsid w:val="001C05AD"/>
    <w:rsid w:val="001D6917"/>
    <w:rsid w:val="001E7236"/>
    <w:rsid w:val="0020306D"/>
    <w:rsid w:val="002104CD"/>
    <w:rsid w:val="00226290"/>
    <w:rsid w:val="00226B0D"/>
    <w:rsid w:val="0023136E"/>
    <w:rsid w:val="00253D28"/>
    <w:rsid w:val="0025440F"/>
    <w:rsid w:val="00263EE0"/>
    <w:rsid w:val="0028417F"/>
    <w:rsid w:val="00292A88"/>
    <w:rsid w:val="00293F90"/>
    <w:rsid w:val="00294B18"/>
    <w:rsid w:val="002A4E2D"/>
    <w:rsid w:val="002C4DAA"/>
    <w:rsid w:val="002D2E72"/>
    <w:rsid w:val="002E4B70"/>
    <w:rsid w:val="002F7715"/>
    <w:rsid w:val="00312486"/>
    <w:rsid w:val="003177EB"/>
    <w:rsid w:val="00324DC0"/>
    <w:rsid w:val="00326A39"/>
    <w:rsid w:val="003348E7"/>
    <w:rsid w:val="00352A1F"/>
    <w:rsid w:val="0035345C"/>
    <w:rsid w:val="00370530"/>
    <w:rsid w:val="00371009"/>
    <w:rsid w:val="00376B73"/>
    <w:rsid w:val="00380F4B"/>
    <w:rsid w:val="00382CAF"/>
    <w:rsid w:val="003949D7"/>
    <w:rsid w:val="003B3052"/>
    <w:rsid w:val="003E5AD9"/>
    <w:rsid w:val="003F099D"/>
    <w:rsid w:val="0041321E"/>
    <w:rsid w:val="0041515F"/>
    <w:rsid w:val="0042615D"/>
    <w:rsid w:val="00454F3D"/>
    <w:rsid w:val="0047032B"/>
    <w:rsid w:val="00497BBC"/>
    <w:rsid w:val="004A2370"/>
    <w:rsid w:val="004C1F9F"/>
    <w:rsid w:val="004D1A78"/>
    <w:rsid w:val="004D46B7"/>
    <w:rsid w:val="004E25C5"/>
    <w:rsid w:val="004F3201"/>
    <w:rsid w:val="00504272"/>
    <w:rsid w:val="00506A08"/>
    <w:rsid w:val="00514FB5"/>
    <w:rsid w:val="00534773"/>
    <w:rsid w:val="005429D3"/>
    <w:rsid w:val="005433A8"/>
    <w:rsid w:val="00543929"/>
    <w:rsid w:val="0055616A"/>
    <w:rsid w:val="00556241"/>
    <w:rsid w:val="005603CC"/>
    <w:rsid w:val="00564360"/>
    <w:rsid w:val="005853B4"/>
    <w:rsid w:val="005957CD"/>
    <w:rsid w:val="005A19F9"/>
    <w:rsid w:val="005B4CAE"/>
    <w:rsid w:val="005B5D0A"/>
    <w:rsid w:val="005B6200"/>
    <w:rsid w:val="005C07F7"/>
    <w:rsid w:val="005C0C7A"/>
    <w:rsid w:val="005D1586"/>
    <w:rsid w:val="005E3814"/>
    <w:rsid w:val="005E5FBE"/>
    <w:rsid w:val="005F1E79"/>
    <w:rsid w:val="005F4B2D"/>
    <w:rsid w:val="00601AE9"/>
    <w:rsid w:val="00630A1A"/>
    <w:rsid w:val="0063457A"/>
    <w:rsid w:val="00642BC6"/>
    <w:rsid w:val="00643280"/>
    <w:rsid w:val="00656B0F"/>
    <w:rsid w:val="00661636"/>
    <w:rsid w:val="00662FA5"/>
    <w:rsid w:val="0067144E"/>
    <w:rsid w:val="00677884"/>
    <w:rsid w:val="00684B55"/>
    <w:rsid w:val="00693049"/>
    <w:rsid w:val="006B6315"/>
    <w:rsid w:val="006C0EBC"/>
    <w:rsid w:val="006D44E4"/>
    <w:rsid w:val="006D5B0B"/>
    <w:rsid w:val="006E4687"/>
    <w:rsid w:val="007178DD"/>
    <w:rsid w:val="00720AE5"/>
    <w:rsid w:val="007224D2"/>
    <w:rsid w:val="007274C8"/>
    <w:rsid w:val="007423C9"/>
    <w:rsid w:val="00755924"/>
    <w:rsid w:val="007A043B"/>
    <w:rsid w:val="007A06A5"/>
    <w:rsid w:val="007C0736"/>
    <w:rsid w:val="007C7C9F"/>
    <w:rsid w:val="007D13C7"/>
    <w:rsid w:val="007F0B2B"/>
    <w:rsid w:val="007F61C7"/>
    <w:rsid w:val="007F7C82"/>
    <w:rsid w:val="00805846"/>
    <w:rsid w:val="0080767F"/>
    <w:rsid w:val="00815838"/>
    <w:rsid w:val="00816298"/>
    <w:rsid w:val="008162B5"/>
    <w:rsid w:val="00831936"/>
    <w:rsid w:val="00833070"/>
    <w:rsid w:val="0083738B"/>
    <w:rsid w:val="00847027"/>
    <w:rsid w:val="00860EAA"/>
    <w:rsid w:val="00863E04"/>
    <w:rsid w:val="00890EAB"/>
    <w:rsid w:val="008935FB"/>
    <w:rsid w:val="008B522D"/>
    <w:rsid w:val="008D567B"/>
    <w:rsid w:val="008D5EC2"/>
    <w:rsid w:val="008E3605"/>
    <w:rsid w:val="008E5AE8"/>
    <w:rsid w:val="008F2C21"/>
    <w:rsid w:val="008F4D59"/>
    <w:rsid w:val="00906AE5"/>
    <w:rsid w:val="00912D5C"/>
    <w:rsid w:val="009152A0"/>
    <w:rsid w:val="00920CE8"/>
    <w:rsid w:val="00925FA8"/>
    <w:rsid w:val="009313FA"/>
    <w:rsid w:val="00943434"/>
    <w:rsid w:val="0094580A"/>
    <w:rsid w:val="0099226B"/>
    <w:rsid w:val="00997136"/>
    <w:rsid w:val="009C0F80"/>
    <w:rsid w:val="009C2704"/>
    <w:rsid w:val="009C3F07"/>
    <w:rsid w:val="00A06BE4"/>
    <w:rsid w:val="00A116FB"/>
    <w:rsid w:val="00A11D2C"/>
    <w:rsid w:val="00A126AC"/>
    <w:rsid w:val="00A207B0"/>
    <w:rsid w:val="00A24F80"/>
    <w:rsid w:val="00A27A6C"/>
    <w:rsid w:val="00A377B6"/>
    <w:rsid w:val="00A479FF"/>
    <w:rsid w:val="00A620A2"/>
    <w:rsid w:val="00A6232E"/>
    <w:rsid w:val="00A64918"/>
    <w:rsid w:val="00A661ED"/>
    <w:rsid w:val="00A665C4"/>
    <w:rsid w:val="00A77B5A"/>
    <w:rsid w:val="00A9022B"/>
    <w:rsid w:val="00A927A1"/>
    <w:rsid w:val="00AD2B0E"/>
    <w:rsid w:val="00AD70FD"/>
    <w:rsid w:val="00AF50DB"/>
    <w:rsid w:val="00B0559B"/>
    <w:rsid w:val="00B11235"/>
    <w:rsid w:val="00B1429D"/>
    <w:rsid w:val="00B16723"/>
    <w:rsid w:val="00B16E4F"/>
    <w:rsid w:val="00B35F6F"/>
    <w:rsid w:val="00B45317"/>
    <w:rsid w:val="00B52A6A"/>
    <w:rsid w:val="00B749FD"/>
    <w:rsid w:val="00B86DCE"/>
    <w:rsid w:val="00B946BD"/>
    <w:rsid w:val="00BA56BD"/>
    <w:rsid w:val="00BB562F"/>
    <w:rsid w:val="00BD1157"/>
    <w:rsid w:val="00BE03CE"/>
    <w:rsid w:val="00BE0EE4"/>
    <w:rsid w:val="00BF0B35"/>
    <w:rsid w:val="00BF55CC"/>
    <w:rsid w:val="00C11E59"/>
    <w:rsid w:val="00C51E2B"/>
    <w:rsid w:val="00C61305"/>
    <w:rsid w:val="00C94C1D"/>
    <w:rsid w:val="00CA39D6"/>
    <w:rsid w:val="00CB10F3"/>
    <w:rsid w:val="00CB1CAD"/>
    <w:rsid w:val="00CC3726"/>
    <w:rsid w:val="00CF2746"/>
    <w:rsid w:val="00D13239"/>
    <w:rsid w:val="00D22396"/>
    <w:rsid w:val="00D22E75"/>
    <w:rsid w:val="00D31002"/>
    <w:rsid w:val="00D5162F"/>
    <w:rsid w:val="00D6200D"/>
    <w:rsid w:val="00D77301"/>
    <w:rsid w:val="00D84FEA"/>
    <w:rsid w:val="00D87A94"/>
    <w:rsid w:val="00D9050C"/>
    <w:rsid w:val="00D948D7"/>
    <w:rsid w:val="00D94ACA"/>
    <w:rsid w:val="00DA02AA"/>
    <w:rsid w:val="00DB55A4"/>
    <w:rsid w:val="00DC0CEA"/>
    <w:rsid w:val="00DD701F"/>
    <w:rsid w:val="00DE09D2"/>
    <w:rsid w:val="00DE4F1C"/>
    <w:rsid w:val="00DF1165"/>
    <w:rsid w:val="00E03D4C"/>
    <w:rsid w:val="00E31208"/>
    <w:rsid w:val="00E31734"/>
    <w:rsid w:val="00E31A5A"/>
    <w:rsid w:val="00E46A38"/>
    <w:rsid w:val="00E71861"/>
    <w:rsid w:val="00E97A82"/>
    <w:rsid w:val="00EC5754"/>
    <w:rsid w:val="00EE1DA4"/>
    <w:rsid w:val="00EF1EF2"/>
    <w:rsid w:val="00F06BA1"/>
    <w:rsid w:val="00F106FE"/>
    <w:rsid w:val="00F10F11"/>
    <w:rsid w:val="00F11544"/>
    <w:rsid w:val="00F455B6"/>
    <w:rsid w:val="00F70B4D"/>
    <w:rsid w:val="00FA0995"/>
    <w:rsid w:val="00FB1193"/>
    <w:rsid w:val="00FB72E8"/>
    <w:rsid w:val="00FC3831"/>
    <w:rsid w:val="00FC5F52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4FB95"/>
  <w15:chartTrackingRefBased/>
  <w15:docId w15:val="{B9B0954A-AF49-43E1-A31E-8FC4ED4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162F"/>
  </w:style>
  <w:style w:type="paragraph" w:styleId="Pieddepage">
    <w:name w:val="footer"/>
    <w:basedOn w:val="Normal"/>
    <w:link w:val="PieddepageCar"/>
    <w:uiPriority w:val="99"/>
    <w:unhideWhenUsed/>
    <w:rsid w:val="00D5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162F"/>
  </w:style>
  <w:style w:type="character" w:styleId="Lienhypertexte">
    <w:name w:val="Hyperlink"/>
    <w:basedOn w:val="Policepardfaut"/>
    <w:uiPriority w:val="99"/>
    <w:unhideWhenUsed/>
    <w:rsid w:val="00382C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delon@afc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RICHARD</dc:creator>
  <cp:keywords/>
  <dc:description/>
  <cp:lastModifiedBy>Geoffrey DELON</cp:lastModifiedBy>
  <cp:revision>3</cp:revision>
  <cp:lastPrinted>2025-02-11T16:35:00Z</cp:lastPrinted>
  <dcterms:created xsi:type="dcterms:W3CDTF">2025-10-14T13:29:00Z</dcterms:created>
  <dcterms:modified xsi:type="dcterms:W3CDTF">2025-10-14T13:30:00Z</dcterms:modified>
</cp:coreProperties>
</file>