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46B" w:rsidR="00CD4932" w:rsidP="13354CA9" w:rsidRDefault="00CD4932" w14:paraId="6E54A8D1" w14:textId="72CFF582">
      <w:pPr>
        <w:pBdr>
          <w:top w:val="nil"/>
          <w:left w:val="nil"/>
          <w:bottom w:val="nil"/>
          <w:right w:val="nil"/>
          <w:between w:val="nil"/>
        </w:pBdr>
        <w:rPr>
          <w:rFonts w:ascii="Arial" w:hAnsi="Arial" w:eastAsia="Arial" w:cs="Arial"/>
          <w:b/>
          <w:bCs/>
          <w:sz w:val="28"/>
          <w:szCs w:val="28"/>
          <w:lang w:val="fr-FR"/>
        </w:rPr>
      </w:pPr>
      <w:r>
        <w:rPr>
          <w:rFonts w:ascii="Arial" w:hAnsi="Arial" w:eastAsia="Arial" w:cs="Arial"/>
          <w:b/>
          <w:bCs/>
          <w:sz w:val="28"/>
          <w:szCs w:val="28"/>
          <w:lang w:val="fr-FR"/>
        </w:rPr>
        <w:t>Transport rapide, usure lente — Le nouveau pneu Nokian Tyres Country King G2 offre des solutions pour réduire les coûts d’exploitation</w:t>
      </w:r>
    </w:p>
    <w:p w:rsidRPr="00F1746B" w:rsidR="006E1CD2" w:rsidRDefault="006E1CD2" w14:paraId="0A37501D" w14:textId="77777777">
      <w:pPr>
        <w:rPr>
          <w:rFonts w:ascii="Arial" w:hAnsi="Arial" w:eastAsia="Arial" w:cs="Arial"/>
          <w:b/>
          <w:sz w:val="22"/>
          <w:szCs w:val="22"/>
          <w:lang w:val="fr-FR"/>
        </w:rPr>
      </w:pPr>
    </w:p>
    <w:p w:rsidRPr="00F1746B" w:rsidR="006E1CD2" w:rsidRDefault="00316C78" w14:paraId="17D21CB1" w14:textId="77777777">
      <w:pPr>
        <w:rPr>
          <w:rFonts w:ascii="Arial" w:hAnsi="Arial" w:eastAsia="Arial" w:cs="Arial"/>
          <w:b/>
          <w:sz w:val="22"/>
          <w:szCs w:val="22"/>
          <w:lang w:val="fr-FR"/>
        </w:rPr>
      </w:pPr>
      <w:r>
        <w:rPr>
          <w:rFonts w:ascii="Arial" w:hAnsi="Arial" w:eastAsia="Arial" w:cs="Arial"/>
          <w:b/>
          <w:bCs/>
          <w:sz w:val="22"/>
          <w:szCs w:val="22"/>
          <w:lang w:val="fr-FR"/>
        </w:rPr>
        <w:t xml:space="preserve">Nokian Tyres présente un pneu de nouvelle génération conçu pour répondre aux besoins changeants du transport agricole. Le Country King G2 est un pneu de remorque haut de </w:t>
      </w:r>
      <w:proofErr w:type="gramStart"/>
      <w:r>
        <w:rPr>
          <w:rFonts w:ascii="Arial" w:hAnsi="Arial" w:eastAsia="Arial" w:cs="Arial"/>
          <w:b/>
          <w:bCs/>
          <w:sz w:val="22"/>
          <w:szCs w:val="22"/>
          <w:lang w:val="fr-FR"/>
        </w:rPr>
        <w:t>gamme destiné</w:t>
      </w:r>
      <w:proofErr w:type="gramEnd"/>
      <w:r>
        <w:rPr>
          <w:rFonts w:ascii="Arial" w:hAnsi="Arial" w:eastAsia="Arial" w:cs="Arial"/>
          <w:b/>
          <w:bCs/>
          <w:sz w:val="22"/>
          <w:szCs w:val="22"/>
          <w:lang w:val="fr-FR"/>
        </w:rPr>
        <w:t xml:space="preserve"> à un usage agricole et polyvalent, offrant des performances fiables tant dans les champs que sur route.</w:t>
      </w:r>
    </w:p>
    <w:p w:rsidRPr="00F1746B" w:rsidR="006E1CD2" w:rsidRDefault="006E1CD2" w14:paraId="5DAB6C7B" w14:textId="77777777">
      <w:pPr>
        <w:rPr>
          <w:rFonts w:ascii="Arial" w:hAnsi="Arial" w:eastAsia="Arial" w:cs="Arial"/>
          <w:b/>
          <w:sz w:val="22"/>
          <w:szCs w:val="22"/>
          <w:lang w:val="fr-FR"/>
        </w:rPr>
      </w:pPr>
    </w:p>
    <w:p w:rsidRPr="00F1746B" w:rsidR="006E1CD2" w:rsidP="6CFCFF28" w:rsidRDefault="00316C78" w14:paraId="753E886E" w14:textId="1DBB616C">
      <w:pPr>
        <w:rPr>
          <w:rFonts w:ascii="Arial" w:hAnsi="Arial" w:eastAsia="Arial" w:cs="Arial"/>
          <w:sz w:val="22"/>
          <w:szCs w:val="22"/>
          <w:lang w:val="fr-FR"/>
        </w:rPr>
      </w:pPr>
      <w:r>
        <w:rPr>
          <w:rFonts w:ascii="Arial" w:hAnsi="Arial" w:eastAsia="Arial" w:cs="Arial"/>
          <w:sz w:val="22"/>
          <w:szCs w:val="22"/>
          <w:lang w:val="fr-FR"/>
        </w:rPr>
        <w:t>La bande de roulement double usage Country King G2 de nouvelle génération offre des performances équilibrées et réduit les pertes de puissance tant sur route que dans les champs. Elle se caractérise par une bande de roulement large et des dimensions globales importantes qui augmentent la surface de contact dans les directions latérale et longitudinale. Il en résulte une répartition plus efficace du poids, un compactage minimal du sol et une résistance au roulement réduite dans les conditions agricoles.  </w:t>
      </w:r>
    </w:p>
    <w:p w:rsidRPr="00F1746B" w:rsidR="00B63D01" w:rsidP="6CFCFF28" w:rsidRDefault="00B63D01" w14:paraId="5C5901FA" w14:textId="77777777">
      <w:pPr>
        <w:rPr>
          <w:rFonts w:ascii="Arial" w:hAnsi="Arial" w:eastAsia="Arial" w:cs="Arial"/>
          <w:sz w:val="22"/>
          <w:szCs w:val="22"/>
          <w:lang w:val="fr-FR"/>
        </w:rPr>
      </w:pPr>
    </w:p>
    <w:p w:rsidRPr="00F1746B" w:rsidR="00B63D01" w:rsidP="00B63D01" w:rsidRDefault="00B63D01" w14:paraId="3FD31C13" w14:textId="30982156">
      <w:pPr>
        <w:rPr>
          <w:rFonts w:ascii="Arial" w:hAnsi="Arial" w:eastAsia="Arial" w:cs="Arial"/>
          <w:sz w:val="22"/>
          <w:szCs w:val="22"/>
          <w:lang w:val="fr-FR"/>
        </w:rPr>
      </w:pPr>
      <w:r>
        <w:rPr>
          <w:rFonts w:ascii="Arial" w:hAnsi="Arial" w:eastAsia="Arial" w:cs="Arial"/>
          <w:sz w:val="22"/>
          <w:szCs w:val="22"/>
          <w:lang w:val="fr-FR"/>
        </w:rPr>
        <w:t>La conception non directionnelle de la bande de roulement du Country King G2 facilite également la permutation des pneus, ce qui contribue à prolonger leur durée de vie.</w:t>
      </w:r>
    </w:p>
    <w:p w:rsidRPr="00F1746B" w:rsidR="00B63D01" w:rsidP="00B63D01" w:rsidRDefault="00B63D01" w14:paraId="20E8CA96" w14:textId="77777777">
      <w:pPr>
        <w:rPr>
          <w:rFonts w:ascii="Arial" w:hAnsi="Arial" w:eastAsia="Arial" w:cs="Arial"/>
          <w:sz w:val="22"/>
          <w:szCs w:val="22"/>
          <w:lang w:val="fr-FR"/>
        </w:rPr>
      </w:pPr>
    </w:p>
    <w:p w:rsidRPr="00F1746B" w:rsidR="00B63D01" w:rsidP="00B63D01" w:rsidRDefault="00B63D01" w14:paraId="6C89EB71" w14:textId="2B866038">
      <w:pPr>
        <w:rPr>
          <w:rFonts w:ascii="Arial" w:hAnsi="Arial" w:eastAsia="Arial" w:cs="Arial"/>
          <w:sz w:val="22"/>
          <w:szCs w:val="22"/>
          <w:lang w:val="fr-FR"/>
        </w:rPr>
      </w:pPr>
      <w:proofErr w:type="gramStart"/>
      <w:r>
        <w:rPr>
          <w:rFonts w:ascii="Arial" w:hAnsi="Arial" w:eastAsia="Arial" w:cs="Arial"/>
          <w:sz w:val="22"/>
          <w:szCs w:val="22"/>
          <w:lang w:val="fr-FR"/>
        </w:rPr>
        <w:t>«De</w:t>
      </w:r>
      <w:proofErr w:type="gramEnd"/>
      <w:r>
        <w:rPr>
          <w:rFonts w:ascii="Arial" w:hAnsi="Arial" w:eastAsia="Arial" w:cs="Arial"/>
          <w:sz w:val="22"/>
          <w:szCs w:val="22"/>
          <w:lang w:val="fr-FR"/>
        </w:rPr>
        <w:t xml:space="preserve"> nombreux facteurs liés à l’utilisation de la remorque et aux conditions routières peuvent entraîner une différence d’usure entre les positions des pneus. La permutation des pneus peut contribuer à prolonger leur durée de vie en répartissant l’usure de manière uniforme sur les </w:t>
      </w:r>
      <w:proofErr w:type="gramStart"/>
      <w:r>
        <w:rPr>
          <w:rFonts w:ascii="Arial" w:hAnsi="Arial" w:eastAsia="Arial" w:cs="Arial"/>
          <w:sz w:val="22"/>
          <w:szCs w:val="22"/>
          <w:lang w:val="fr-FR"/>
        </w:rPr>
        <w:t>côtés»</w:t>
      </w:r>
      <w:proofErr w:type="gramEnd"/>
      <w:r>
        <w:rPr>
          <w:rFonts w:ascii="Arial" w:hAnsi="Arial" w:eastAsia="Arial" w:cs="Arial"/>
          <w:sz w:val="22"/>
          <w:szCs w:val="22"/>
          <w:lang w:val="fr-FR"/>
        </w:rPr>
        <w:t xml:space="preserve">, explique </w:t>
      </w:r>
      <w:r>
        <w:rPr>
          <w:rFonts w:ascii="Arial" w:hAnsi="Arial" w:eastAsia="Arial" w:cs="Arial"/>
          <w:b/>
          <w:bCs/>
          <w:sz w:val="22"/>
          <w:szCs w:val="22"/>
          <w:lang w:val="fr-FR"/>
        </w:rPr>
        <w:t>Tero Saari</w:t>
      </w:r>
      <w:r>
        <w:rPr>
          <w:rFonts w:ascii="Arial" w:hAnsi="Arial" w:eastAsia="Arial" w:cs="Arial"/>
          <w:sz w:val="22"/>
          <w:szCs w:val="22"/>
          <w:lang w:val="fr-FR"/>
        </w:rPr>
        <w:t>, chef de produit chez Nokian Tyres.</w:t>
      </w:r>
    </w:p>
    <w:p w:rsidRPr="00F1746B" w:rsidR="006E1CD2" w:rsidRDefault="006E1CD2" w14:paraId="5A39BBE3" w14:textId="77777777">
      <w:pPr>
        <w:rPr>
          <w:rFonts w:ascii="Arial" w:hAnsi="Arial" w:eastAsia="Arial" w:cs="Arial"/>
          <w:sz w:val="22"/>
          <w:szCs w:val="22"/>
          <w:lang w:val="fr-FR"/>
        </w:rPr>
      </w:pPr>
    </w:p>
    <w:p w:rsidRPr="00F1746B" w:rsidR="00832674" w:rsidP="5FEECCBA" w:rsidRDefault="00832674" w14:paraId="1E0C80B0" w14:textId="77777777">
      <w:pPr>
        <w:rPr>
          <w:rFonts w:ascii="Arial" w:hAnsi="Arial" w:eastAsia="Arial" w:cs="Arial"/>
          <w:b/>
          <w:bCs/>
          <w:sz w:val="22"/>
          <w:szCs w:val="22"/>
          <w:lang w:val="fr-FR"/>
        </w:rPr>
      </w:pPr>
      <w:r>
        <w:rPr>
          <w:rFonts w:ascii="Arial" w:hAnsi="Arial" w:eastAsia="Arial" w:cs="Arial"/>
          <w:b/>
          <w:bCs/>
          <w:sz w:val="22"/>
          <w:szCs w:val="22"/>
          <w:lang w:val="fr-FR"/>
        </w:rPr>
        <w:t xml:space="preserve">VF technologie </w:t>
      </w:r>
      <w:proofErr w:type="spellStart"/>
      <w:r>
        <w:rPr>
          <w:rFonts w:ascii="Arial" w:hAnsi="Arial" w:eastAsia="Arial" w:cs="Arial"/>
          <w:b/>
          <w:bCs/>
          <w:sz w:val="22"/>
          <w:szCs w:val="22"/>
          <w:lang w:val="fr-FR"/>
        </w:rPr>
        <w:t>Flexforce</w:t>
      </w:r>
      <w:proofErr w:type="spellEnd"/>
      <w:r>
        <w:rPr>
          <w:rFonts w:ascii="Arial" w:hAnsi="Arial" w:eastAsia="Arial" w:cs="Arial"/>
          <w:b/>
          <w:bCs/>
          <w:sz w:val="22"/>
          <w:szCs w:val="22"/>
          <w:lang w:val="fr-FR"/>
        </w:rPr>
        <w:t>® disponible dans les tailles R26.5</w:t>
      </w:r>
    </w:p>
    <w:p w:rsidRPr="00F1746B" w:rsidR="006E1CD2" w:rsidP="0CAA4363" w:rsidRDefault="00316C78" w14:paraId="18E516AC" w14:textId="091C4EED">
      <w:pPr>
        <w:rPr>
          <w:rFonts w:ascii="Arial" w:hAnsi="Arial" w:eastAsia="Arial" w:cs="Arial"/>
          <w:sz w:val="22"/>
          <w:szCs w:val="22"/>
          <w:lang w:val="fr-FR"/>
        </w:rPr>
      </w:pPr>
      <w:r>
        <w:rPr>
          <w:rFonts w:ascii="Arial" w:hAnsi="Arial" w:eastAsia="Arial" w:cs="Arial"/>
          <w:sz w:val="22"/>
          <w:szCs w:val="22"/>
          <w:lang w:val="fr-FR"/>
        </w:rPr>
        <w:t xml:space="preserve">Les tailles R26.5 sont équipées de la Flexforce® VF Technologie de Nokian Tyres, réputée pour son efficacité. La construction Flexforce VF offre une capacité de portance avancée pour minimiser le compactage du sol et réduire les dommages causés aux cultures. Elle conserve l’avantage clé des pneus VF, à savoir une capacité de charge supérieure à celle des </w:t>
      </w:r>
      <w:proofErr w:type="gramStart"/>
      <w:r>
        <w:rPr>
          <w:rFonts w:ascii="Arial" w:hAnsi="Arial" w:eastAsia="Arial" w:cs="Arial"/>
          <w:sz w:val="22"/>
          <w:szCs w:val="22"/>
          <w:lang w:val="fr-FR"/>
        </w:rPr>
        <w:t>pneus  standard</w:t>
      </w:r>
      <w:proofErr w:type="gramEnd"/>
      <w:r>
        <w:rPr>
          <w:rFonts w:ascii="Arial" w:hAnsi="Arial" w:eastAsia="Arial" w:cs="Arial"/>
          <w:sz w:val="22"/>
          <w:szCs w:val="22"/>
          <w:lang w:val="fr-FR"/>
        </w:rPr>
        <w:t xml:space="preserve"> avec une pression inférieure, puisque l’indice de charge est supérieur de 2 à 4 points à pression égale. Grâce à la Technologie VF Flexforce, le Country King G2 présente un avantage par rapport aux pneus VF normaux, car il génère un contact au sol plus important et plus efficace. </w:t>
      </w:r>
    </w:p>
    <w:p w:rsidRPr="00F1746B" w:rsidR="006E1CD2" w:rsidRDefault="006E1CD2" w14:paraId="41C8F396" w14:textId="77777777">
      <w:pPr>
        <w:rPr>
          <w:rFonts w:ascii="Arial" w:hAnsi="Arial" w:eastAsia="Arial" w:cs="Arial"/>
          <w:sz w:val="22"/>
          <w:szCs w:val="22"/>
          <w:lang w:val="fr-FR"/>
        </w:rPr>
      </w:pPr>
    </w:p>
    <w:p w:rsidRPr="00F1746B" w:rsidR="006E1CD2" w:rsidP="0CAA4363" w:rsidRDefault="00316C78" w14:paraId="5ADB1F7A" w14:textId="4066C321">
      <w:pPr>
        <w:rPr>
          <w:rFonts w:ascii="Arial" w:hAnsi="Arial" w:eastAsia="Arial" w:cs="Arial"/>
          <w:sz w:val="22"/>
          <w:szCs w:val="22"/>
          <w:lang w:val="fr-FR"/>
        </w:rPr>
      </w:pPr>
      <w:proofErr w:type="gramStart"/>
      <w:r>
        <w:rPr>
          <w:rFonts w:ascii="Arial" w:hAnsi="Arial" w:eastAsia="Arial" w:cs="Arial"/>
          <w:sz w:val="22"/>
          <w:szCs w:val="22"/>
          <w:lang w:val="fr-FR"/>
        </w:rPr>
        <w:t>«Contrairement</w:t>
      </w:r>
      <w:proofErr w:type="gramEnd"/>
      <w:r>
        <w:rPr>
          <w:rFonts w:ascii="Arial" w:hAnsi="Arial" w:eastAsia="Arial" w:cs="Arial"/>
          <w:sz w:val="22"/>
          <w:szCs w:val="22"/>
          <w:lang w:val="fr-FR"/>
        </w:rPr>
        <w:t xml:space="preserve"> aux autres pneus de flottaison VF sur le marché, le Country King G2 VF peut supporter une pression allant jusqu’à 4 bars. Ils peuvent être utilisés avec une pression standard, mais lorsqu’ils sont associés au CTIS, ils permettent une plage de réglage de la pression beaucoup plus large. Cela signifie des pressions plus faibles dans les champs pour protéger le sol et des pressions plus élevées sur la route pour une excellente </w:t>
      </w:r>
      <w:proofErr w:type="gramStart"/>
      <w:r>
        <w:rPr>
          <w:rFonts w:ascii="Arial" w:hAnsi="Arial" w:eastAsia="Arial" w:cs="Arial"/>
          <w:sz w:val="22"/>
          <w:szCs w:val="22"/>
          <w:lang w:val="fr-FR"/>
        </w:rPr>
        <w:t>stabilité»</w:t>
      </w:r>
      <w:proofErr w:type="gramEnd"/>
      <w:r>
        <w:rPr>
          <w:rFonts w:ascii="Arial" w:hAnsi="Arial" w:eastAsia="Arial" w:cs="Arial"/>
          <w:sz w:val="22"/>
          <w:szCs w:val="22"/>
          <w:lang w:val="fr-FR"/>
        </w:rPr>
        <w:t>, explique Tero Saari.</w:t>
      </w:r>
    </w:p>
    <w:p w:rsidRPr="00F1746B" w:rsidR="006E1CD2" w:rsidRDefault="006E1CD2" w14:paraId="72A3D3EC" w14:textId="77777777">
      <w:pPr>
        <w:rPr>
          <w:rFonts w:ascii="Arial" w:hAnsi="Arial" w:eastAsia="Arial" w:cs="Arial"/>
          <w:sz w:val="22"/>
          <w:szCs w:val="22"/>
          <w:lang w:val="fr-FR"/>
        </w:rPr>
      </w:pPr>
    </w:p>
    <w:p w:rsidRPr="00F1746B" w:rsidR="006E1CD2" w:rsidRDefault="00316C78" w14:paraId="0D95D10F" w14:textId="77777777">
      <w:pPr>
        <w:rPr>
          <w:rFonts w:ascii="Arial" w:hAnsi="Arial" w:eastAsia="Arial" w:cs="Arial"/>
          <w:sz w:val="22"/>
          <w:szCs w:val="22"/>
          <w:lang w:val="fr-FR"/>
        </w:rPr>
      </w:pPr>
      <w:r>
        <w:rPr>
          <w:rFonts w:ascii="Arial" w:hAnsi="Arial" w:eastAsia="Arial" w:cs="Arial"/>
          <w:b/>
          <w:bCs/>
          <w:sz w:val="22"/>
          <w:szCs w:val="22"/>
          <w:lang w:val="fr-FR"/>
        </w:rPr>
        <w:t>Disponibilité</w:t>
      </w:r>
      <w:r>
        <w:rPr>
          <w:rFonts w:ascii="Arial" w:hAnsi="Arial" w:eastAsia="Arial" w:cs="Arial"/>
          <w:sz w:val="22"/>
          <w:szCs w:val="22"/>
          <w:lang w:val="fr-FR"/>
        </w:rPr>
        <w:t> </w:t>
      </w:r>
    </w:p>
    <w:p w:rsidRPr="00F1746B" w:rsidR="006E1CD2" w:rsidP="6CFCFF28" w:rsidRDefault="00316C78" w14:paraId="3F243C5A" w14:textId="66EE0E94">
      <w:pPr>
        <w:rPr>
          <w:rFonts w:ascii="Arial" w:hAnsi="Arial" w:eastAsia="Arial" w:cs="Arial"/>
          <w:sz w:val="22"/>
          <w:szCs w:val="22"/>
          <w:lang w:val="fr-FR"/>
        </w:rPr>
      </w:pPr>
      <w:r>
        <w:rPr>
          <w:rFonts w:ascii="Arial" w:hAnsi="Arial" w:eastAsia="Arial" w:cs="Arial"/>
          <w:sz w:val="22"/>
          <w:szCs w:val="22"/>
          <w:lang w:val="fr-FR"/>
        </w:rPr>
        <w:t xml:space="preserve">La nouvelle génération Country King G2 sera disponible entre le quatrième trimestre 2025 et le premier trimestre 2026 sous la forme d’une gamme de sept tailles différentes. Les tailles disponibles </w:t>
      </w:r>
      <w:proofErr w:type="gramStart"/>
      <w:r>
        <w:rPr>
          <w:rFonts w:ascii="Arial" w:hAnsi="Arial" w:eastAsia="Arial" w:cs="Arial"/>
          <w:sz w:val="22"/>
          <w:szCs w:val="22"/>
          <w:lang w:val="fr-FR"/>
        </w:rPr>
        <w:t>sont:</w:t>
      </w:r>
      <w:proofErr w:type="gramEnd"/>
      <w:r>
        <w:rPr>
          <w:rFonts w:ascii="Arial" w:hAnsi="Arial" w:eastAsia="Arial" w:cs="Arial"/>
          <w:sz w:val="22"/>
          <w:szCs w:val="22"/>
          <w:lang w:val="fr-FR"/>
        </w:rPr>
        <w:t xml:space="preserve"> </w:t>
      </w:r>
      <w:r>
        <w:rPr>
          <w:rFonts w:ascii="Arial" w:hAnsi="Arial" w:eastAsia="Arial" w:cs="Arial"/>
          <w:b/>
          <w:bCs/>
          <w:sz w:val="22"/>
          <w:szCs w:val="22"/>
          <w:lang w:val="fr-FR"/>
        </w:rPr>
        <w:t xml:space="preserve">VF600/55R26.5, VF620/60R26.5, VF650/55R26.5, 560/60R22.5, 600/50R22.5, 650/50R22.5 </w:t>
      </w:r>
      <w:r>
        <w:rPr>
          <w:rFonts w:ascii="Arial" w:hAnsi="Arial" w:eastAsia="Arial" w:cs="Arial"/>
          <w:sz w:val="22"/>
          <w:szCs w:val="22"/>
          <w:lang w:val="fr-FR"/>
        </w:rPr>
        <w:t xml:space="preserve">et </w:t>
      </w:r>
      <w:r>
        <w:rPr>
          <w:rFonts w:ascii="Arial" w:hAnsi="Arial" w:eastAsia="Arial" w:cs="Arial"/>
          <w:b/>
          <w:bCs/>
          <w:sz w:val="22"/>
          <w:szCs w:val="22"/>
          <w:lang w:val="fr-FR"/>
        </w:rPr>
        <w:t>710/45R22.5.</w:t>
      </w:r>
      <w:r>
        <w:rPr>
          <w:rFonts w:ascii="Arial" w:hAnsi="Arial" w:eastAsia="Arial" w:cs="Arial"/>
          <w:sz w:val="22"/>
          <w:szCs w:val="22"/>
          <w:lang w:val="fr-FR"/>
        </w:rPr>
        <w:t> </w:t>
      </w:r>
    </w:p>
    <w:p w:rsidRPr="00F1746B" w:rsidR="006E1CD2" w:rsidRDefault="006E1CD2" w14:paraId="0D0B940D" w14:textId="77777777">
      <w:pPr>
        <w:rPr>
          <w:rFonts w:ascii="Arial" w:hAnsi="Arial" w:eastAsia="Arial" w:cs="Arial"/>
          <w:sz w:val="22"/>
          <w:szCs w:val="22"/>
          <w:lang w:val="fr-FR"/>
        </w:rPr>
      </w:pPr>
    </w:p>
    <w:p w:rsidRPr="00F1746B" w:rsidR="006E1CD2" w:rsidP="0CAA4363" w:rsidRDefault="00316C78" w14:paraId="7ABFC43D" w14:textId="77777777">
      <w:pPr>
        <w:rPr>
          <w:rFonts w:ascii="Arial" w:hAnsi="Arial" w:eastAsia="Arial" w:cs="Arial"/>
          <w:b/>
          <w:bCs/>
          <w:sz w:val="22"/>
          <w:szCs w:val="22"/>
          <w:lang w:val="fr-FR"/>
        </w:rPr>
      </w:pPr>
      <w:r>
        <w:rPr>
          <w:rFonts w:ascii="Arial" w:hAnsi="Arial" w:eastAsia="Arial" w:cs="Arial"/>
          <w:b/>
          <w:bCs/>
          <w:sz w:val="22"/>
          <w:szCs w:val="22"/>
          <w:lang w:val="fr-FR"/>
        </w:rPr>
        <w:t xml:space="preserve">Présenté au salon </w:t>
      </w:r>
      <w:proofErr w:type="spellStart"/>
      <w:r>
        <w:rPr>
          <w:rFonts w:ascii="Arial" w:hAnsi="Arial" w:eastAsia="Arial" w:cs="Arial"/>
          <w:b/>
          <w:bCs/>
          <w:sz w:val="22"/>
          <w:szCs w:val="22"/>
          <w:lang w:val="fr-FR"/>
        </w:rPr>
        <w:t>Agritechnica</w:t>
      </w:r>
      <w:proofErr w:type="spellEnd"/>
    </w:p>
    <w:p w:rsidRPr="00F1746B" w:rsidR="006E1CD2" w:rsidP="0CAA4363" w:rsidRDefault="00316C78" w14:paraId="2B4D66BD" w14:textId="17521E1C">
      <w:pPr>
        <w:rPr>
          <w:rFonts w:ascii="Arial" w:hAnsi="Arial" w:eastAsia="Arial" w:cs="Arial"/>
          <w:b/>
          <w:bCs/>
          <w:sz w:val="22"/>
          <w:szCs w:val="22"/>
          <w:lang w:val="fr-FR"/>
        </w:rPr>
      </w:pPr>
      <w:r>
        <w:rPr>
          <w:rFonts w:ascii="Arial" w:hAnsi="Arial" w:eastAsia="Arial" w:cs="Arial"/>
          <w:sz w:val="22"/>
          <w:szCs w:val="22"/>
          <w:lang w:val="fr-FR"/>
        </w:rPr>
        <w:t xml:space="preserve">Le pneu Nokian Tyres Country King G2 sera présenté au salon Agritechnica 2025 à Hanovre, du 9 au 15 novembre. Les visiteurs pourront voir le pneu de près sur le </w:t>
      </w:r>
      <w:r>
        <w:rPr>
          <w:rFonts w:ascii="Arial" w:hAnsi="Arial" w:eastAsia="Arial" w:cs="Arial"/>
          <w:b/>
          <w:bCs/>
          <w:sz w:val="22"/>
          <w:szCs w:val="22"/>
          <w:lang w:val="fr-FR"/>
        </w:rPr>
        <w:t>stand 20B05.</w:t>
      </w:r>
    </w:p>
    <w:p w:rsidRPr="00F1746B" w:rsidR="006E1CD2" w:rsidRDefault="006E1CD2" w14:paraId="0E27B00A" w14:textId="77777777">
      <w:pPr>
        <w:rPr>
          <w:rFonts w:ascii="Arial" w:hAnsi="Arial" w:eastAsia="Arial" w:cs="Arial"/>
          <w:b/>
          <w:sz w:val="22"/>
          <w:szCs w:val="22"/>
          <w:lang w:val="fr-FR"/>
        </w:rPr>
      </w:pPr>
    </w:p>
    <w:p w:rsidRPr="00F1746B" w:rsidR="006E1CD2" w:rsidRDefault="00316C78" w14:paraId="20E0B84F" w14:textId="77777777">
      <w:pPr>
        <w:rPr>
          <w:rFonts w:ascii="Arial" w:hAnsi="Arial" w:eastAsia="Arial" w:cs="Arial"/>
          <w:sz w:val="22"/>
          <w:szCs w:val="22"/>
          <w:lang w:val="fr-FR"/>
        </w:rPr>
      </w:pPr>
      <w:r>
        <w:rPr>
          <w:rFonts w:ascii="Arial" w:hAnsi="Arial" w:eastAsia="Arial" w:cs="Arial"/>
          <w:b/>
          <w:bCs/>
          <w:sz w:val="22"/>
          <w:szCs w:val="22"/>
          <w:lang w:val="fr-FR"/>
        </w:rPr>
        <w:t>Fabriqué en Finlande</w:t>
      </w:r>
      <w:r>
        <w:rPr>
          <w:rFonts w:ascii="Arial" w:hAnsi="Arial" w:eastAsia="Arial" w:cs="Arial"/>
          <w:sz w:val="22"/>
          <w:szCs w:val="22"/>
          <w:lang w:val="fr-FR"/>
        </w:rPr>
        <w:t> </w:t>
      </w:r>
    </w:p>
    <w:p w:rsidRPr="00F1746B" w:rsidR="006E1CD2" w:rsidP="0CAA4363" w:rsidRDefault="00316C78" w14:paraId="248A02DC" w14:textId="77777777">
      <w:pPr>
        <w:rPr>
          <w:rFonts w:ascii="Arial" w:hAnsi="Arial" w:eastAsia="Arial" w:cs="Arial"/>
          <w:sz w:val="22"/>
          <w:szCs w:val="22"/>
          <w:lang w:val="fr-FR"/>
        </w:rPr>
      </w:pPr>
      <w:r>
        <w:rPr>
          <w:rFonts w:ascii="Arial" w:hAnsi="Arial"/>
          <w:sz w:val="22"/>
          <w:szCs w:val="22"/>
          <w:lang w:val="fr-FR"/>
        </w:rPr>
        <w:t xml:space="preserve">Les pneus, bandes de roulement et roues pour usage intensif de Nokian Heavy Tyres ont reçu le symbole Key Flag et le label Design from Finland, qui indiquent que les produits sont fabriqués en </w:t>
      </w:r>
      <w:r>
        <w:rPr>
          <w:rFonts w:ascii="Arial" w:hAnsi="Arial"/>
          <w:sz w:val="22"/>
          <w:szCs w:val="22"/>
          <w:lang w:val="fr-FR"/>
        </w:rPr>
        <w:t>Finlande et que l’entreprise a manifestement investi dans le design finlandais.</w:t>
      </w:r>
      <w:r>
        <w:rPr>
          <w:rFonts w:ascii="Arial" w:hAnsi="Arial"/>
          <w:lang w:val="fr-FR"/>
        </w:rPr>
        <w:br/>
      </w:r>
    </w:p>
    <w:p w:rsidRPr="00F1746B" w:rsidR="006E1CD2" w:rsidRDefault="00316C78" w14:paraId="6E7BEAA2" w14:textId="77777777">
      <w:pPr>
        <w:rPr>
          <w:rFonts w:ascii="Arial" w:hAnsi="Arial" w:eastAsia="Arial" w:cs="Arial"/>
          <w:sz w:val="22"/>
          <w:szCs w:val="22"/>
          <w:lang w:val="fr-FR"/>
        </w:rPr>
      </w:pPr>
      <w:r>
        <w:rPr>
          <w:rFonts w:ascii="Arial" w:hAnsi="Arial" w:eastAsia="Arial" w:cs="Arial"/>
          <w:sz w:val="22"/>
          <w:szCs w:val="22"/>
          <w:lang w:val="fr-FR"/>
        </w:rPr>
        <w:t> </w:t>
      </w:r>
    </w:p>
    <w:p w:rsidRPr="00F1746B" w:rsidR="006E1CD2" w:rsidRDefault="006E1CD2" w14:paraId="60061E4C" w14:textId="77777777">
      <w:pPr>
        <w:rPr>
          <w:rFonts w:ascii="Arial" w:hAnsi="Arial" w:eastAsia="Arial" w:cs="Arial"/>
          <w:sz w:val="22"/>
          <w:szCs w:val="22"/>
          <w:lang w:val="fr-FR"/>
        </w:rPr>
      </w:pPr>
    </w:p>
    <w:p w:rsidRPr="00F1746B" w:rsidR="006E1CD2" w:rsidRDefault="00316C78" w14:paraId="2990C628" w14:textId="77777777">
      <w:pPr>
        <w:rPr>
          <w:rFonts w:ascii="Arial" w:hAnsi="Arial" w:eastAsia="Arial" w:cs="Arial"/>
          <w:sz w:val="22"/>
          <w:szCs w:val="22"/>
          <w:lang w:val="fr-FR"/>
        </w:rPr>
      </w:pPr>
      <w:r>
        <w:rPr>
          <w:rFonts w:ascii="Arial" w:hAnsi="Arial" w:eastAsia="Arial" w:cs="Arial"/>
          <w:b/>
          <w:bCs/>
          <w:sz w:val="22"/>
          <w:szCs w:val="22"/>
          <w:lang w:val="fr-FR"/>
        </w:rPr>
        <w:t xml:space="preserve">Pour plus </w:t>
      </w:r>
      <w:proofErr w:type="gramStart"/>
      <w:r>
        <w:rPr>
          <w:rFonts w:ascii="Arial" w:hAnsi="Arial" w:eastAsia="Arial" w:cs="Arial"/>
          <w:b/>
          <w:bCs/>
          <w:sz w:val="22"/>
          <w:szCs w:val="22"/>
          <w:lang w:val="fr-FR"/>
        </w:rPr>
        <w:t>d’informations:</w:t>
      </w:r>
      <w:proofErr w:type="gramEnd"/>
      <w:r>
        <w:rPr>
          <w:rFonts w:ascii="Arial" w:hAnsi="Arial" w:eastAsia="Arial" w:cs="Arial"/>
          <w:sz w:val="22"/>
          <w:szCs w:val="22"/>
          <w:lang w:val="fr-FR"/>
        </w:rPr>
        <w:t> </w:t>
      </w:r>
    </w:p>
    <w:p w:rsidRPr="00F1746B" w:rsidR="006E1CD2" w:rsidRDefault="00316C78" w14:paraId="63E4A9CD" w14:textId="77777777">
      <w:pPr>
        <w:rPr>
          <w:rFonts w:ascii="Arial" w:hAnsi="Arial" w:eastAsia="Arial" w:cs="Arial"/>
          <w:sz w:val="22"/>
          <w:szCs w:val="22"/>
          <w:lang w:val="fr-FR"/>
        </w:rPr>
      </w:pPr>
      <w:r>
        <w:rPr>
          <w:rFonts w:ascii="Arial" w:hAnsi="Arial" w:eastAsia="Arial" w:cs="Arial"/>
          <w:sz w:val="22"/>
          <w:szCs w:val="22"/>
          <w:lang w:val="fr-FR"/>
        </w:rPr>
        <w:t> </w:t>
      </w:r>
    </w:p>
    <w:p w:rsidRPr="00F1746B" w:rsidR="006E1CD2" w:rsidRDefault="00316C78" w14:paraId="233E5667" w14:textId="77777777">
      <w:pPr>
        <w:rPr>
          <w:rFonts w:ascii="Arial" w:hAnsi="Arial" w:eastAsia="Arial" w:cs="Arial"/>
          <w:sz w:val="22"/>
          <w:szCs w:val="22"/>
          <w:lang w:val="fr-FR"/>
        </w:rPr>
      </w:pPr>
      <w:r>
        <w:rPr>
          <w:rFonts w:ascii="Arial" w:hAnsi="Arial" w:eastAsia="Arial" w:cs="Arial"/>
          <w:sz w:val="22"/>
          <w:szCs w:val="22"/>
          <w:lang w:val="fr-FR"/>
        </w:rPr>
        <w:t xml:space="preserve">Tero Saari, chef de produit, Nokian Heavy Tyres Ltd </w:t>
      </w:r>
    </w:p>
    <w:p w:rsidR="005461D6" w:rsidRDefault="004347C2" w14:paraId="77028374" w14:textId="77777777">
      <w:pPr>
        <w:rPr>
          <w:rFonts w:ascii="Arial" w:hAnsi="Arial" w:eastAsia="Arial" w:cs="Arial"/>
          <w:sz w:val="22"/>
          <w:szCs w:val="22"/>
          <w:lang w:val="fr-FR"/>
        </w:rPr>
      </w:pPr>
      <w:hyperlink w:history="1" r:id="rId10">
        <w:r>
          <w:rPr>
            <w:rStyle w:val="Hyperlink"/>
            <w:rFonts w:ascii="Arial" w:hAnsi="Arial" w:eastAsia="Arial" w:cs="Arial"/>
            <w:sz w:val="22"/>
            <w:szCs w:val="22"/>
            <w:lang w:val="fr-FR"/>
          </w:rPr>
          <w:t>Tero.saari@nokiantyres.com</w:t>
        </w:r>
      </w:hyperlink>
      <w:r>
        <w:rPr>
          <w:rFonts w:ascii="Arial" w:hAnsi="Arial" w:eastAsia="Arial" w:cs="Arial"/>
          <w:sz w:val="22"/>
          <w:szCs w:val="22"/>
          <w:lang w:val="fr-FR"/>
        </w:rPr>
        <w:t xml:space="preserve">, tél. +358 10 401 7226  </w:t>
      </w:r>
    </w:p>
    <w:p w:rsidR="005461D6" w:rsidRDefault="005461D6" w14:paraId="013FACA2" w14:textId="77777777">
      <w:pPr>
        <w:rPr>
          <w:rFonts w:ascii="Arial" w:hAnsi="Arial" w:eastAsia="Arial" w:cs="Arial"/>
          <w:sz w:val="22"/>
          <w:szCs w:val="22"/>
          <w:lang w:val="fr-FR"/>
        </w:rPr>
      </w:pPr>
    </w:p>
    <w:p w:rsidRPr="005461D6" w:rsidR="006E1CD2" w:rsidRDefault="005461D6" w14:paraId="228A2898" w14:textId="0395CB12">
      <w:pPr>
        <w:rPr>
          <w:rFonts w:ascii="Arial" w:hAnsi="Arial" w:cs="Arial"/>
          <w:sz w:val="22"/>
          <w:szCs w:val="22"/>
        </w:rPr>
      </w:pPr>
      <w:r w:rsidRPr="00841125">
        <w:rPr>
          <w:rFonts w:ascii="Arial" w:hAnsi="Arial" w:cs="Arial"/>
          <w:sz w:val="22"/>
          <w:szCs w:val="22"/>
          <w:lang w:val="en-US"/>
        </w:rPr>
        <w:t xml:space="preserve">Pierre Choubert, </w:t>
      </w:r>
      <w:r w:rsidRPr="00B62EF5">
        <w:rPr>
          <w:rFonts w:ascii="Arial" w:hAnsi="Arial" w:cs="Arial"/>
          <w:sz w:val="22"/>
          <w:szCs w:val="22"/>
        </w:rPr>
        <w:t xml:space="preserve">Business Manager Europe de </w:t>
      </w:r>
      <w:proofErr w:type="spellStart"/>
      <w:r w:rsidRPr="00B62EF5">
        <w:rPr>
          <w:rFonts w:ascii="Arial" w:hAnsi="Arial" w:cs="Arial"/>
          <w:sz w:val="22"/>
          <w:szCs w:val="22"/>
        </w:rPr>
        <w:t>l’Ouest</w:t>
      </w:r>
      <w:proofErr w:type="spellEnd"/>
      <w:r w:rsidRPr="00B62EF5">
        <w:rPr>
          <w:rFonts w:ascii="Arial" w:hAnsi="Arial" w:cs="Arial"/>
          <w:sz w:val="22"/>
          <w:szCs w:val="22"/>
        </w:rPr>
        <w:t xml:space="preserve">, Nokian Heavy Tyres </w:t>
      </w:r>
      <w:hyperlink w:history="1" r:id="rId11">
        <w:r w:rsidRPr="00650F7E">
          <w:rPr>
            <w:rStyle w:val="Hyperlink"/>
            <w:rFonts w:ascii="Arial" w:hAnsi="Arial" w:cs="Arial"/>
            <w:sz w:val="22"/>
            <w:szCs w:val="22"/>
          </w:rPr>
          <w:t>Pierre.choubert@nokiantyres.com</w:t>
        </w:r>
      </w:hyperlink>
      <w:r>
        <w:rPr>
          <w:rFonts w:ascii="Arial" w:hAnsi="Arial" w:cs="Arial"/>
          <w:sz w:val="22"/>
          <w:szCs w:val="22"/>
        </w:rPr>
        <w:t xml:space="preserve"> </w:t>
      </w:r>
      <w:r>
        <w:rPr>
          <w:rFonts w:ascii="Arial" w:hAnsi="Arial" w:cs="Arial"/>
          <w:sz w:val="22"/>
          <w:szCs w:val="22"/>
        </w:rPr>
        <w:br/>
      </w:r>
      <w:proofErr w:type="spellStart"/>
      <w:r w:rsidRPr="00841125">
        <w:rPr>
          <w:rFonts w:ascii="Arial" w:hAnsi="Arial" w:cs="Arial"/>
          <w:sz w:val="22"/>
          <w:szCs w:val="22"/>
          <w:lang w:val="en-US"/>
        </w:rPr>
        <w:t>tél</w:t>
      </w:r>
      <w:proofErr w:type="spellEnd"/>
      <w:r w:rsidRPr="00841125">
        <w:rPr>
          <w:rFonts w:ascii="Arial" w:hAnsi="Arial" w:cs="Arial"/>
          <w:sz w:val="22"/>
          <w:szCs w:val="22"/>
          <w:lang w:val="en-US"/>
        </w:rPr>
        <w:t>. +33 6 72 85 83 30 </w:t>
      </w:r>
      <w:r w:rsidR="004347C2">
        <w:rPr>
          <w:rFonts w:ascii="Arial" w:hAnsi="Arial" w:eastAsia="Arial" w:cs="Arial"/>
          <w:sz w:val="22"/>
          <w:szCs w:val="22"/>
          <w:lang w:val="fr-FR"/>
        </w:rPr>
        <w:t xml:space="preserve">   </w:t>
      </w:r>
    </w:p>
    <w:p w:rsidR="006E1CD2" w:rsidRDefault="006E1CD2" w14:paraId="44EAFD9C" w14:textId="77777777">
      <w:pPr>
        <w:rPr>
          <w:rFonts w:ascii="Arial" w:hAnsi="Arial" w:eastAsia="Arial" w:cs="Arial"/>
          <w:sz w:val="22"/>
          <w:szCs w:val="22"/>
        </w:rPr>
      </w:pPr>
    </w:p>
    <w:p w:rsidR="006E1CD2" w:rsidRDefault="00316C78" w14:paraId="0C59C90D" w14:textId="77777777">
      <w:pPr>
        <w:rPr>
          <w:rFonts w:ascii="Arial" w:hAnsi="Arial" w:eastAsia="Arial" w:cs="Arial"/>
          <w:sz w:val="22"/>
          <w:szCs w:val="22"/>
        </w:rPr>
      </w:pPr>
      <w:r w:rsidRPr="00F1746B">
        <w:rPr>
          <w:rFonts w:ascii="Arial" w:hAnsi="Arial" w:eastAsia="Arial" w:cs="Arial"/>
          <w:sz w:val="22"/>
          <w:szCs w:val="22"/>
          <w:lang w:val="en-US"/>
        </w:rPr>
        <w:t>Marketing, Nokian Heavy Tyres     </w:t>
      </w:r>
    </w:p>
    <w:p w:rsidR="006E1CD2" w:rsidRDefault="00316C78" w14:paraId="7069E006" w14:textId="77777777">
      <w:pPr>
        <w:rPr>
          <w:rFonts w:ascii="Arial" w:hAnsi="Arial" w:eastAsia="Arial" w:cs="Arial"/>
          <w:sz w:val="22"/>
          <w:szCs w:val="22"/>
        </w:rPr>
      </w:pPr>
      <w:hyperlink r:id="rId12">
        <w:r w:rsidRPr="00F1746B">
          <w:rPr>
            <w:rFonts w:ascii="Arial" w:hAnsi="Arial" w:eastAsia="Arial" w:cs="Arial"/>
            <w:color w:val="919191"/>
            <w:sz w:val="22"/>
            <w:szCs w:val="22"/>
            <w:u w:val="single"/>
            <w:lang w:val="en-US"/>
          </w:rPr>
          <w:t>marketing.heavy@nokiantyres.com</w:t>
        </w:r>
      </w:hyperlink>
      <w:r w:rsidRPr="00F1746B">
        <w:rPr>
          <w:rFonts w:ascii="Arial" w:hAnsi="Arial" w:eastAsia="Arial" w:cs="Arial"/>
          <w:sz w:val="22"/>
          <w:szCs w:val="22"/>
          <w:lang w:val="en-US"/>
        </w:rPr>
        <w:t>  </w:t>
      </w:r>
    </w:p>
    <w:p w:rsidR="006E1CD2" w:rsidRDefault="00316C78" w14:paraId="4F6584BE" w14:textId="77777777">
      <w:pPr>
        <w:rPr>
          <w:rFonts w:ascii="Arial" w:hAnsi="Arial" w:eastAsia="Arial" w:cs="Arial"/>
          <w:sz w:val="22"/>
          <w:szCs w:val="22"/>
        </w:rPr>
      </w:pPr>
      <w:r w:rsidRPr="00F1746B">
        <w:rPr>
          <w:rFonts w:ascii="Arial" w:hAnsi="Arial" w:eastAsia="Arial" w:cs="Arial"/>
          <w:sz w:val="22"/>
          <w:szCs w:val="22"/>
          <w:lang w:val="en-US"/>
        </w:rPr>
        <w:t> </w:t>
      </w:r>
    </w:p>
    <w:p w:rsidR="006E1CD2" w:rsidRDefault="00316C78" w14:paraId="09AF38FC" w14:textId="77777777">
      <w:pPr>
        <w:rPr>
          <w:rFonts w:ascii="Arial" w:hAnsi="Arial" w:eastAsia="Arial" w:cs="Arial"/>
          <w:sz w:val="22"/>
          <w:szCs w:val="22"/>
        </w:rPr>
      </w:pPr>
      <w:r w:rsidRPr="00F1746B">
        <w:rPr>
          <w:rFonts w:ascii="Arial" w:hAnsi="Arial" w:eastAsia="Arial" w:cs="Arial"/>
          <w:sz w:val="22"/>
          <w:szCs w:val="22"/>
          <w:lang w:val="en-US"/>
        </w:rPr>
        <w:t> </w:t>
      </w:r>
    </w:p>
    <w:p w:rsidRPr="00F1746B" w:rsidR="006E1CD2" w:rsidRDefault="00316C78" w14:paraId="0292D134" w14:textId="77777777">
      <w:pPr>
        <w:rPr>
          <w:rFonts w:ascii="Arial" w:hAnsi="Arial" w:eastAsia="Arial" w:cs="Arial"/>
          <w:sz w:val="22"/>
          <w:szCs w:val="22"/>
          <w:lang w:val="fr-FR"/>
        </w:rPr>
      </w:pPr>
      <w:r>
        <w:rPr>
          <w:rFonts w:ascii="Arial" w:hAnsi="Arial" w:eastAsia="Arial" w:cs="Arial"/>
          <w:b/>
          <w:bCs/>
          <w:sz w:val="22"/>
          <w:szCs w:val="22"/>
          <w:lang w:val="fr-FR"/>
        </w:rPr>
        <w:t>Plus d’informations et photos</w:t>
      </w:r>
      <w:r>
        <w:rPr>
          <w:rFonts w:ascii="Arial" w:hAnsi="Arial" w:eastAsia="Arial" w:cs="Arial"/>
          <w:sz w:val="22"/>
          <w:szCs w:val="22"/>
          <w:lang w:val="fr-FR"/>
        </w:rPr>
        <w:t> </w:t>
      </w:r>
      <w:r>
        <w:rPr>
          <w:rFonts w:ascii="Arial" w:hAnsi="Arial" w:eastAsia="Arial" w:cs="Arial"/>
          <w:b/>
          <w:bCs/>
          <w:sz w:val="22"/>
          <w:szCs w:val="22"/>
          <w:lang w:val="fr-FR"/>
        </w:rPr>
        <w:t>:</w:t>
      </w:r>
      <w:r>
        <w:rPr>
          <w:rFonts w:ascii="Arial" w:hAnsi="Arial" w:eastAsia="Arial" w:cs="Arial"/>
          <w:sz w:val="22"/>
          <w:szCs w:val="22"/>
          <w:lang w:val="fr-FR"/>
        </w:rPr>
        <w:t> </w:t>
      </w:r>
    </w:p>
    <w:p w:rsidRPr="00F1746B" w:rsidR="006E1CD2" w:rsidRDefault="00316C78" w14:paraId="581E80DA" w14:textId="6051E06A">
      <w:pPr>
        <w:rPr>
          <w:rFonts w:ascii="Arial" w:hAnsi="Arial" w:eastAsia="Arial" w:cs="Arial"/>
          <w:sz w:val="22"/>
          <w:szCs w:val="22"/>
          <w:lang w:val="fr-FR"/>
        </w:rPr>
      </w:pPr>
      <w:r>
        <w:rPr>
          <w:rFonts w:ascii="Arial" w:hAnsi="Arial" w:eastAsia="Arial" w:cs="Arial"/>
          <w:sz w:val="22"/>
          <w:szCs w:val="22"/>
          <w:lang w:val="fr-FR"/>
        </w:rPr>
        <w:t xml:space="preserve">Photos et documents de presse : </w:t>
      </w:r>
      <w:hyperlink w:tgtFrame="_blank" w:history="1" r:id="rId13">
        <w:r>
          <w:rPr>
            <w:rStyle w:val="Hyperlink"/>
            <w:rFonts w:ascii="Arial" w:hAnsi="Arial" w:eastAsia="Arial" w:cs="Arial"/>
            <w:sz w:val="22"/>
            <w:szCs w:val="22"/>
            <w:lang w:val="fr-FR"/>
          </w:rPr>
          <w:t>www.nokiantyres.com/PRCountryKingG2</w:t>
        </w:r>
      </w:hyperlink>
      <w:r>
        <w:rPr>
          <w:rFonts w:ascii="Arial" w:hAnsi="Arial" w:eastAsia="Arial" w:cs="Arial"/>
          <w:sz w:val="22"/>
          <w:szCs w:val="22"/>
          <w:lang w:val="fr-FR"/>
        </w:rPr>
        <w:br/>
      </w:r>
      <w:r>
        <w:rPr>
          <w:rFonts w:ascii="Arial" w:hAnsi="Arial" w:eastAsia="Arial" w:cs="Arial"/>
          <w:sz w:val="22"/>
          <w:szCs w:val="22"/>
          <w:lang w:val="fr-FR"/>
        </w:rPr>
        <w:t xml:space="preserve">Page </w:t>
      </w:r>
      <w:proofErr w:type="gramStart"/>
      <w:r>
        <w:rPr>
          <w:rFonts w:ascii="Arial" w:hAnsi="Arial" w:eastAsia="Arial" w:cs="Arial"/>
          <w:sz w:val="22"/>
          <w:szCs w:val="22"/>
          <w:lang w:val="fr-FR"/>
        </w:rPr>
        <w:t>produit:</w:t>
      </w:r>
      <w:proofErr w:type="gramEnd"/>
      <w:r>
        <w:rPr>
          <w:rFonts w:ascii="Arial" w:hAnsi="Arial" w:eastAsia="Arial" w:cs="Arial"/>
          <w:sz w:val="22"/>
          <w:szCs w:val="22"/>
          <w:lang w:val="fr-FR"/>
        </w:rPr>
        <w:t xml:space="preserve"> </w:t>
      </w:r>
      <w:hyperlink w:history="1" r:id="rId14">
        <w:r>
          <w:rPr>
            <w:rStyle w:val="Hyperlink"/>
            <w:rFonts w:ascii="Arial" w:hAnsi="Arial" w:eastAsia="Arial" w:cs="Arial"/>
            <w:sz w:val="22"/>
            <w:szCs w:val="22"/>
            <w:lang w:val="fr-FR"/>
          </w:rPr>
          <w:t>www.nokiantyres.com/CountryKingG2</w:t>
        </w:r>
      </w:hyperlink>
    </w:p>
    <w:p w:rsidRPr="00F1746B" w:rsidR="006E1CD2" w:rsidRDefault="00316C78" w14:paraId="0517A666" w14:textId="77777777">
      <w:pPr>
        <w:rPr>
          <w:rFonts w:ascii="Arial" w:hAnsi="Arial" w:eastAsia="Arial" w:cs="Arial"/>
          <w:sz w:val="22"/>
          <w:szCs w:val="22"/>
          <w:lang w:val="fr-FR"/>
        </w:rPr>
      </w:pPr>
      <w:r>
        <w:rPr>
          <w:rFonts w:ascii="Arial" w:hAnsi="Arial" w:eastAsia="Arial" w:cs="Arial"/>
          <w:sz w:val="22"/>
          <w:szCs w:val="22"/>
          <w:lang w:val="fr-FR"/>
        </w:rPr>
        <w:t xml:space="preserve">Site de </w:t>
      </w:r>
      <w:proofErr w:type="gramStart"/>
      <w:r>
        <w:rPr>
          <w:rFonts w:ascii="Arial" w:hAnsi="Arial" w:eastAsia="Arial" w:cs="Arial"/>
          <w:sz w:val="22"/>
          <w:szCs w:val="22"/>
          <w:lang w:val="fr-FR"/>
        </w:rPr>
        <w:t>l’entreprise:</w:t>
      </w:r>
      <w:proofErr w:type="gramEnd"/>
      <w:r>
        <w:rPr>
          <w:rFonts w:ascii="Arial" w:hAnsi="Arial" w:eastAsia="Arial" w:cs="Arial"/>
          <w:sz w:val="22"/>
          <w:szCs w:val="22"/>
          <w:lang w:val="fr-FR"/>
        </w:rPr>
        <w:t xml:space="preserve"> </w:t>
      </w:r>
      <w:hyperlink r:id="rId15">
        <w:r>
          <w:rPr>
            <w:rFonts w:ascii="Arial" w:hAnsi="Arial" w:eastAsia="Arial" w:cs="Arial"/>
            <w:color w:val="919191"/>
            <w:sz w:val="22"/>
            <w:szCs w:val="22"/>
            <w:u w:val="single"/>
            <w:lang w:val="fr-FR"/>
          </w:rPr>
          <w:t>www.nokiantyres.com/heavy</w:t>
        </w:r>
      </w:hyperlink>
      <w:r>
        <w:rPr>
          <w:rFonts w:ascii="Arial" w:hAnsi="Arial" w:eastAsia="Arial" w:cs="Arial"/>
          <w:sz w:val="22"/>
          <w:szCs w:val="22"/>
          <w:lang w:val="fr-FR"/>
        </w:rPr>
        <w:t>  </w:t>
      </w:r>
    </w:p>
    <w:p w:rsidR="006E1CD2" w:rsidRDefault="00316C78" w14:paraId="59531C1E" w14:textId="77777777">
      <w:pPr>
        <w:rPr>
          <w:rFonts w:ascii="Arial" w:hAnsi="Arial" w:eastAsia="Arial" w:cs="Arial"/>
          <w:sz w:val="22"/>
          <w:szCs w:val="22"/>
        </w:rPr>
      </w:pPr>
      <w:r w:rsidRPr="00F1746B">
        <w:rPr>
          <w:rFonts w:ascii="Arial" w:hAnsi="Arial" w:eastAsia="Arial" w:cs="Arial"/>
          <w:sz w:val="22"/>
          <w:szCs w:val="22"/>
          <w:lang w:val="en-US"/>
        </w:rPr>
        <w:t>  </w:t>
      </w:r>
    </w:p>
    <w:p w:rsidRPr="0011423A" w:rsidR="009F3C1C" w:rsidP="24CF4CE0" w:rsidRDefault="009F3C1C" w14:paraId="097AF726" w14:textId="77777777">
      <w:pPr>
        <w:rPr>
          <w:rFonts w:ascii="Arial" w:hAnsi="Arial" w:cs="Arial"/>
          <w:sz w:val="22"/>
          <w:szCs w:val="22"/>
          <w:lang w:val="en-US"/>
        </w:rPr>
      </w:pPr>
      <w:hyperlink r:id="R4103c6935ea045f2">
        <w:r w:rsidRPr="24CF4CE0" w:rsidR="009F3C1C">
          <w:rPr>
            <w:rStyle w:val="Hyperlink"/>
            <w:rFonts w:ascii="Arial" w:hAnsi="Arial" w:cs="Arial"/>
            <w:sz w:val="22"/>
            <w:szCs w:val="22"/>
            <w:lang w:val="en-US"/>
          </w:rPr>
          <w:t>Instagram</w:t>
        </w:r>
      </w:hyperlink>
      <w:r w:rsidRPr="24CF4CE0" w:rsidR="009F3C1C">
        <w:rPr>
          <w:rFonts w:ascii="Arial" w:hAnsi="Arial" w:cs="Arial"/>
          <w:b w:val="1"/>
          <w:bCs w:val="1"/>
          <w:sz w:val="22"/>
          <w:szCs w:val="22"/>
          <w:lang w:val="en-US"/>
        </w:rPr>
        <w:t xml:space="preserve"> </w:t>
      </w:r>
      <w:r w:rsidRPr="24CF4CE0" w:rsidR="009F3C1C">
        <w:rPr>
          <w:rFonts w:ascii="Arial" w:hAnsi="Arial" w:cs="Arial"/>
          <w:sz w:val="22"/>
          <w:szCs w:val="22"/>
          <w:lang w:val="en-US"/>
        </w:rPr>
        <w:t xml:space="preserve">I </w:t>
      </w:r>
      <w:hyperlink r:id="R7e936d53307c43f9">
        <w:r w:rsidRPr="24CF4CE0" w:rsidR="009F3C1C">
          <w:rPr>
            <w:rStyle w:val="Hyperlink"/>
            <w:rFonts w:ascii="Arial" w:hAnsi="Arial" w:cs="Arial"/>
            <w:sz w:val="22"/>
            <w:szCs w:val="22"/>
            <w:lang w:val="en-US"/>
          </w:rPr>
          <w:t>Facebook</w:t>
        </w:r>
      </w:hyperlink>
      <w:r w:rsidRPr="24CF4CE0" w:rsidR="009F3C1C">
        <w:rPr>
          <w:rFonts w:ascii="Arial" w:hAnsi="Arial" w:cs="Arial"/>
          <w:sz w:val="22"/>
          <w:szCs w:val="22"/>
          <w:lang w:val="en-US"/>
        </w:rPr>
        <w:t xml:space="preserve"> I</w:t>
      </w:r>
      <w:r w:rsidRPr="24CF4CE0" w:rsidR="009F3C1C">
        <w:rPr>
          <w:rFonts w:ascii="Arial" w:hAnsi="Arial" w:cs="Arial"/>
          <w:b w:val="1"/>
          <w:bCs w:val="1"/>
          <w:sz w:val="22"/>
          <w:szCs w:val="22"/>
          <w:lang w:val="en-US"/>
        </w:rPr>
        <w:t xml:space="preserve"> </w:t>
      </w:r>
      <w:hyperlink r:id="R2006e22aa59c4369">
        <w:r w:rsidRPr="24CF4CE0" w:rsidR="009F3C1C">
          <w:rPr>
            <w:rStyle w:val="Hyperlink"/>
            <w:rFonts w:ascii="Arial" w:hAnsi="Arial" w:cs="Arial"/>
            <w:sz w:val="22"/>
            <w:szCs w:val="22"/>
            <w:lang w:val="en-US"/>
          </w:rPr>
          <w:t>LinkedIn</w:t>
        </w:r>
      </w:hyperlink>
      <w:r w:rsidRPr="24CF4CE0" w:rsidR="009F3C1C">
        <w:rPr>
          <w:rFonts w:ascii="Arial" w:hAnsi="Arial" w:cs="Arial"/>
          <w:sz w:val="22"/>
          <w:szCs w:val="22"/>
          <w:lang w:val="en-US"/>
        </w:rPr>
        <w:t xml:space="preserve"> I </w:t>
      </w:r>
      <w:hyperlink r:id="Rfa0e80918a10414e">
        <w:r w:rsidRPr="24CF4CE0" w:rsidR="009F3C1C">
          <w:rPr>
            <w:rStyle w:val="Hyperlink"/>
            <w:rFonts w:ascii="Arial" w:hAnsi="Arial" w:cs="Arial"/>
            <w:sz w:val="22"/>
            <w:szCs w:val="22"/>
            <w:lang w:val="en-US"/>
          </w:rPr>
          <w:t>YouTube</w:t>
        </w:r>
      </w:hyperlink>
      <w:r w:rsidRPr="24CF4CE0" w:rsidR="009F3C1C">
        <w:rPr>
          <w:lang w:val="en-US"/>
        </w:rPr>
        <w:t xml:space="preserve"> </w:t>
      </w:r>
      <w:r w:rsidRPr="24CF4CE0" w:rsidR="009F3C1C">
        <w:rPr>
          <w:rFonts w:ascii="Arial" w:hAnsi="Arial" w:cs="Arial"/>
          <w:sz w:val="22"/>
          <w:szCs w:val="22"/>
          <w:lang w:val="en-US"/>
        </w:rPr>
        <w:t>I</w:t>
      </w:r>
      <w:r w:rsidRPr="24CF4CE0" w:rsidR="009F3C1C">
        <w:rPr>
          <w:lang w:val="en-US"/>
        </w:rPr>
        <w:t xml:space="preserve"> </w:t>
      </w:r>
      <w:hyperlink r:id="Ra34ecc2541324342">
        <w:r w:rsidRPr="24CF4CE0" w:rsidR="009F3C1C">
          <w:rPr>
            <w:rStyle w:val="Hyperlink"/>
            <w:rFonts w:ascii="Arial" w:hAnsi="Arial" w:cs="Arial"/>
            <w:sz w:val="22"/>
            <w:szCs w:val="22"/>
            <w:lang w:val="en-US"/>
          </w:rPr>
          <w:t>TikTok</w:t>
        </w:r>
      </w:hyperlink>
    </w:p>
    <w:p w:rsidR="006E1CD2" w:rsidRDefault="00316C78" w14:paraId="15AA318D" w14:textId="77777777">
      <w:pPr>
        <w:rPr>
          <w:rFonts w:ascii="Arial" w:hAnsi="Arial" w:eastAsia="Arial" w:cs="Arial"/>
          <w:sz w:val="22"/>
          <w:szCs w:val="22"/>
        </w:rPr>
      </w:pPr>
      <w:r w:rsidRPr="00F1746B">
        <w:rPr>
          <w:rFonts w:ascii="Arial" w:hAnsi="Arial" w:eastAsia="Arial" w:cs="Arial"/>
          <w:sz w:val="22"/>
          <w:szCs w:val="22"/>
          <w:lang w:val="en-US"/>
        </w:rPr>
        <w:t> </w:t>
      </w:r>
    </w:p>
    <w:p w:rsidRPr="00F1746B" w:rsidR="006E1CD2" w:rsidP="0CAA4363" w:rsidRDefault="00316C78" w14:paraId="380C1A9A" w14:textId="77777777">
      <w:pPr>
        <w:rPr>
          <w:rFonts w:ascii="Arial" w:hAnsi="Arial" w:eastAsia="Arial" w:cs="Arial"/>
          <w:sz w:val="22"/>
          <w:szCs w:val="22"/>
          <w:lang w:val="fr-FR"/>
        </w:rPr>
      </w:pPr>
      <w:r>
        <w:rPr>
          <w:rFonts w:ascii="Arial" w:hAnsi="Arial" w:eastAsia="Arial" w:cs="Arial"/>
          <w:sz w:val="22"/>
          <w:szCs w:val="22"/>
          <w:lang w:val="fr-FR"/>
        </w:rPr>
        <w:t xml:space="preserve">L’objectif de Nokian Tyres est de rendre le monde plus sûr en réinventant sans cesse les pneus et leur fabrication, afin d’offrir un environnement plus sûr pour conduire, travailler et vivre, aujourd’hui et pour les générations futures. Inspirés par notre héritage nordique, nous développons et fabriquons des pneus haut de gamme pour voitures particulières, camions et engins lourds, en plaçant la durabilité au cœur de toutes nos activités. Notre chaîne Vianor fournit des services dédiés aux pneumatiques et aux voitures. Fort de plus de 3 800 employés et d’un chiffre d’affaires net de 1,3 milliard d’euros en 2024, nous sommes précurseurs d’une conduite plus sûre pour les personnes et les entreprises. Nokian Tyres est cotée sur le Nasdaq Helsinki. Pour plus d’informations : </w:t>
      </w:r>
      <w:hyperlink r:id="rId21">
        <w:r>
          <w:rPr>
            <w:rFonts w:ascii="Arial" w:hAnsi="Arial" w:eastAsia="Arial" w:cs="Arial"/>
            <w:sz w:val="22"/>
            <w:szCs w:val="22"/>
            <w:u w:val="single"/>
            <w:lang w:val="fr-FR"/>
          </w:rPr>
          <w:t>www.company.nokiantyres.com</w:t>
        </w:r>
      </w:hyperlink>
      <w:r>
        <w:rPr>
          <w:rFonts w:ascii="Arial" w:hAnsi="Arial" w:eastAsia="Arial" w:cs="Arial"/>
          <w:sz w:val="22"/>
          <w:szCs w:val="22"/>
          <w:lang w:val="fr-FR"/>
        </w:rPr>
        <w:t> </w:t>
      </w:r>
    </w:p>
    <w:sectPr w:rsidRPr="00F1746B" w:rsidR="006E1CD2">
      <w:headerReference w:type="default" r:id="rId22"/>
      <w:footerReference w:type="default" r:id="rId23"/>
      <w:pgSz w:w="11906" w:h="16838" w:orient="portrait"/>
      <w:pgMar w:top="2269" w:right="851" w:bottom="1276" w:left="1134" w:header="709" w:footer="4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756" w:rsidRDefault="00123756" w14:paraId="6A3CBAD2" w14:textId="77777777">
      <w:r>
        <w:separator/>
      </w:r>
    </w:p>
  </w:endnote>
  <w:endnote w:type="continuationSeparator" w:id="0">
    <w:p w:rsidR="00123756" w:rsidRDefault="00123756" w14:paraId="1614F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kian Tyres Sans Bold">
    <w:panose1 w:val="000008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kian Tyres Sans">
    <w:panose1 w:val="000005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E1CD2" w:rsidRDefault="00316C78" w14:paraId="602DDF59" w14:textId="77777777">
    <w:pPr>
      <w:pBdr>
        <w:top w:val="nil"/>
        <w:left w:val="nil"/>
        <w:bottom w:val="nil"/>
        <w:right w:val="nil"/>
        <w:between w:val="nil"/>
      </w:pBdr>
      <w:tabs>
        <w:tab w:val="center" w:pos="4819"/>
        <w:tab w:val="right" w:pos="9638"/>
      </w:tabs>
      <w:jc w:val="center"/>
      <w:rPr>
        <w:color w:val="000000"/>
      </w:rPr>
    </w:pPr>
    <w:r>
      <w:rPr>
        <w:noProof/>
        <w:lang w:val="fr-FR"/>
      </w:rPr>
      <w:drawing>
        <wp:anchor distT="0" distB="0" distL="0" distR="0" simplePos="0" relativeHeight="251658241" behindDoc="1" locked="0" layoutInCell="1" hidden="0" allowOverlap="1" wp14:anchorId="269526ED" wp14:editId="07777777">
          <wp:simplePos x="0" y="0"/>
          <wp:positionH relativeFrom="column">
            <wp:posOffset>-373355</wp:posOffset>
          </wp:positionH>
          <wp:positionV relativeFrom="paragraph">
            <wp:posOffset>0</wp:posOffset>
          </wp:positionV>
          <wp:extent cx="6861982" cy="539750"/>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61982" cy="539750"/>
                  </a:xfrm>
                  <a:prstGeom prst="rect">
                    <a:avLst/>
                  </a:prstGeom>
                  <a:ln/>
                </pic:spPr>
              </pic:pic>
            </a:graphicData>
          </a:graphic>
        </wp:anchor>
      </w:drawing>
    </w:r>
  </w:p>
  <w:p w:rsidR="006E1CD2" w:rsidRDefault="006E1CD2" w14:paraId="3656B9AB" w14:textId="77777777">
    <w:pPr>
      <w:pBdr>
        <w:top w:val="nil"/>
        <w:left w:val="nil"/>
        <w:bottom w:val="nil"/>
        <w:right w:val="nil"/>
        <w:between w:val="nil"/>
      </w:pBdr>
      <w:tabs>
        <w:tab w:val="center" w:pos="4819"/>
        <w:tab w:val="right" w:pos="96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756" w:rsidRDefault="00123756" w14:paraId="0D67C526" w14:textId="77777777">
      <w:r>
        <w:separator/>
      </w:r>
    </w:p>
  </w:footnote>
  <w:footnote w:type="continuationSeparator" w:id="0">
    <w:p w:rsidR="00123756" w:rsidRDefault="00123756" w14:paraId="4A8F2F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E1CD2" w:rsidRDefault="00316C78" w14:paraId="764A5BA9" w14:textId="2A9F320B">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r>
      <w:rPr>
        <w:lang w:val="fr-FR"/>
      </w:rPr>
      <w:tab/>
    </w:r>
    <w:r>
      <w:rPr>
        <w:rFonts w:ascii="Arial" w:hAnsi="Arial"/>
        <w:b/>
        <w:bCs/>
        <w:color w:val="000000"/>
        <w:sz w:val="22"/>
        <w:szCs w:val="22"/>
        <w:lang w:val="fr-FR"/>
      </w:rPr>
      <w:t>Communiqué de presse</w:t>
    </w:r>
    <w:r>
      <w:rPr>
        <w:color w:val="000000"/>
        <w:sz w:val="22"/>
        <w:szCs w:val="22"/>
        <w:lang w:val="fr-FR"/>
      </w:rPr>
      <w:tab/>
    </w:r>
    <w:r>
      <w:rPr>
        <w:color w:val="000000"/>
        <w:sz w:val="22"/>
        <w:szCs w:val="22"/>
        <w:lang w:val="fr-FR"/>
      </w:rPr>
      <w:fldChar w:fldCharType="begin"/>
    </w:r>
    <w:r>
      <w:rPr>
        <w:rFonts w:ascii="Arial" w:hAnsi="Arial"/>
        <w:color w:val="000000"/>
        <w:sz w:val="22"/>
        <w:szCs w:val="22"/>
        <w:lang w:val="fr-FR"/>
      </w:rPr>
      <w:instrText>PAGE</w:instrText>
    </w:r>
    <w:r>
      <w:rPr>
        <w:color w:val="000000"/>
        <w:sz w:val="22"/>
        <w:szCs w:val="22"/>
        <w:lang w:val="fr-FR"/>
      </w:rPr>
      <w:fldChar w:fldCharType="separate"/>
    </w:r>
    <w:r>
      <w:rPr>
        <w:rFonts w:ascii="Arial" w:hAnsi="Arial"/>
        <w:noProof/>
        <w:color w:val="000000"/>
        <w:sz w:val="22"/>
        <w:szCs w:val="22"/>
        <w:lang w:val="fr-FR"/>
      </w:rPr>
      <w:t>1</w:t>
    </w:r>
    <w:r>
      <w:rPr>
        <w:color w:val="000000"/>
        <w:sz w:val="22"/>
        <w:szCs w:val="22"/>
        <w:lang w:val="fr-FR"/>
      </w:rPr>
      <w:fldChar w:fldCharType="end"/>
    </w:r>
    <w:r>
      <w:rPr>
        <w:rFonts w:ascii="Arial" w:hAnsi="Arial"/>
        <w:color w:val="000000"/>
        <w:sz w:val="22"/>
        <w:szCs w:val="22"/>
        <w:lang w:val="fr-FR"/>
      </w:rPr>
      <w:t xml:space="preserve"> (</w:t>
    </w:r>
    <w:r>
      <w:rPr>
        <w:color w:val="000000"/>
        <w:sz w:val="22"/>
        <w:szCs w:val="22"/>
        <w:lang w:val="fr-FR"/>
      </w:rPr>
      <w:fldChar w:fldCharType="begin"/>
    </w:r>
    <w:r>
      <w:rPr>
        <w:rFonts w:ascii="Arial" w:hAnsi="Arial"/>
        <w:color w:val="000000"/>
        <w:sz w:val="22"/>
        <w:szCs w:val="22"/>
        <w:lang w:val="fr-FR"/>
      </w:rPr>
      <w:instrText>NUMPAGES</w:instrText>
    </w:r>
    <w:r>
      <w:rPr>
        <w:color w:val="000000"/>
        <w:sz w:val="22"/>
        <w:szCs w:val="22"/>
        <w:lang w:val="fr-FR"/>
      </w:rPr>
      <w:fldChar w:fldCharType="separate"/>
    </w:r>
    <w:r>
      <w:rPr>
        <w:rFonts w:ascii="Arial" w:hAnsi="Arial"/>
        <w:noProof/>
        <w:color w:val="000000"/>
        <w:sz w:val="22"/>
        <w:szCs w:val="22"/>
        <w:lang w:val="fr-FR"/>
      </w:rPr>
      <w:t>2</w:t>
    </w:r>
    <w:r>
      <w:rPr>
        <w:color w:val="000000"/>
        <w:sz w:val="22"/>
        <w:szCs w:val="22"/>
        <w:lang w:val="fr-FR"/>
      </w:rPr>
      <w:fldChar w:fldCharType="end"/>
    </w:r>
    <w:r>
      <w:rPr>
        <w:rFonts w:ascii="Arial" w:hAnsi="Arial"/>
        <w:color w:val="000000"/>
        <w:sz w:val="22"/>
        <w:szCs w:val="22"/>
        <w:lang w:val="fr-FR"/>
      </w:rPr>
      <w:t>)</w:t>
    </w:r>
    <w:r>
      <w:rPr>
        <w:noProof/>
        <w:lang w:val="fr-FR"/>
      </w:rPr>
      <w:drawing>
        <wp:anchor distT="0" distB="0" distL="114300" distR="114300" simplePos="0" relativeHeight="251658240" behindDoc="0" locked="0" layoutInCell="1" hidden="0" allowOverlap="1" wp14:anchorId="1049F454" wp14:editId="07777777">
          <wp:simplePos x="0" y="0"/>
          <wp:positionH relativeFrom="column">
            <wp:posOffset>-161924</wp:posOffset>
          </wp:positionH>
          <wp:positionV relativeFrom="paragraph">
            <wp:posOffset>-100964</wp:posOffset>
          </wp:positionV>
          <wp:extent cx="1479600" cy="59760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9600" cy="597600"/>
                  </a:xfrm>
                  <a:prstGeom prst="rect">
                    <a:avLst/>
                  </a:prstGeom>
                  <a:ln/>
                </pic:spPr>
              </pic:pic>
            </a:graphicData>
          </a:graphic>
        </wp:anchor>
      </w:drawing>
    </w:r>
  </w:p>
  <w:p w:rsidR="006E1CD2" w:rsidRDefault="006E1CD2" w14:paraId="45FB0818" w14:textId="77777777">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p>
  <w:p w:rsidR="006E1CD2" w:rsidRDefault="006E1CD2" w14:paraId="049F31CB" w14:textId="77777777">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p>
  <w:p w:rsidR="006E1CD2" w:rsidP="0CAA4363" w:rsidRDefault="00316C78" w14:paraId="29E888E8" w14:textId="28E9B565">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r>
      <w:rPr>
        <w:rFonts w:ascii="Arial" w:hAnsi="Arial" w:eastAsia="Arial" w:cs="Arial"/>
        <w:color w:val="000000"/>
        <w:sz w:val="22"/>
        <w:szCs w:val="22"/>
        <w:lang w:val="fr-FR"/>
      </w:rPr>
      <w:tab/>
    </w:r>
    <w:r w:rsidR="00F1746B">
      <w:rPr>
        <w:rFonts w:ascii="Arial" w:hAnsi="Arial" w:eastAsia="Arial" w:cs="Arial"/>
        <w:color w:val="000000"/>
        <w:sz w:val="22"/>
        <w:szCs w:val="22"/>
        <w:lang w:val="fr-FR"/>
      </w:rPr>
      <w:t>5</w:t>
    </w:r>
    <w:r>
      <w:rPr>
        <w:rFonts w:ascii="Arial" w:hAnsi="Arial" w:eastAsia="Arial" w:cs="Arial"/>
        <w:color w:val="000000"/>
        <w:sz w:val="22"/>
        <w:szCs w:val="22"/>
        <w:lang w:val="fr-FR"/>
      </w:rPr>
      <w:t xml:space="preserve"> novembre 2025</w:t>
    </w:r>
  </w:p>
  <w:p w:rsidR="006E1CD2" w:rsidRDefault="006E1CD2" w14:paraId="53128261" w14:textId="77777777">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p>
  <w:p w:rsidR="006E1CD2" w:rsidRDefault="006E1CD2" w14:paraId="62486C05" w14:textId="77777777">
    <w:pPr>
      <w:pBdr>
        <w:top w:val="nil"/>
        <w:left w:val="nil"/>
        <w:bottom w:val="nil"/>
        <w:right w:val="nil"/>
        <w:between w:val="nil"/>
      </w:pBdr>
      <w:tabs>
        <w:tab w:val="center" w:pos="4819"/>
        <w:tab w:val="right" w:pos="9638"/>
        <w:tab w:val="left" w:pos="5216"/>
        <w:tab w:val="right" w:pos="9900"/>
      </w:tabs>
      <w:rPr>
        <w:rFonts w:ascii="Arial" w:hAnsi="Arial" w:eastAsia="Arial" w:cs="Arial"/>
        <w:color w:val="000000"/>
        <w:sz w:val="22"/>
        <w:szCs w:val="2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D2"/>
    <w:rsid w:val="00061FDA"/>
    <w:rsid w:val="000A08D4"/>
    <w:rsid w:val="000E0045"/>
    <w:rsid w:val="00123756"/>
    <w:rsid w:val="001560C6"/>
    <w:rsid w:val="00163EB5"/>
    <w:rsid w:val="001B2CA3"/>
    <w:rsid w:val="002221CA"/>
    <w:rsid w:val="00250FCE"/>
    <w:rsid w:val="00316C78"/>
    <w:rsid w:val="003264D3"/>
    <w:rsid w:val="004347C2"/>
    <w:rsid w:val="004F26FF"/>
    <w:rsid w:val="0050180B"/>
    <w:rsid w:val="005461D6"/>
    <w:rsid w:val="006471D5"/>
    <w:rsid w:val="006576AB"/>
    <w:rsid w:val="006767ED"/>
    <w:rsid w:val="006B165E"/>
    <w:rsid w:val="006E1CD2"/>
    <w:rsid w:val="006E349C"/>
    <w:rsid w:val="007068E3"/>
    <w:rsid w:val="007D3027"/>
    <w:rsid w:val="007D61A9"/>
    <w:rsid w:val="00832674"/>
    <w:rsid w:val="00942A1B"/>
    <w:rsid w:val="0097010F"/>
    <w:rsid w:val="00994316"/>
    <w:rsid w:val="009B33AD"/>
    <w:rsid w:val="009F1214"/>
    <w:rsid w:val="009F3C1C"/>
    <w:rsid w:val="00A271D6"/>
    <w:rsid w:val="00B63D01"/>
    <w:rsid w:val="00C955C6"/>
    <w:rsid w:val="00CC7B16"/>
    <w:rsid w:val="00CD4932"/>
    <w:rsid w:val="00D84395"/>
    <w:rsid w:val="00DA3EF8"/>
    <w:rsid w:val="00DA76CA"/>
    <w:rsid w:val="00DD7E9B"/>
    <w:rsid w:val="00E00C61"/>
    <w:rsid w:val="00E84880"/>
    <w:rsid w:val="00EE27EB"/>
    <w:rsid w:val="00EE6677"/>
    <w:rsid w:val="00EF5051"/>
    <w:rsid w:val="00EF6C72"/>
    <w:rsid w:val="00F1746B"/>
    <w:rsid w:val="00FE4544"/>
    <w:rsid w:val="0538DFFE"/>
    <w:rsid w:val="0CAA4363"/>
    <w:rsid w:val="11370E50"/>
    <w:rsid w:val="12A33D8F"/>
    <w:rsid w:val="13354CA9"/>
    <w:rsid w:val="1692FAD9"/>
    <w:rsid w:val="206A9BFD"/>
    <w:rsid w:val="24CF4CE0"/>
    <w:rsid w:val="291C7DA1"/>
    <w:rsid w:val="39F345A6"/>
    <w:rsid w:val="3D6866FB"/>
    <w:rsid w:val="40759544"/>
    <w:rsid w:val="4433786D"/>
    <w:rsid w:val="50584FD3"/>
    <w:rsid w:val="5740C8EF"/>
    <w:rsid w:val="5914BCA6"/>
    <w:rsid w:val="5FEECCBA"/>
    <w:rsid w:val="61985068"/>
    <w:rsid w:val="63B56786"/>
    <w:rsid w:val="6CFCFF28"/>
    <w:rsid w:val="7416B17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49EA"/>
  <w15:docId w15:val="{813527EA-DB58-4A7D-9244-D322A190C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Nokian Tyres Sans Bold" w:hAnsi="Nokian Tyres Sans Bold" w:eastAsia="Nokian Tyres Sans Bold" w:cs="Nokian Tyres Sans Bold"/>
      <w:color w:val="3C8A3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rsid w:val="001F6C72"/>
    <w:pPr>
      <w:tabs>
        <w:tab w:val="center" w:pos="4819"/>
        <w:tab w:val="right" w:pos="9638"/>
      </w:tabs>
    </w:pPr>
  </w:style>
  <w:style w:type="paragraph" w:styleId="Footer">
    <w:name w:val="footer"/>
    <w:rsid w:val="001F6C72"/>
    <w:pPr>
      <w:tabs>
        <w:tab w:val="center" w:pos="4819"/>
        <w:tab w:val="right" w:pos="9638"/>
      </w:tabs>
    </w:pPr>
  </w:style>
  <w:style w:type="character" w:styleId="PageNumber">
    <w:name w:val="page number"/>
    <w:basedOn w:val="DefaultParagraphFont"/>
    <w:rsid w:val="001F6C72"/>
  </w:style>
  <w:style w:type="paragraph" w:styleId="DocumentMap">
    <w:name w:val="Document Map"/>
    <w:link w:val="DocumentMapChar"/>
    <w:uiPriority w:val="99"/>
    <w:semiHidden/>
    <w:unhideWhenUsed/>
    <w:rsid w:val="00A97CD3"/>
    <w:rPr>
      <w:rFonts w:ascii="Lucida Grande" w:hAnsi="Lucida Grande"/>
    </w:rPr>
  </w:style>
  <w:style w:type="character" w:styleId="DocumentMapChar" w:customStyle="1">
    <w:name w:val="Document Map Char"/>
    <w:basedOn w:val="DefaultParagraphFont"/>
    <w:link w:val="DocumentMap"/>
    <w:uiPriority w:val="99"/>
    <w:semiHidden/>
    <w:rsid w:val="00A97CD3"/>
    <w:rPr>
      <w:rFonts w:ascii="Lucida Grande" w:hAnsi="Lucida Grande"/>
      <w:sz w:val="24"/>
      <w:szCs w:val="24"/>
      <w:lang w:val="en-GB"/>
    </w:rPr>
  </w:style>
  <w:style w:type="paragraph" w:styleId="MainText" w:customStyle="1">
    <w:name w:val="Main Text"/>
    <w:qFormat/>
    <w:rsid w:val="00A97CD3"/>
    <w:pPr>
      <w:outlineLvl w:val="0"/>
    </w:pPr>
    <w:rPr>
      <w:rFonts w:ascii="Arial" w:hAnsi="Arial" w:cs="Arial"/>
      <w:sz w:val="22"/>
    </w:rPr>
  </w:style>
  <w:style w:type="paragraph" w:styleId="Heading" w:customStyle="1">
    <w:name w:val="Heading"/>
    <w:basedOn w:val="MainText"/>
    <w:next w:val="MainText"/>
    <w:qFormat/>
    <w:rsid w:val="00A97CD3"/>
    <w:rPr>
      <w:b/>
      <w:bCs/>
    </w:rPr>
  </w:style>
  <w:style w:type="paragraph" w:styleId="MainTextLeftIndent" w:customStyle="1">
    <w:name w:val="Main Text Left Indent"/>
    <w:basedOn w:val="MainText"/>
    <w:qFormat/>
    <w:rsid w:val="00A97CD3"/>
    <w:pPr>
      <w:ind w:left="2608"/>
    </w:pPr>
  </w:style>
  <w:style w:type="paragraph" w:styleId="MainTextHangingIndent" w:customStyle="1">
    <w:name w:val="Main Text Hanging Indent"/>
    <w:basedOn w:val="MainText"/>
    <w:next w:val="MainTextLeftIndent"/>
    <w:qFormat/>
    <w:rsid w:val="00A97CD3"/>
    <w:pPr>
      <w:ind w:left="2608" w:hanging="2608"/>
    </w:pPr>
  </w:style>
  <w:style w:type="paragraph" w:styleId="BalloonText">
    <w:name w:val="Balloon Text"/>
    <w:link w:val="BalloonTextChar"/>
    <w:uiPriority w:val="99"/>
    <w:semiHidden/>
    <w:unhideWhenUsed/>
    <w:rsid w:val="00C6392A"/>
    <w:rPr>
      <w:rFonts w:ascii="Lucida Grande" w:hAnsi="Lucida Grande"/>
      <w:sz w:val="18"/>
      <w:szCs w:val="18"/>
    </w:rPr>
  </w:style>
  <w:style w:type="character" w:styleId="BalloonTextChar" w:customStyle="1">
    <w:name w:val="Balloon Text Char"/>
    <w:basedOn w:val="DefaultParagraphFont"/>
    <w:link w:val="BalloonText"/>
    <w:uiPriority w:val="99"/>
    <w:semiHidden/>
    <w:rsid w:val="00C6392A"/>
    <w:rPr>
      <w:rFonts w:ascii="Lucida Grande" w:hAnsi="Lucida Grande"/>
      <w:sz w:val="18"/>
      <w:szCs w:val="18"/>
      <w:lang w:val="en-GB"/>
    </w:rPr>
  </w:style>
  <w:style w:type="character" w:styleId="Hyperlink">
    <w:name w:val="Hyperlink"/>
    <w:basedOn w:val="DefaultParagraphFont"/>
    <w:uiPriority w:val="99"/>
    <w:unhideWhenUsed/>
    <w:rsid w:val="002B6B8E"/>
    <w:rPr>
      <w:color w:val="919191" w:themeColor="hyperlink"/>
      <w:u w:val="single"/>
    </w:rPr>
  </w:style>
  <w:style w:type="character" w:styleId="CommentReference">
    <w:name w:val="annotation reference"/>
    <w:basedOn w:val="DefaultParagraphFont"/>
    <w:uiPriority w:val="99"/>
    <w:semiHidden/>
    <w:unhideWhenUsed/>
    <w:rsid w:val="00203C41"/>
    <w:rPr>
      <w:sz w:val="16"/>
      <w:szCs w:val="16"/>
    </w:rPr>
  </w:style>
  <w:style w:type="paragraph" w:styleId="CommentText">
    <w:name w:val="annotation text"/>
    <w:link w:val="CommentTextChar"/>
    <w:uiPriority w:val="99"/>
    <w:unhideWhenUsed/>
    <w:rsid w:val="00203C41"/>
    <w:rPr>
      <w:sz w:val="20"/>
      <w:szCs w:val="20"/>
    </w:rPr>
  </w:style>
  <w:style w:type="character" w:styleId="CommentTextChar" w:customStyle="1">
    <w:name w:val="Comment Text Char"/>
    <w:basedOn w:val="DefaultParagraphFont"/>
    <w:link w:val="CommentText"/>
    <w:uiPriority w:val="99"/>
    <w:rsid w:val="00203C41"/>
    <w:rPr>
      <w:lang w:val="en-GB"/>
    </w:rPr>
  </w:style>
  <w:style w:type="paragraph" w:styleId="CommentSubject">
    <w:name w:val="annotation subject"/>
    <w:basedOn w:val="CommentText"/>
    <w:next w:val="CommentText"/>
    <w:link w:val="CommentSubjectChar"/>
    <w:uiPriority w:val="99"/>
    <w:semiHidden/>
    <w:unhideWhenUsed/>
    <w:rsid w:val="00203C41"/>
    <w:rPr>
      <w:b/>
      <w:bCs/>
    </w:rPr>
  </w:style>
  <w:style w:type="character" w:styleId="CommentSubjectChar" w:customStyle="1">
    <w:name w:val="Comment Subject Char"/>
    <w:basedOn w:val="CommentTextChar"/>
    <w:link w:val="CommentSubject"/>
    <w:uiPriority w:val="99"/>
    <w:semiHidden/>
    <w:rsid w:val="00203C41"/>
    <w:rPr>
      <w:b/>
      <w:bCs/>
      <w:lang w:val="en-GB"/>
    </w:rPr>
  </w:style>
  <w:style w:type="character" w:styleId="Ratkaisematonmaininta1" w:customStyle="1">
    <w:name w:val="Ratkaisematon maininta1"/>
    <w:basedOn w:val="DefaultParagraphFont"/>
    <w:uiPriority w:val="99"/>
    <w:semiHidden/>
    <w:unhideWhenUsed/>
    <w:rsid w:val="009411B8"/>
    <w:rPr>
      <w:color w:val="605E5C"/>
      <w:shd w:val="clear" w:color="auto" w:fill="E1DFDD"/>
    </w:rPr>
  </w:style>
  <w:style w:type="paragraph" w:styleId="ListParagraph">
    <w:name w:val="List Paragraph"/>
    <w:uiPriority w:val="34"/>
    <w:qFormat/>
    <w:rsid w:val="00251F27"/>
    <w:pPr>
      <w:ind w:left="720"/>
      <w:contextualSpacing/>
    </w:pPr>
  </w:style>
  <w:style w:type="character" w:styleId="Ratkaisematonmaininta2" w:customStyle="1">
    <w:name w:val="Ratkaisematon maininta2"/>
    <w:basedOn w:val="DefaultParagraphFont"/>
    <w:uiPriority w:val="99"/>
    <w:semiHidden/>
    <w:unhideWhenUsed/>
    <w:rsid w:val="00623478"/>
    <w:rPr>
      <w:color w:val="605E5C"/>
      <w:shd w:val="clear" w:color="auto" w:fill="E1DFDD"/>
    </w:rPr>
  </w:style>
  <w:style w:type="paragraph" w:styleId="Revision">
    <w:name w:val="Revision"/>
    <w:hidden/>
    <w:uiPriority w:val="99"/>
    <w:semiHidden/>
    <w:rsid w:val="00997876"/>
    <w:rPr>
      <w:lang w:val="en-GB"/>
    </w:rPr>
  </w:style>
  <w:style w:type="character" w:styleId="UnresolvedMention">
    <w:name w:val="Unresolved Mention"/>
    <w:basedOn w:val="DefaultParagraphFont"/>
    <w:uiPriority w:val="99"/>
    <w:semiHidden/>
    <w:unhideWhenUsed/>
    <w:rsid w:val="002B7AE0"/>
    <w:rPr>
      <w:color w:val="605E5C"/>
      <w:shd w:val="clear" w:color="auto" w:fill="E1DFDD"/>
    </w:rPr>
  </w:style>
  <w:style w:type="paragraph" w:styleId="NormalWeb">
    <w:name w:val="Normal (Web)"/>
    <w:uiPriority w:val="99"/>
    <w:semiHidden/>
    <w:unhideWhenUsed/>
    <w:rsid w:val="00DA30EE"/>
    <w:pPr>
      <w:spacing w:before="100" w:beforeAutospacing="1" w:after="100" w:afterAutospacing="1"/>
    </w:pPr>
    <w:rPr>
      <w:lang w:val="fi-FI" w:eastAsia="fi-FI"/>
    </w:rPr>
  </w:style>
  <w:style w:type="character" w:styleId="FollowedHyperlink">
    <w:name w:val="FollowedHyperlink"/>
    <w:basedOn w:val="DefaultParagraphFont"/>
    <w:uiPriority w:val="99"/>
    <w:semiHidden/>
    <w:unhideWhenUsed/>
    <w:rsid w:val="004545AA"/>
    <w:rPr>
      <w:color w:val="919191" w:themeColor="followedHyperlink"/>
      <w:u w:val="single"/>
    </w:rPr>
  </w:style>
  <w:style w:type="paragraph" w:styleId="paragraph" w:customStyle="1">
    <w:name w:val="paragraph"/>
    <w:rsid w:val="004A39F4"/>
    <w:pPr>
      <w:spacing w:before="100" w:beforeAutospacing="1" w:after="100" w:afterAutospacing="1"/>
    </w:pPr>
    <w:rPr>
      <w:lang w:val="fi-FI" w:eastAsia="fi-FI"/>
    </w:rPr>
  </w:style>
  <w:style w:type="character" w:styleId="normaltextrun" w:customStyle="1">
    <w:name w:val="normaltextrun"/>
    <w:basedOn w:val="DefaultParagraphFont"/>
    <w:rsid w:val="004A39F4"/>
  </w:style>
  <w:style w:type="character" w:styleId="eop" w:customStyle="1">
    <w:name w:val="eop"/>
    <w:basedOn w:val="DefaultParagraphFont"/>
    <w:rsid w:val="004A39F4"/>
  </w:style>
  <w:style w:type="character" w:styleId="Otsikko2Char" w:customStyle="1">
    <w:name w:val="Otsikko 2 Char"/>
    <w:basedOn w:val="DefaultParagraphFont"/>
    <w:uiPriority w:val="9"/>
    <w:semiHidden/>
    <w:rsid w:val="003304AD"/>
    <w:rPr>
      <w:rFonts w:asciiTheme="majorHAnsi" w:hAnsiTheme="majorHAnsi" w:eastAsiaTheme="majorEastAsia" w:cstheme="majorBidi"/>
      <w:color w:val="3C8A35" w:themeColor="accent1" w:themeShade="BF"/>
      <w:sz w:val="26"/>
      <w:szCs w:val="26"/>
      <w:lang w:val="en-GB"/>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04010">
      <w:bodyDiv w:val="1"/>
      <w:marLeft w:val="0"/>
      <w:marRight w:val="0"/>
      <w:marTop w:val="0"/>
      <w:marBottom w:val="0"/>
      <w:divBdr>
        <w:top w:val="none" w:sz="0" w:space="0" w:color="auto"/>
        <w:left w:val="none" w:sz="0" w:space="0" w:color="auto"/>
        <w:bottom w:val="none" w:sz="0" w:space="0" w:color="auto"/>
        <w:right w:val="none" w:sz="0" w:space="0" w:color="auto"/>
      </w:divBdr>
    </w:div>
    <w:div w:id="1752039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okiantyres.com/PRcountrykingg2" TargetMode="External" Id="rId13" /><Relationship Type="http://schemas.openxmlformats.org/officeDocument/2006/relationships/customXml" Target="../customXml/item3.xml" Id="rId3" /><Relationship Type="http://schemas.openxmlformats.org/officeDocument/2006/relationships/hyperlink" Target="https://company.nokiantyres.com/" TargetMode="External" Id="rId21" /><Relationship Type="http://schemas.openxmlformats.org/officeDocument/2006/relationships/webSettings" Target="webSettings.xml" Id="rId7" /><Relationship Type="http://schemas.openxmlformats.org/officeDocument/2006/relationships/hyperlink" Target="mailto:marketing.heavy@nokiantyres.com"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ierre.choubert@nokiantyres.com"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nokiantyres.fr/heavy" TargetMode="External" Id="rId15" /><Relationship Type="http://schemas.openxmlformats.org/officeDocument/2006/relationships/footer" Target="footer1.xml" Id="rId23" /><Relationship Type="http://schemas.openxmlformats.org/officeDocument/2006/relationships/hyperlink" Target="mailto:tero.saari@nokiantyres.com"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nokiantyres.com/countrykingg2" TargetMode="External" Id="rId14" /><Relationship Type="http://schemas.openxmlformats.org/officeDocument/2006/relationships/header" Target="header1.xml" Id="rId22" /><Relationship Type="http://schemas.openxmlformats.org/officeDocument/2006/relationships/hyperlink" Target="https://www.instagram.com/nokianheavytyres/" TargetMode="External" Id="R4103c6935ea045f2" /><Relationship Type="http://schemas.openxmlformats.org/officeDocument/2006/relationships/hyperlink" Target="https://www.facebook.com/nokianheavytyres" TargetMode="External" Id="R7e936d53307c43f9" /><Relationship Type="http://schemas.openxmlformats.org/officeDocument/2006/relationships/hyperlink" Target="https://www.linkedin.com/showcase/nokian-heavy-tyres/" TargetMode="External" Id="R2006e22aa59c4369" /><Relationship Type="http://schemas.openxmlformats.org/officeDocument/2006/relationships/hyperlink" Target="https://www.youtube.com/NokianTyresCom" TargetMode="External" Id="Rfa0e80918a10414e" /><Relationship Type="http://schemas.openxmlformats.org/officeDocument/2006/relationships/hyperlink" Target="https://www.tiktok.com/@nokianheavytyres" TargetMode="External" Id="Ra34ecc254132434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Nokian Tyres 2018">
  <a:themeElements>
    <a:clrScheme name="NokianTyres">
      <a:dk1>
        <a:srgbClr val="262626"/>
      </a:dk1>
      <a:lt1>
        <a:srgbClr val="FFFFFF"/>
      </a:lt1>
      <a:dk2>
        <a:srgbClr val="938974"/>
      </a:dk2>
      <a:lt2>
        <a:srgbClr val="E7E6E6"/>
      </a:lt2>
      <a:accent1>
        <a:srgbClr val="51B848"/>
      </a:accent1>
      <a:accent2>
        <a:srgbClr val="262626"/>
      </a:accent2>
      <a:accent3>
        <a:srgbClr val="5F5F5F"/>
      </a:accent3>
      <a:accent4>
        <a:srgbClr val="A9A9A9"/>
      </a:accent4>
      <a:accent5>
        <a:srgbClr val="D2CDC3"/>
      </a:accent5>
      <a:accent6>
        <a:srgbClr val="938974"/>
      </a:accent6>
      <a:hlink>
        <a:srgbClr val="919191"/>
      </a:hlink>
      <a:folHlink>
        <a:srgbClr val="919191"/>
      </a:folHlink>
    </a:clrScheme>
    <a:fontScheme name="Custom 1">
      <a:majorFont>
        <a:latin typeface="Nokian Tyres Sans Bold"/>
        <a:ea typeface=""/>
        <a:cs typeface=""/>
      </a:majorFont>
      <a:minorFont>
        <a:latin typeface="Nokian Tyres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accent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vert="horz" lIns="91440" tIns="45720" rIns="91440" bIns="45720" rtlCol="0">
        <a:noAutofit/>
      </a:bodyPr>
      <a:lstStyle>
        <a:defPPr algn="l">
          <a:defRPr spc="200" smtClean="0"/>
        </a:defPPr>
      </a:lstStyle>
    </a:txDef>
  </a:objectDefaults>
  <a:extraClrSchemeLst/>
  <a:extLst>
    <a:ext uri="{05A4C25C-085E-4340-85A3-A5531E510DB2}">
      <thm15:themeFamily xmlns:thm15="http://schemas.microsoft.com/office/thememl/2012/main" name="Nokian Tyres 2018" id="{D6937078-BA53-478A-BF72-7B671A3C5CCF}" vid="{B8472670-E4E5-4788-A32F-153BDEF29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81cb52-344c-462d-a185-faa1620ab1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CC8C5AA3AC6408B5FB2A598CEB8B4" ma:contentTypeVersion="18" ma:contentTypeDescription="Create a new document." ma:contentTypeScope="" ma:versionID="143b67fb0b301815650ee4d0071cdb8b">
  <xsd:schema xmlns:xsd="http://www.w3.org/2001/XMLSchema" xmlns:xs="http://www.w3.org/2001/XMLSchema" xmlns:p="http://schemas.microsoft.com/office/2006/metadata/properties" xmlns:ns2="6881cb52-344c-462d-a185-faa1620ab1e3" xmlns:ns3="fdf71077-68eb-4321-8b22-c784427d7af1" targetNamespace="http://schemas.microsoft.com/office/2006/metadata/properties" ma:root="true" ma:fieldsID="ea63bd2fef8ac6bcb0c1a5c030eeabb6" ns2:_="" ns3:_="">
    <xsd:import namespace="6881cb52-344c-462d-a185-faa1620ab1e3"/>
    <xsd:import namespace="fdf71077-68eb-4321-8b22-c784427d7a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1cb52-344c-462d-a185-faa1620ab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8a646b-7dc8-4fe4-91a2-6f31af8076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71077-68eb-4321-8b22-c784427d7a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roundtripDataSignature="AMtx7mii9LZ0HuYjUAFoMrhNVo5/ZqX2tw==">CgMxLjAyDmgueHR3b3U5MjJkeXN3OABqSQo1c3VnZ2VzdElkSW1wb3J0MTYxMjM0NjYtOWEyOC00MTk1LWFlMTktYzQ0YjA4ZGM1NDFjXzESEFNhYXJhIEFpcmFrc2luZW5yITEwc0VkNjZtbTV5SzBLZWprUXJWMWd1S2JUTlBENk1vMg==</go:docsCustomData>
</go:gDocsCustomXmlDataStorage>
</file>

<file path=customXml/itemProps1.xml><?xml version="1.0" encoding="utf-8"?>
<ds:datastoreItem xmlns:ds="http://schemas.openxmlformats.org/officeDocument/2006/customXml" ds:itemID="{9F81763D-5C54-4B75-B16D-2284755ABE45}">
  <ds:schemaRefs>
    <ds:schemaRef ds:uri="http://schemas.microsoft.com/office/2006/metadata/properties"/>
    <ds:schemaRef ds:uri="http://schemas.microsoft.com/office/infopath/2007/PartnerControls"/>
    <ds:schemaRef ds:uri="6881cb52-344c-462d-a185-faa1620ab1e3"/>
  </ds:schemaRefs>
</ds:datastoreItem>
</file>

<file path=customXml/itemProps2.xml><?xml version="1.0" encoding="utf-8"?>
<ds:datastoreItem xmlns:ds="http://schemas.openxmlformats.org/officeDocument/2006/customXml" ds:itemID="{9943642B-95C5-4FF7-A935-BE1F81438836}"/>
</file>

<file path=customXml/itemProps3.xml><?xml version="1.0" encoding="utf-8"?>
<ds:datastoreItem xmlns:ds="http://schemas.openxmlformats.org/officeDocument/2006/customXml" ds:itemID="{BAC5DB77-93AC-4555-A381-8B94F0CEAE2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Jutta Rekimies</dc:creator>
  <keywords/>
  <lastModifiedBy>Grönholm Hanna</lastModifiedBy>
  <revision>39</revision>
  <dcterms:created xsi:type="dcterms:W3CDTF">2025-09-09T10:10:00.0000000Z</dcterms:created>
  <dcterms:modified xsi:type="dcterms:W3CDTF">2025-11-04T08:53:37.6133726Z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0x0101004D8CC8C5AA3AC6408B5FB2A598CEB8B4</vt:lpwstr>
  </property>
  <property fmtid="{D5CDD505-2E9C-101B-9397-08002B2CF9AE}" pid="3" name="MediaServiceImageTags">
    <vt:lpwstr/>
  </property>
</Properties>
</file>