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F45A0E" w14:textId="17BF97AC" w:rsidR="00752DA8" w:rsidRPr="00855078" w:rsidRDefault="00752DA8" w:rsidP="003515BB">
      <w:pPr>
        <w:spacing w:after="0" w:line="240" w:lineRule="auto"/>
        <w:jc w:val="both"/>
        <w:rPr>
          <w:rFonts w:ascii="Aptos" w:eastAsia="Times New Roman" w:hAnsi="Aptos" w:cs="Calibri"/>
          <w:kern w:val="0"/>
          <w:sz w:val="18"/>
          <w:szCs w:val="18"/>
          <w:lang w:eastAsia="fr-FR"/>
          <w14:ligatures w14:val="none"/>
        </w:rPr>
      </w:pPr>
      <w:r w:rsidRPr="00855078">
        <w:rPr>
          <w:rFonts w:ascii="Aptos" w:eastAsia="Times New Roman" w:hAnsi="Aptos" w:cs="Calibri"/>
          <w:kern w:val="0"/>
          <w:sz w:val="18"/>
          <w:szCs w:val="18"/>
          <w:lang w:eastAsia="fr-FR"/>
          <w14:ligatures w14:val="none"/>
        </w:rPr>
        <w:t> </w:t>
      </w:r>
    </w:p>
    <w:p w14:paraId="1D328C75" w14:textId="25BFDF11" w:rsidR="00AC42C9" w:rsidRPr="00855078" w:rsidRDefault="004D10BA" w:rsidP="009E7C60">
      <w:pPr>
        <w:spacing w:after="0" w:line="240" w:lineRule="auto"/>
        <w:jc w:val="center"/>
        <w:rPr>
          <w:rFonts w:ascii="Aptos" w:eastAsia="Times New Roman" w:hAnsi="Aptos" w:cs="Calibri"/>
          <w:b/>
          <w:bCs/>
          <w:color w:val="002060"/>
          <w:kern w:val="0"/>
          <w:shd w:val="clear" w:color="auto" w:fill="FFFFFF"/>
          <w:lang w:eastAsia="fr-FR"/>
          <w14:ligatures w14:val="none"/>
        </w:rPr>
      </w:pPr>
      <w:r>
        <w:rPr>
          <w:rFonts w:ascii="Aptos" w:eastAsia="Times New Roman" w:hAnsi="Aptos" w:cs="Calibri"/>
          <w:b/>
          <w:bCs/>
          <w:color w:val="002060"/>
          <w:kern w:val="0"/>
          <w:shd w:val="clear" w:color="auto" w:fill="FFFFFF"/>
          <w:lang w:eastAsia="fr-FR"/>
          <w14:ligatures w14:val="none"/>
        </w:rPr>
        <w:t xml:space="preserve">Alternant </w:t>
      </w:r>
      <w:r w:rsidR="00985B53">
        <w:rPr>
          <w:rFonts w:ascii="Aptos" w:eastAsia="Times New Roman" w:hAnsi="Aptos" w:cs="Calibri"/>
          <w:b/>
          <w:bCs/>
          <w:color w:val="002060"/>
          <w:kern w:val="0"/>
          <w:shd w:val="clear" w:color="auto" w:fill="FFFFFF"/>
          <w:lang w:eastAsia="fr-FR"/>
          <w14:ligatures w14:val="none"/>
        </w:rPr>
        <w:t>Analyste Géospatial</w:t>
      </w:r>
      <w:r>
        <w:rPr>
          <w:rFonts w:ascii="Aptos" w:eastAsia="Times New Roman" w:hAnsi="Aptos" w:cs="Calibri"/>
          <w:b/>
          <w:bCs/>
          <w:color w:val="002060"/>
          <w:kern w:val="0"/>
          <w:shd w:val="clear" w:color="auto" w:fill="FFFFFF"/>
          <w:lang w:eastAsia="fr-FR"/>
          <w14:ligatures w14:val="none"/>
        </w:rPr>
        <w:t xml:space="preserve"> – F/H</w:t>
      </w:r>
    </w:p>
    <w:p w14:paraId="3C0AA60E" w14:textId="311DEDD8" w:rsidR="00ED1E03" w:rsidRPr="00855078" w:rsidRDefault="00ED1E03" w:rsidP="009E7C60">
      <w:pPr>
        <w:spacing w:after="0" w:line="240" w:lineRule="auto"/>
        <w:jc w:val="center"/>
        <w:rPr>
          <w:rFonts w:ascii="Aptos" w:eastAsia="Times New Roman" w:hAnsi="Aptos" w:cs="Calibri"/>
          <w:color w:val="000000" w:themeColor="text1"/>
          <w:kern w:val="0"/>
          <w:sz w:val="20"/>
          <w:szCs w:val="20"/>
          <w:shd w:val="clear" w:color="auto" w:fill="FFFFFF"/>
          <w:lang w:eastAsia="fr-FR"/>
          <w14:ligatures w14:val="none"/>
        </w:rPr>
      </w:pPr>
    </w:p>
    <w:p w14:paraId="2709A6AE" w14:textId="77777777" w:rsidR="00AC42C9" w:rsidRPr="00855078" w:rsidRDefault="00AC42C9" w:rsidP="003515BB">
      <w:pPr>
        <w:spacing w:after="0" w:line="240" w:lineRule="auto"/>
        <w:jc w:val="both"/>
        <w:rPr>
          <w:rFonts w:ascii="Aptos" w:eastAsia="Times New Roman" w:hAnsi="Aptos" w:cs="Calibri"/>
          <w:b/>
          <w:bCs/>
          <w:color w:val="002060"/>
          <w:kern w:val="0"/>
          <w:sz w:val="20"/>
          <w:szCs w:val="20"/>
          <w:shd w:val="clear" w:color="auto" w:fill="FFFFFF"/>
          <w:lang w:eastAsia="fr-FR"/>
          <w14:ligatures w14:val="none"/>
        </w:rPr>
      </w:pPr>
    </w:p>
    <w:p w14:paraId="6032F7CF" w14:textId="37432C5C" w:rsidR="00E014E1" w:rsidRPr="00855078" w:rsidRDefault="00E014E1" w:rsidP="003515BB">
      <w:p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855078">
        <w:rPr>
          <w:rFonts w:ascii="Aptos" w:eastAsia="Times New Roman" w:hAnsi="Aptos" w:cs="Calibri"/>
          <w:b/>
          <w:bCs/>
          <w:color w:val="002060"/>
          <w:kern w:val="0"/>
          <w:sz w:val="20"/>
          <w:szCs w:val="20"/>
          <w:shd w:val="clear" w:color="auto" w:fill="FFFFFF"/>
          <w:lang w:eastAsia="fr-FR"/>
          <w14:ligatures w14:val="none"/>
        </w:rPr>
        <w:t>Du Très Haut Débit pour toutes les entreprises, voilà notre mission !</w:t>
      </w:r>
    </w:p>
    <w:p w14:paraId="1E59A98D" w14:textId="77777777" w:rsidR="00E014E1" w:rsidRPr="00855078" w:rsidRDefault="00E014E1" w:rsidP="003515BB">
      <w:pPr>
        <w:spacing w:after="0" w:line="240" w:lineRule="auto"/>
        <w:jc w:val="both"/>
        <w:rPr>
          <w:rFonts w:ascii="Aptos" w:eastAsia="Times New Roman" w:hAnsi="Aptos" w:cs="Calibri"/>
          <w:color w:val="002060"/>
          <w:kern w:val="0"/>
          <w:sz w:val="20"/>
          <w:szCs w:val="20"/>
          <w:shd w:val="clear" w:color="auto" w:fill="FFFFFF"/>
          <w:lang w:eastAsia="fr-FR"/>
          <w14:ligatures w14:val="none"/>
        </w:rPr>
      </w:pPr>
    </w:p>
    <w:p w14:paraId="70CA4888" w14:textId="77777777" w:rsidR="00E014E1" w:rsidRPr="00855078" w:rsidRDefault="00E014E1" w:rsidP="003515BB">
      <w:p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855078">
        <w:rPr>
          <w:rFonts w:ascii="Aptos" w:eastAsia="Times New Roman" w:hAnsi="Aptos" w:cs="Calibri"/>
          <w:color w:val="002060"/>
          <w:kern w:val="0"/>
          <w:sz w:val="20"/>
          <w:szCs w:val="20"/>
          <w:shd w:val="clear" w:color="auto" w:fill="FFFFFF"/>
          <w:lang w:eastAsia="fr-FR"/>
          <w14:ligatures w14:val="none"/>
        </w:rPr>
        <w:t>Covage, qui compte près de 400 collaborateurs, est un opérateur d'infrastructure de gros, spécialiste sur le marché de la fibre optique pour les entreprises. Filiale B2B du Groupe Altitude, plus de 200 opérateurs s'appuient sur ses réseaux neutres et ouverts, pour fournir des services de connectivité très haut débit et à valeur ajoutée aux entreprises et sites publics.</w:t>
      </w:r>
    </w:p>
    <w:p w14:paraId="1B4D8018" w14:textId="77777777" w:rsidR="00E014E1" w:rsidRPr="00855078" w:rsidRDefault="00E014E1" w:rsidP="003515BB">
      <w:pPr>
        <w:spacing w:after="0" w:line="240" w:lineRule="auto"/>
        <w:jc w:val="both"/>
        <w:rPr>
          <w:rFonts w:ascii="Aptos" w:eastAsia="Times New Roman" w:hAnsi="Aptos" w:cs="Calibri"/>
          <w:color w:val="002060"/>
          <w:kern w:val="0"/>
          <w:sz w:val="20"/>
          <w:szCs w:val="20"/>
          <w:shd w:val="clear" w:color="auto" w:fill="FFFFFF"/>
          <w:lang w:eastAsia="fr-FR"/>
          <w14:ligatures w14:val="none"/>
        </w:rPr>
      </w:pPr>
    </w:p>
    <w:p w14:paraId="0737E7C6" w14:textId="77777777" w:rsidR="00E014E1" w:rsidRPr="00855078" w:rsidRDefault="00E014E1" w:rsidP="003515BB">
      <w:p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855078">
        <w:rPr>
          <w:rFonts w:ascii="Aptos" w:eastAsia="Times New Roman" w:hAnsi="Aptos" w:cs="Calibri"/>
          <w:b/>
          <w:bCs/>
          <w:color w:val="002060"/>
          <w:kern w:val="0"/>
          <w:sz w:val="20"/>
          <w:szCs w:val="20"/>
          <w:u w:val="single"/>
          <w:shd w:val="clear" w:color="auto" w:fill="FFFFFF"/>
          <w:lang w:eastAsia="fr-FR"/>
          <w14:ligatures w14:val="none"/>
        </w:rPr>
        <w:t>Ce que nous pouvons accomplir ensemble :</w:t>
      </w:r>
    </w:p>
    <w:p w14:paraId="06C33C3F" w14:textId="77777777" w:rsidR="00E014E1" w:rsidRPr="00855078" w:rsidRDefault="00E014E1" w:rsidP="003515BB">
      <w:pPr>
        <w:spacing w:after="0" w:line="240" w:lineRule="auto"/>
        <w:jc w:val="both"/>
        <w:rPr>
          <w:rFonts w:ascii="Aptos" w:eastAsia="Times New Roman" w:hAnsi="Aptos" w:cs="Calibri"/>
          <w:color w:val="002060"/>
          <w:kern w:val="0"/>
          <w:sz w:val="20"/>
          <w:szCs w:val="20"/>
          <w:shd w:val="clear" w:color="auto" w:fill="FFFFFF"/>
          <w:lang w:eastAsia="fr-FR"/>
          <w14:ligatures w14:val="none"/>
        </w:rPr>
      </w:pPr>
    </w:p>
    <w:p w14:paraId="0AEB01E6" w14:textId="77777777" w:rsidR="00E014E1" w:rsidRPr="00855078" w:rsidRDefault="00E014E1" w:rsidP="003515BB">
      <w:p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855078">
        <w:rPr>
          <w:rFonts w:ascii="Aptos" w:eastAsia="Times New Roman" w:hAnsi="Aptos" w:cs="Calibri"/>
          <w:color w:val="002060"/>
          <w:kern w:val="0"/>
          <w:sz w:val="20"/>
          <w:szCs w:val="20"/>
          <w:shd w:val="clear" w:color="auto" w:fill="FFFFFF"/>
          <w:lang w:eastAsia="fr-FR"/>
          <w14:ligatures w14:val="none"/>
        </w:rPr>
        <w:t>Notre entreprise est en pleine transformation, c’est dans ce contexte que vous interviendrez. Nous sommes à la recherche de nouveaux talents qui partagent notre philosophie axée sur l’innovation, la conquête, la transparence, la proximité et le partage.</w:t>
      </w:r>
    </w:p>
    <w:p w14:paraId="74B49331" w14:textId="77777777" w:rsidR="00E014E1" w:rsidRPr="00855078" w:rsidRDefault="00E014E1" w:rsidP="003515BB">
      <w:pPr>
        <w:spacing w:after="0" w:line="240" w:lineRule="auto"/>
        <w:jc w:val="both"/>
        <w:rPr>
          <w:rFonts w:ascii="Aptos" w:eastAsia="Times New Roman" w:hAnsi="Aptos" w:cs="Calibri"/>
          <w:color w:val="002060"/>
          <w:kern w:val="0"/>
          <w:sz w:val="20"/>
          <w:szCs w:val="20"/>
          <w:shd w:val="clear" w:color="auto" w:fill="FFFFFF"/>
          <w:lang w:eastAsia="fr-FR"/>
          <w14:ligatures w14:val="none"/>
        </w:rPr>
      </w:pPr>
    </w:p>
    <w:p w14:paraId="4E7FB94F" w14:textId="77777777" w:rsidR="00E014E1" w:rsidRPr="00855078" w:rsidRDefault="00E014E1" w:rsidP="003515BB">
      <w:p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855078">
        <w:rPr>
          <w:rFonts w:ascii="Aptos" w:eastAsia="Times New Roman" w:hAnsi="Aptos" w:cs="Calibri"/>
          <w:color w:val="002060"/>
          <w:kern w:val="0"/>
          <w:sz w:val="20"/>
          <w:szCs w:val="20"/>
          <w:shd w:val="clear" w:color="auto" w:fill="FFFFFF"/>
          <w:lang w:eastAsia="fr-FR"/>
          <w14:ligatures w14:val="none"/>
        </w:rPr>
        <w:t>Covage, c’est bien plus qu’une simple entreprise. C’est la force d’un groupe alliée à l’esprit familial et à la proximité avec nos collaborateurs. Ensemble, nous construisons un environnement où chacun se sent impliqué, stimulé et fier de faire partie d’une véritable aventure collective. Dans ce contexte, nous grandissons ensemble.</w:t>
      </w:r>
    </w:p>
    <w:p w14:paraId="14F4E4F1" w14:textId="77777777" w:rsidR="00E014E1" w:rsidRPr="00855078" w:rsidRDefault="00E014E1" w:rsidP="003515BB">
      <w:pPr>
        <w:spacing w:after="0" w:line="240" w:lineRule="auto"/>
        <w:jc w:val="both"/>
        <w:rPr>
          <w:rFonts w:ascii="Aptos" w:eastAsia="Times New Roman" w:hAnsi="Aptos" w:cs="Calibri"/>
          <w:color w:val="002060"/>
          <w:kern w:val="0"/>
          <w:sz w:val="20"/>
          <w:szCs w:val="20"/>
          <w:shd w:val="clear" w:color="auto" w:fill="FFFFFF"/>
          <w:lang w:eastAsia="fr-FR"/>
          <w14:ligatures w14:val="none"/>
        </w:rPr>
      </w:pPr>
    </w:p>
    <w:p w14:paraId="11FFB1D8" w14:textId="77777777" w:rsidR="00E014E1" w:rsidRPr="00855078" w:rsidRDefault="00E014E1" w:rsidP="003515BB">
      <w:p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855078">
        <w:rPr>
          <w:rFonts w:ascii="Aptos" w:eastAsia="Times New Roman" w:hAnsi="Aptos" w:cs="Calibri"/>
          <w:color w:val="002060"/>
          <w:kern w:val="0"/>
          <w:sz w:val="20"/>
          <w:szCs w:val="20"/>
          <w:shd w:val="clear" w:color="auto" w:fill="FFFFFF"/>
          <w:lang w:eastAsia="fr-FR"/>
          <w14:ligatures w14:val="none"/>
        </w:rPr>
        <w:t>Chaque expérience enrichit notre collectif, et nous apprenons les uns des autres. Nous recherchons des personnalités engagées, prêtes à relever de nouveaux défis et à faire preuve d’audace.</w:t>
      </w:r>
    </w:p>
    <w:p w14:paraId="1956591A" w14:textId="77777777" w:rsidR="00E014E1" w:rsidRPr="00855078" w:rsidRDefault="00E014E1" w:rsidP="003515BB">
      <w:p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855078">
        <w:rPr>
          <w:rFonts w:ascii="Aptos" w:eastAsia="Times New Roman" w:hAnsi="Aptos" w:cs="Calibri"/>
          <w:color w:val="002060"/>
          <w:kern w:val="0"/>
          <w:sz w:val="20"/>
          <w:szCs w:val="20"/>
          <w:shd w:val="clear" w:color="auto" w:fill="FFFFFF"/>
          <w:lang w:eastAsia="fr-FR"/>
          <w14:ligatures w14:val="none"/>
        </w:rPr>
        <w:t>Lorsque vous rejoignez Covage, vous intégrez une équipe dont la culture reposera sur la performance, la quête d’excellence et de la rigueur.</w:t>
      </w:r>
    </w:p>
    <w:p w14:paraId="20A505AD" w14:textId="77777777" w:rsidR="00E014E1" w:rsidRPr="00855078" w:rsidRDefault="00E014E1" w:rsidP="003515BB">
      <w:pPr>
        <w:spacing w:after="0" w:line="240" w:lineRule="auto"/>
        <w:jc w:val="both"/>
        <w:rPr>
          <w:rFonts w:ascii="Aptos" w:eastAsia="Times New Roman" w:hAnsi="Aptos" w:cs="Calibri"/>
          <w:color w:val="002060"/>
          <w:kern w:val="0"/>
          <w:sz w:val="20"/>
          <w:szCs w:val="20"/>
          <w:shd w:val="clear" w:color="auto" w:fill="FFFFFF"/>
          <w:lang w:eastAsia="fr-FR"/>
          <w14:ligatures w14:val="none"/>
        </w:rPr>
      </w:pPr>
    </w:p>
    <w:p w14:paraId="75D77F68" w14:textId="77777777" w:rsidR="00E014E1" w:rsidRPr="00855078" w:rsidRDefault="00E014E1" w:rsidP="003515BB">
      <w:p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855078">
        <w:rPr>
          <w:rFonts w:ascii="Aptos" w:eastAsia="Times New Roman" w:hAnsi="Aptos" w:cs="Calibri"/>
          <w:color w:val="002060"/>
          <w:kern w:val="0"/>
          <w:sz w:val="20"/>
          <w:szCs w:val="20"/>
          <w:shd w:val="clear" w:color="auto" w:fill="FFFFFF"/>
          <w:lang w:eastAsia="fr-FR"/>
          <w14:ligatures w14:val="none"/>
        </w:rPr>
        <w:t>Chez nous, tous les candidats ont leur chance. Votre enthousiasme et votre volonté d’apprendre sont des atouts précieux que nous valorisons.</w:t>
      </w:r>
    </w:p>
    <w:p w14:paraId="673FB682" w14:textId="77777777" w:rsidR="00E014E1" w:rsidRPr="00855078" w:rsidRDefault="00E014E1" w:rsidP="003515BB">
      <w:pPr>
        <w:spacing w:after="0" w:line="240" w:lineRule="auto"/>
        <w:jc w:val="both"/>
        <w:rPr>
          <w:rFonts w:ascii="Aptos" w:eastAsia="Times New Roman" w:hAnsi="Aptos" w:cs="Calibri"/>
          <w:color w:val="002060"/>
          <w:kern w:val="0"/>
          <w:sz w:val="20"/>
          <w:szCs w:val="20"/>
          <w:shd w:val="clear" w:color="auto" w:fill="FFFFFF"/>
          <w:lang w:eastAsia="fr-FR"/>
          <w14:ligatures w14:val="none"/>
        </w:rPr>
      </w:pPr>
    </w:p>
    <w:p w14:paraId="70A6A5FE" w14:textId="605B1A0B" w:rsidR="004E2797" w:rsidRPr="00855078" w:rsidRDefault="00E014E1" w:rsidP="003515BB">
      <w:pPr>
        <w:spacing w:after="0" w:line="240" w:lineRule="auto"/>
        <w:jc w:val="both"/>
        <w:rPr>
          <w:rFonts w:ascii="Aptos" w:eastAsia="Times New Roman" w:hAnsi="Aptos" w:cs="Calibri"/>
          <w:b/>
          <w:bCs/>
          <w:color w:val="000000"/>
          <w:kern w:val="0"/>
          <w:lang w:eastAsia="fr-FR"/>
          <w14:ligatures w14:val="none"/>
        </w:rPr>
      </w:pPr>
      <w:r w:rsidRPr="00855078">
        <w:rPr>
          <w:rFonts w:ascii="Aptos" w:eastAsia="Times New Roman" w:hAnsi="Aptos" w:cs="Calibri"/>
          <w:b/>
          <w:bCs/>
          <w:color w:val="002060"/>
          <w:kern w:val="0"/>
          <w:sz w:val="20"/>
          <w:szCs w:val="20"/>
          <w:shd w:val="clear" w:color="auto" w:fill="FFFFFF"/>
          <w:lang w:eastAsia="fr-FR"/>
          <w14:ligatures w14:val="none"/>
        </w:rPr>
        <w:t>Alors, envie d’apporter votre pierre à l’édifice ?</w:t>
      </w:r>
    </w:p>
    <w:p w14:paraId="25CE816A" w14:textId="77777777" w:rsidR="004E2797" w:rsidRPr="00855078" w:rsidRDefault="004E2797" w:rsidP="003515BB">
      <w:pPr>
        <w:spacing w:after="0" w:line="240" w:lineRule="auto"/>
        <w:jc w:val="both"/>
        <w:rPr>
          <w:rFonts w:ascii="Aptos" w:eastAsia="Times New Roman" w:hAnsi="Aptos" w:cs="Calibri"/>
          <w:b/>
          <w:bCs/>
          <w:color w:val="000000"/>
          <w:kern w:val="0"/>
          <w:lang w:eastAsia="fr-FR"/>
          <w14:ligatures w14:val="none"/>
        </w:rPr>
      </w:pPr>
    </w:p>
    <w:p w14:paraId="33B407CF" w14:textId="749798F3" w:rsidR="00E014E1" w:rsidRPr="00855078" w:rsidRDefault="00E014E1" w:rsidP="003515BB">
      <w:pPr>
        <w:spacing w:after="0" w:line="240" w:lineRule="auto"/>
        <w:jc w:val="both"/>
        <w:rPr>
          <w:rFonts w:ascii="Aptos" w:eastAsia="Times New Roman" w:hAnsi="Aptos" w:cs="Calibri"/>
          <w:b/>
          <w:bCs/>
          <w:color w:val="002060"/>
          <w:kern w:val="0"/>
          <w:sz w:val="20"/>
          <w:szCs w:val="20"/>
          <w:u w:val="single"/>
          <w:shd w:val="clear" w:color="auto" w:fill="FFFFFF"/>
          <w:lang w:eastAsia="fr-FR"/>
          <w14:ligatures w14:val="none"/>
        </w:rPr>
      </w:pPr>
      <w:r w:rsidRPr="00855078">
        <w:rPr>
          <w:rFonts w:ascii="Aptos" w:eastAsia="Times New Roman" w:hAnsi="Aptos" w:cs="Calibri"/>
          <w:b/>
          <w:bCs/>
          <w:color w:val="002060"/>
          <w:kern w:val="0"/>
          <w:sz w:val="20"/>
          <w:szCs w:val="20"/>
          <w:u w:val="single"/>
          <w:shd w:val="clear" w:color="auto" w:fill="FFFFFF"/>
          <w:lang w:eastAsia="fr-FR"/>
          <w14:ligatures w14:val="none"/>
        </w:rPr>
        <w:t>Vos missions :</w:t>
      </w:r>
    </w:p>
    <w:p w14:paraId="76D396CA" w14:textId="5059F85D" w:rsidR="00E014E1" w:rsidRPr="00855078" w:rsidRDefault="00E014E1" w:rsidP="003515BB">
      <w:pPr>
        <w:spacing w:after="0" w:line="240" w:lineRule="auto"/>
        <w:jc w:val="both"/>
        <w:rPr>
          <w:rFonts w:ascii="Aptos" w:eastAsia="Times New Roman" w:hAnsi="Aptos" w:cs="Calibri"/>
          <w:b/>
          <w:bCs/>
          <w:color w:val="000000"/>
          <w:kern w:val="0"/>
          <w:u w:val="single"/>
          <w:lang w:eastAsia="fr-FR"/>
          <w14:ligatures w14:val="none"/>
        </w:rPr>
      </w:pPr>
    </w:p>
    <w:p w14:paraId="04466B2E" w14:textId="77777777" w:rsidR="00985B53" w:rsidRPr="00985B53" w:rsidRDefault="00985B53" w:rsidP="00985B53">
      <w:p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985B53">
        <w:rPr>
          <w:rFonts w:ascii="Aptos" w:eastAsia="Times New Roman" w:hAnsi="Aptos" w:cs="Calibri"/>
          <w:color w:val="002060"/>
          <w:kern w:val="0"/>
          <w:sz w:val="20"/>
          <w:szCs w:val="20"/>
          <w:shd w:val="clear" w:color="auto" w:fill="FFFFFF"/>
          <w:lang w:eastAsia="fr-FR"/>
          <w14:ligatures w14:val="none"/>
        </w:rPr>
        <w:t>Rattaché(e) au Responsable du Pôle SIG, au sein de la Direction du Patrimoine, vous contribuez à garantir la qualité et la pérennité du Réseau Covage au travers de l'analyse de la qualité du référentiel Infrastructure et des retours d'expériences sur les incidents passés.</w:t>
      </w:r>
    </w:p>
    <w:p w14:paraId="1C8A64C2" w14:textId="77777777" w:rsidR="00985B53" w:rsidRPr="00985B53" w:rsidRDefault="00985B53" w:rsidP="00985B53">
      <w:p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985B53">
        <w:rPr>
          <w:rFonts w:ascii="Aptos" w:eastAsia="Times New Roman" w:hAnsi="Aptos" w:cs="Calibri"/>
          <w:color w:val="002060"/>
          <w:kern w:val="0"/>
          <w:sz w:val="20"/>
          <w:szCs w:val="20"/>
          <w:shd w:val="clear" w:color="auto" w:fill="FFFFFF"/>
          <w:lang w:eastAsia="fr-FR"/>
          <w14:ligatures w14:val="none"/>
        </w:rPr>
        <w:t>Vous proposez et mettez en application de plans d’action pour la mise en conformité des réponses aux DT/DICT en lien avec la réforme anti-endommagement des réseaux du 1er juillet 2012.</w:t>
      </w:r>
    </w:p>
    <w:p w14:paraId="04481DED" w14:textId="77777777" w:rsidR="00985B53" w:rsidRPr="00985B53" w:rsidRDefault="00985B53" w:rsidP="00985B53">
      <w:pPr>
        <w:spacing w:after="0" w:line="240" w:lineRule="auto"/>
        <w:jc w:val="both"/>
        <w:rPr>
          <w:rFonts w:ascii="Aptos" w:eastAsia="Times New Roman" w:hAnsi="Aptos" w:cs="Calibri"/>
          <w:color w:val="002060"/>
          <w:kern w:val="0"/>
          <w:sz w:val="20"/>
          <w:szCs w:val="20"/>
          <w:shd w:val="clear" w:color="auto" w:fill="FFFFFF"/>
          <w:lang w:eastAsia="fr-FR"/>
          <w14:ligatures w14:val="none"/>
        </w:rPr>
      </w:pPr>
    </w:p>
    <w:p w14:paraId="5DB0D075" w14:textId="77777777" w:rsidR="00985B53" w:rsidRPr="00985B53" w:rsidRDefault="00985B53" w:rsidP="00985B53">
      <w:p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985B53">
        <w:rPr>
          <w:rFonts w:ascii="Aptos" w:eastAsia="Times New Roman" w:hAnsi="Aptos" w:cs="Calibri"/>
          <w:color w:val="002060"/>
          <w:kern w:val="0"/>
          <w:sz w:val="20"/>
          <w:szCs w:val="20"/>
          <w:shd w:val="clear" w:color="auto" w:fill="FFFFFF"/>
          <w:lang w:eastAsia="fr-FR"/>
          <w14:ligatures w14:val="none"/>
        </w:rPr>
        <w:t>En détails, vous aurez pour missions :</w:t>
      </w:r>
    </w:p>
    <w:p w14:paraId="6339FDA8" w14:textId="77777777" w:rsidR="00985B53" w:rsidRPr="00985B53" w:rsidRDefault="00985B53" w:rsidP="00985B53">
      <w:pPr>
        <w:numPr>
          <w:ilvl w:val="0"/>
          <w:numId w:val="16"/>
        </w:num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985B53">
        <w:rPr>
          <w:rFonts w:ascii="Aptos" w:eastAsia="Times New Roman" w:hAnsi="Aptos" w:cs="Calibri"/>
          <w:color w:val="002060"/>
          <w:kern w:val="0"/>
          <w:sz w:val="20"/>
          <w:szCs w:val="20"/>
          <w:shd w:val="clear" w:color="auto" w:fill="FFFFFF"/>
          <w:lang w:eastAsia="fr-FR"/>
          <w14:ligatures w14:val="none"/>
        </w:rPr>
        <w:t>La réalisation d’un état des lieux de la qualité de la donnée Infrastructure chez Covage (recensement des plans de recollement, analyse de leur qualité et de leur intégration dans le référentiel)</w:t>
      </w:r>
    </w:p>
    <w:p w14:paraId="42C4F81D" w14:textId="77777777" w:rsidR="00985B53" w:rsidRPr="00985B53" w:rsidRDefault="00985B53" w:rsidP="00985B53">
      <w:pPr>
        <w:numPr>
          <w:ilvl w:val="0"/>
          <w:numId w:val="16"/>
        </w:num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985B53">
        <w:rPr>
          <w:rFonts w:ascii="Aptos" w:eastAsia="Times New Roman" w:hAnsi="Aptos" w:cs="Calibri"/>
          <w:color w:val="002060"/>
          <w:kern w:val="0"/>
          <w:sz w:val="20"/>
          <w:szCs w:val="20"/>
          <w:shd w:val="clear" w:color="auto" w:fill="FFFFFF"/>
          <w:lang w:eastAsia="fr-FR"/>
          <w14:ligatures w14:val="none"/>
        </w:rPr>
        <w:t>La mise à jour du Référentiel Infrastructure</w:t>
      </w:r>
    </w:p>
    <w:p w14:paraId="196F4176" w14:textId="77777777" w:rsidR="00985B53" w:rsidRPr="00985B53" w:rsidRDefault="00985B53" w:rsidP="00985B53">
      <w:pPr>
        <w:numPr>
          <w:ilvl w:val="0"/>
          <w:numId w:val="16"/>
        </w:num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985B53">
        <w:rPr>
          <w:rFonts w:ascii="Aptos" w:eastAsia="Times New Roman" w:hAnsi="Aptos" w:cs="Calibri"/>
          <w:color w:val="002060"/>
          <w:kern w:val="0"/>
          <w:sz w:val="20"/>
          <w:szCs w:val="20"/>
          <w:shd w:val="clear" w:color="auto" w:fill="FFFFFF"/>
          <w:lang w:eastAsia="fr-FR"/>
          <w14:ligatures w14:val="none"/>
        </w:rPr>
        <w:t>L’analyse de la règlementation en vigueur et la proposition de plans d’actions pour la mise en conformité suivant le calendrier règlementaire</w:t>
      </w:r>
    </w:p>
    <w:p w14:paraId="5C2F05EF" w14:textId="77777777" w:rsidR="00985B53" w:rsidRPr="00985B53" w:rsidRDefault="00985B53" w:rsidP="00985B53">
      <w:pPr>
        <w:numPr>
          <w:ilvl w:val="0"/>
          <w:numId w:val="16"/>
        </w:num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985B53">
        <w:rPr>
          <w:rFonts w:ascii="Aptos" w:eastAsia="Times New Roman" w:hAnsi="Aptos" w:cs="Calibri"/>
          <w:color w:val="002060"/>
          <w:kern w:val="0"/>
          <w:sz w:val="20"/>
          <w:szCs w:val="20"/>
          <w:shd w:val="clear" w:color="auto" w:fill="FFFFFF"/>
          <w:lang w:eastAsia="fr-FR"/>
          <w14:ligatures w14:val="none"/>
        </w:rPr>
        <w:t>L’analyse des incidents Infrastructure au regard des réponses aux DT/DICT</w:t>
      </w:r>
    </w:p>
    <w:p w14:paraId="13039943" w14:textId="77777777" w:rsidR="00985B53" w:rsidRPr="00985B53" w:rsidRDefault="00985B53" w:rsidP="00985B53">
      <w:pPr>
        <w:numPr>
          <w:ilvl w:val="0"/>
          <w:numId w:val="16"/>
        </w:num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985B53">
        <w:rPr>
          <w:rFonts w:ascii="Aptos" w:eastAsia="Times New Roman" w:hAnsi="Aptos" w:cs="Calibri"/>
          <w:color w:val="002060"/>
          <w:kern w:val="0"/>
          <w:sz w:val="20"/>
          <w:szCs w:val="20"/>
          <w:shd w:val="clear" w:color="auto" w:fill="FFFFFF"/>
          <w:lang w:eastAsia="fr-FR"/>
          <w14:ligatures w14:val="none"/>
        </w:rPr>
        <w:t>La recherche de causes récurrentes</w:t>
      </w:r>
    </w:p>
    <w:p w14:paraId="0C1B6759" w14:textId="77777777" w:rsidR="00985B53" w:rsidRPr="00985B53" w:rsidRDefault="00985B53" w:rsidP="00985B53">
      <w:pPr>
        <w:numPr>
          <w:ilvl w:val="0"/>
          <w:numId w:val="16"/>
        </w:num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985B53">
        <w:rPr>
          <w:rFonts w:ascii="Aptos" w:eastAsia="Times New Roman" w:hAnsi="Aptos" w:cs="Calibri"/>
          <w:color w:val="002060"/>
          <w:kern w:val="0"/>
          <w:sz w:val="20"/>
          <w:szCs w:val="20"/>
          <w:shd w:val="clear" w:color="auto" w:fill="FFFFFF"/>
          <w:lang w:eastAsia="fr-FR"/>
          <w14:ligatures w14:val="none"/>
        </w:rPr>
        <w:t>La proposition d’axes d’amélioration des procédures actuelles pour diminuer le risque de casse</w:t>
      </w:r>
    </w:p>
    <w:p w14:paraId="12588A2A" w14:textId="77777777" w:rsidR="00985B53" w:rsidRPr="00985B53" w:rsidRDefault="00985B53" w:rsidP="00985B53">
      <w:pPr>
        <w:numPr>
          <w:ilvl w:val="0"/>
          <w:numId w:val="16"/>
        </w:num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985B53">
        <w:rPr>
          <w:rFonts w:ascii="Aptos" w:eastAsia="Times New Roman" w:hAnsi="Aptos" w:cs="Calibri"/>
          <w:color w:val="002060"/>
          <w:kern w:val="0"/>
          <w:sz w:val="20"/>
          <w:szCs w:val="20"/>
          <w:shd w:val="clear" w:color="auto" w:fill="FFFFFF"/>
          <w:lang w:eastAsia="fr-FR"/>
          <w14:ligatures w14:val="none"/>
        </w:rPr>
        <w:t>L’amélioration des processus d’identification de dévoiements en infrastructure tierce</w:t>
      </w:r>
    </w:p>
    <w:p w14:paraId="61E56B3E" w14:textId="77777777" w:rsidR="00985B53" w:rsidRDefault="00985B53" w:rsidP="003515BB">
      <w:pPr>
        <w:spacing w:after="0" w:line="240" w:lineRule="auto"/>
        <w:jc w:val="both"/>
        <w:rPr>
          <w:rFonts w:ascii="Aptos" w:eastAsia="Times New Roman" w:hAnsi="Aptos" w:cs="Calibri"/>
          <w:color w:val="000000"/>
          <w:kern w:val="0"/>
          <w:sz w:val="22"/>
          <w:szCs w:val="22"/>
          <w:lang w:eastAsia="fr-FR"/>
          <w14:ligatures w14:val="none"/>
        </w:rPr>
      </w:pPr>
    </w:p>
    <w:p w14:paraId="11FFDDF6" w14:textId="77777777" w:rsidR="00985B53" w:rsidRDefault="00985B53" w:rsidP="003515BB">
      <w:pPr>
        <w:spacing w:after="0" w:line="240" w:lineRule="auto"/>
        <w:jc w:val="both"/>
        <w:rPr>
          <w:rFonts w:ascii="Aptos" w:eastAsia="Times New Roman" w:hAnsi="Aptos" w:cs="Calibri"/>
          <w:color w:val="000000"/>
          <w:kern w:val="0"/>
          <w:sz w:val="22"/>
          <w:szCs w:val="22"/>
          <w:lang w:eastAsia="fr-FR"/>
          <w14:ligatures w14:val="none"/>
        </w:rPr>
      </w:pPr>
    </w:p>
    <w:p w14:paraId="4106B760" w14:textId="77777777" w:rsidR="00985B53" w:rsidRDefault="00985B53" w:rsidP="003515BB">
      <w:pPr>
        <w:spacing w:after="0" w:line="240" w:lineRule="auto"/>
        <w:jc w:val="both"/>
        <w:rPr>
          <w:rFonts w:ascii="Aptos" w:eastAsia="Times New Roman" w:hAnsi="Aptos" w:cs="Calibri"/>
          <w:color w:val="000000"/>
          <w:kern w:val="0"/>
          <w:sz w:val="22"/>
          <w:szCs w:val="22"/>
          <w:lang w:eastAsia="fr-FR"/>
          <w14:ligatures w14:val="none"/>
        </w:rPr>
      </w:pPr>
    </w:p>
    <w:p w14:paraId="0C1C103B" w14:textId="77777777" w:rsidR="00985B53" w:rsidRDefault="00985B53" w:rsidP="003515BB">
      <w:pPr>
        <w:spacing w:after="0" w:line="240" w:lineRule="auto"/>
        <w:jc w:val="both"/>
        <w:rPr>
          <w:rFonts w:ascii="Aptos" w:eastAsia="Times New Roman" w:hAnsi="Aptos" w:cs="Calibri"/>
          <w:color w:val="000000"/>
          <w:kern w:val="0"/>
          <w:sz w:val="22"/>
          <w:szCs w:val="22"/>
          <w:lang w:eastAsia="fr-FR"/>
          <w14:ligatures w14:val="none"/>
        </w:rPr>
      </w:pPr>
    </w:p>
    <w:p w14:paraId="51A7682A" w14:textId="77777777" w:rsidR="00985B53" w:rsidRPr="00855078" w:rsidRDefault="00985B53" w:rsidP="003515BB">
      <w:pPr>
        <w:spacing w:after="0" w:line="240" w:lineRule="auto"/>
        <w:jc w:val="both"/>
        <w:rPr>
          <w:rFonts w:ascii="Aptos" w:eastAsia="Times New Roman" w:hAnsi="Aptos" w:cs="Calibri"/>
          <w:color w:val="000000"/>
          <w:kern w:val="0"/>
          <w:sz w:val="22"/>
          <w:szCs w:val="22"/>
          <w:lang w:eastAsia="fr-FR"/>
          <w14:ligatures w14:val="none"/>
        </w:rPr>
      </w:pPr>
    </w:p>
    <w:p w14:paraId="6C2D4436" w14:textId="77777777" w:rsidR="009A5501" w:rsidRPr="00855078" w:rsidRDefault="00752DA8" w:rsidP="003515BB">
      <w:pPr>
        <w:spacing w:after="0" w:line="240" w:lineRule="auto"/>
        <w:jc w:val="both"/>
        <w:rPr>
          <w:rFonts w:ascii="Aptos" w:eastAsia="Times New Roman" w:hAnsi="Aptos" w:cs="Calibri"/>
          <w:b/>
          <w:bCs/>
          <w:color w:val="002060"/>
          <w:kern w:val="0"/>
          <w:sz w:val="20"/>
          <w:szCs w:val="20"/>
          <w:u w:val="single"/>
          <w:shd w:val="clear" w:color="auto" w:fill="FFFFFF"/>
          <w:lang w:eastAsia="fr-FR"/>
          <w14:ligatures w14:val="none"/>
        </w:rPr>
      </w:pPr>
      <w:r w:rsidRPr="00855078">
        <w:rPr>
          <w:rFonts w:ascii="Aptos" w:eastAsia="Times New Roman" w:hAnsi="Aptos" w:cs="Calibri"/>
          <w:b/>
          <w:bCs/>
          <w:color w:val="002060"/>
          <w:kern w:val="0"/>
          <w:sz w:val="20"/>
          <w:szCs w:val="20"/>
          <w:u w:val="single"/>
          <w:shd w:val="clear" w:color="auto" w:fill="FFFFFF"/>
          <w:lang w:eastAsia="fr-FR"/>
          <w14:ligatures w14:val="none"/>
        </w:rPr>
        <w:t>Les atouts pour réussir</w:t>
      </w:r>
    </w:p>
    <w:p w14:paraId="3129B796" w14:textId="1F9EB951" w:rsidR="003515BB" w:rsidRPr="00855078" w:rsidRDefault="003515BB" w:rsidP="003515BB">
      <w:pPr>
        <w:spacing w:after="0" w:line="240" w:lineRule="auto"/>
        <w:jc w:val="both"/>
        <w:rPr>
          <w:rFonts w:ascii="Aptos" w:eastAsia="Times New Roman" w:hAnsi="Aptos" w:cs="Calibri"/>
          <w:color w:val="4EA72E"/>
          <w:kern w:val="0"/>
          <w:sz w:val="20"/>
          <w:szCs w:val="20"/>
          <w:lang w:eastAsia="fr-FR"/>
          <w14:ligatures w14:val="none"/>
        </w:rPr>
      </w:pPr>
    </w:p>
    <w:p w14:paraId="10728CE4" w14:textId="77777777" w:rsidR="00985B53" w:rsidRPr="00985B53" w:rsidRDefault="00985B53" w:rsidP="00985B53">
      <w:p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985B53">
        <w:rPr>
          <w:rFonts w:ascii="Aptos" w:eastAsia="Times New Roman" w:hAnsi="Aptos" w:cs="Calibri"/>
          <w:color w:val="002060"/>
          <w:kern w:val="0"/>
          <w:sz w:val="20"/>
          <w:szCs w:val="20"/>
          <w:shd w:val="clear" w:color="auto" w:fill="FFFFFF"/>
          <w:lang w:eastAsia="fr-FR"/>
          <w14:ligatures w14:val="none"/>
        </w:rPr>
        <w:t>Vous intégrez à la rentrée 2025 une formation de niveau Bac+4 à +5 dans les domaine de </w:t>
      </w:r>
      <w:r w:rsidRPr="00985B53">
        <w:rPr>
          <w:rFonts w:ascii="Aptos" w:eastAsia="Times New Roman" w:hAnsi="Aptos" w:cs="Calibri"/>
          <w:b/>
          <w:bCs/>
          <w:color w:val="002060"/>
          <w:kern w:val="0"/>
          <w:sz w:val="20"/>
          <w:szCs w:val="20"/>
          <w:shd w:val="clear" w:color="auto" w:fill="FFFFFF"/>
          <w:lang w:eastAsia="fr-FR"/>
          <w14:ligatures w14:val="none"/>
        </w:rPr>
        <w:t>Géomatique</w:t>
      </w:r>
      <w:r w:rsidRPr="00985B53">
        <w:rPr>
          <w:rFonts w:ascii="Aptos" w:eastAsia="Times New Roman" w:hAnsi="Aptos" w:cs="Calibri"/>
          <w:color w:val="002060"/>
          <w:kern w:val="0"/>
          <w:sz w:val="20"/>
          <w:szCs w:val="20"/>
          <w:shd w:val="clear" w:color="auto" w:fill="FFFFFF"/>
          <w:lang w:eastAsia="fr-FR"/>
          <w14:ligatures w14:val="none"/>
        </w:rPr>
        <w:t> / </w:t>
      </w:r>
      <w:r w:rsidRPr="00985B53">
        <w:rPr>
          <w:rFonts w:ascii="Aptos" w:eastAsia="Times New Roman" w:hAnsi="Aptos" w:cs="Calibri"/>
          <w:b/>
          <w:bCs/>
          <w:color w:val="002060"/>
          <w:kern w:val="0"/>
          <w:sz w:val="20"/>
          <w:szCs w:val="20"/>
          <w:shd w:val="clear" w:color="auto" w:fill="FFFFFF"/>
          <w:lang w:eastAsia="fr-FR"/>
          <w14:ligatures w14:val="none"/>
        </w:rPr>
        <w:t>Cartographie</w:t>
      </w:r>
      <w:r w:rsidRPr="00985B53">
        <w:rPr>
          <w:rFonts w:ascii="Aptos" w:eastAsia="Times New Roman" w:hAnsi="Aptos" w:cs="Calibri"/>
          <w:color w:val="002060"/>
          <w:kern w:val="0"/>
          <w:sz w:val="20"/>
          <w:szCs w:val="20"/>
          <w:shd w:val="clear" w:color="auto" w:fill="FFFFFF"/>
          <w:lang w:eastAsia="fr-FR"/>
          <w14:ligatures w14:val="none"/>
        </w:rPr>
        <w:t> / </w:t>
      </w:r>
      <w:r w:rsidRPr="00985B53">
        <w:rPr>
          <w:rFonts w:ascii="Aptos" w:eastAsia="Times New Roman" w:hAnsi="Aptos" w:cs="Calibri"/>
          <w:b/>
          <w:bCs/>
          <w:color w:val="002060"/>
          <w:kern w:val="0"/>
          <w:sz w:val="20"/>
          <w:szCs w:val="20"/>
          <w:shd w:val="clear" w:color="auto" w:fill="FFFFFF"/>
          <w:lang w:eastAsia="fr-FR"/>
          <w14:ligatures w14:val="none"/>
        </w:rPr>
        <w:t>Urbanisme</w:t>
      </w:r>
      <w:r w:rsidRPr="00985B53">
        <w:rPr>
          <w:rFonts w:ascii="Aptos" w:eastAsia="Times New Roman" w:hAnsi="Aptos" w:cs="Calibri"/>
          <w:color w:val="002060"/>
          <w:kern w:val="0"/>
          <w:sz w:val="20"/>
          <w:szCs w:val="20"/>
          <w:shd w:val="clear" w:color="auto" w:fill="FFFFFF"/>
          <w:lang w:eastAsia="fr-FR"/>
          <w14:ligatures w14:val="none"/>
        </w:rPr>
        <w:t>.</w:t>
      </w:r>
    </w:p>
    <w:p w14:paraId="1593C59F" w14:textId="77777777" w:rsidR="00985B53" w:rsidRPr="00985B53" w:rsidRDefault="00985B53" w:rsidP="00985B53">
      <w:pPr>
        <w:spacing w:after="0" w:line="240" w:lineRule="auto"/>
        <w:jc w:val="both"/>
        <w:rPr>
          <w:rFonts w:ascii="Aptos" w:eastAsia="Times New Roman" w:hAnsi="Aptos" w:cs="Calibri"/>
          <w:color w:val="002060"/>
          <w:kern w:val="0"/>
          <w:sz w:val="20"/>
          <w:szCs w:val="20"/>
          <w:shd w:val="clear" w:color="auto" w:fill="FFFFFF"/>
          <w:lang w:eastAsia="fr-FR"/>
          <w14:ligatures w14:val="none"/>
        </w:rPr>
      </w:pPr>
    </w:p>
    <w:p w14:paraId="6111207A" w14:textId="77777777" w:rsidR="00985B53" w:rsidRPr="00985B53" w:rsidRDefault="00985B53" w:rsidP="00985B53">
      <w:p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985B53">
        <w:rPr>
          <w:rFonts w:ascii="Aptos" w:eastAsia="Times New Roman" w:hAnsi="Aptos" w:cs="Calibri"/>
          <w:color w:val="002060"/>
          <w:kern w:val="0"/>
          <w:sz w:val="20"/>
          <w:szCs w:val="20"/>
          <w:shd w:val="clear" w:color="auto" w:fill="FFFFFF"/>
          <w:lang w:eastAsia="fr-FR"/>
          <w14:ligatures w14:val="none"/>
        </w:rPr>
        <w:t>Vous êtes reconnu(e) pour votre </w:t>
      </w:r>
      <w:r w:rsidRPr="00985B53">
        <w:rPr>
          <w:rFonts w:ascii="Aptos" w:eastAsia="Times New Roman" w:hAnsi="Aptos" w:cs="Calibri"/>
          <w:b/>
          <w:bCs/>
          <w:color w:val="002060"/>
          <w:kern w:val="0"/>
          <w:sz w:val="20"/>
          <w:szCs w:val="20"/>
          <w:shd w:val="clear" w:color="auto" w:fill="FFFFFF"/>
          <w:lang w:eastAsia="fr-FR"/>
          <w14:ligatures w14:val="none"/>
        </w:rPr>
        <w:t>esprit d’analyse</w:t>
      </w:r>
      <w:r w:rsidRPr="00985B53">
        <w:rPr>
          <w:rFonts w:ascii="Aptos" w:eastAsia="Times New Roman" w:hAnsi="Aptos" w:cs="Calibri"/>
          <w:color w:val="002060"/>
          <w:kern w:val="0"/>
          <w:sz w:val="20"/>
          <w:szCs w:val="20"/>
          <w:shd w:val="clear" w:color="auto" w:fill="FFFFFF"/>
          <w:lang w:eastAsia="fr-FR"/>
          <w14:ligatures w14:val="none"/>
        </w:rPr>
        <w:t>, votre </w:t>
      </w:r>
      <w:r w:rsidRPr="00985B53">
        <w:rPr>
          <w:rFonts w:ascii="Aptos" w:eastAsia="Times New Roman" w:hAnsi="Aptos" w:cs="Calibri"/>
          <w:b/>
          <w:bCs/>
          <w:color w:val="002060"/>
          <w:kern w:val="0"/>
          <w:sz w:val="20"/>
          <w:szCs w:val="20"/>
          <w:shd w:val="clear" w:color="auto" w:fill="FFFFFF"/>
          <w:lang w:eastAsia="fr-FR"/>
          <w14:ligatures w14:val="none"/>
        </w:rPr>
        <w:t>proactivité</w:t>
      </w:r>
      <w:r w:rsidRPr="00985B53">
        <w:rPr>
          <w:rFonts w:ascii="Aptos" w:eastAsia="Times New Roman" w:hAnsi="Aptos" w:cs="Calibri"/>
          <w:color w:val="002060"/>
          <w:kern w:val="0"/>
          <w:sz w:val="20"/>
          <w:szCs w:val="20"/>
          <w:shd w:val="clear" w:color="auto" w:fill="FFFFFF"/>
          <w:lang w:eastAsia="fr-FR"/>
          <w14:ligatures w14:val="none"/>
        </w:rPr>
        <w:t> et votre </w:t>
      </w:r>
      <w:r w:rsidRPr="00985B53">
        <w:rPr>
          <w:rFonts w:ascii="Aptos" w:eastAsia="Times New Roman" w:hAnsi="Aptos" w:cs="Calibri"/>
          <w:b/>
          <w:bCs/>
          <w:color w:val="002060"/>
          <w:kern w:val="0"/>
          <w:sz w:val="20"/>
          <w:szCs w:val="20"/>
          <w:shd w:val="clear" w:color="auto" w:fill="FFFFFF"/>
          <w:lang w:eastAsia="fr-FR"/>
          <w14:ligatures w14:val="none"/>
        </w:rPr>
        <w:t>force de propositions</w:t>
      </w:r>
      <w:r w:rsidRPr="00985B53">
        <w:rPr>
          <w:rFonts w:ascii="Aptos" w:eastAsia="Times New Roman" w:hAnsi="Aptos" w:cs="Calibri"/>
          <w:color w:val="002060"/>
          <w:kern w:val="0"/>
          <w:sz w:val="20"/>
          <w:szCs w:val="20"/>
          <w:shd w:val="clear" w:color="auto" w:fill="FFFFFF"/>
          <w:lang w:eastAsia="fr-FR"/>
          <w14:ligatures w14:val="none"/>
        </w:rPr>
        <w:t>.</w:t>
      </w:r>
    </w:p>
    <w:p w14:paraId="6917DF9B" w14:textId="77777777" w:rsidR="00985B53" w:rsidRPr="00985B53" w:rsidRDefault="00985B53" w:rsidP="00985B53">
      <w:p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985B53">
        <w:rPr>
          <w:rFonts w:ascii="Aptos" w:eastAsia="Times New Roman" w:hAnsi="Aptos" w:cs="Calibri"/>
          <w:color w:val="002060"/>
          <w:kern w:val="0"/>
          <w:sz w:val="20"/>
          <w:szCs w:val="20"/>
          <w:shd w:val="clear" w:color="auto" w:fill="FFFFFF"/>
          <w:lang w:eastAsia="fr-FR"/>
          <w14:ligatures w14:val="none"/>
        </w:rPr>
        <w:t>Vous disposez de bonnes </w:t>
      </w:r>
      <w:r w:rsidRPr="00985B53">
        <w:rPr>
          <w:rFonts w:ascii="Aptos" w:eastAsia="Times New Roman" w:hAnsi="Aptos" w:cs="Calibri"/>
          <w:b/>
          <w:bCs/>
          <w:color w:val="002060"/>
          <w:kern w:val="0"/>
          <w:sz w:val="20"/>
          <w:szCs w:val="20"/>
          <w:shd w:val="clear" w:color="auto" w:fill="FFFFFF"/>
          <w:lang w:eastAsia="fr-FR"/>
          <w14:ligatures w14:val="none"/>
        </w:rPr>
        <w:t>capacités relationnelles</w:t>
      </w:r>
      <w:r w:rsidRPr="00985B53">
        <w:rPr>
          <w:rFonts w:ascii="Aptos" w:eastAsia="Times New Roman" w:hAnsi="Aptos" w:cs="Calibri"/>
          <w:color w:val="002060"/>
          <w:kern w:val="0"/>
          <w:sz w:val="20"/>
          <w:szCs w:val="20"/>
          <w:shd w:val="clear" w:color="auto" w:fill="FFFFFF"/>
          <w:lang w:eastAsia="fr-FR"/>
          <w14:ligatures w14:val="none"/>
        </w:rPr>
        <w:t> et de </w:t>
      </w:r>
      <w:r w:rsidRPr="00985B53">
        <w:rPr>
          <w:rFonts w:ascii="Aptos" w:eastAsia="Times New Roman" w:hAnsi="Aptos" w:cs="Calibri"/>
          <w:b/>
          <w:bCs/>
          <w:color w:val="002060"/>
          <w:kern w:val="0"/>
          <w:sz w:val="20"/>
          <w:szCs w:val="20"/>
          <w:shd w:val="clear" w:color="auto" w:fill="FFFFFF"/>
          <w:lang w:eastAsia="fr-FR"/>
          <w14:ligatures w14:val="none"/>
        </w:rPr>
        <w:t>synthèse</w:t>
      </w:r>
      <w:r w:rsidRPr="00985B53">
        <w:rPr>
          <w:rFonts w:ascii="Aptos" w:eastAsia="Times New Roman" w:hAnsi="Aptos" w:cs="Calibri"/>
          <w:color w:val="002060"/>
          <w:kern w:val="0"/>
          <w:sz w:val="20"/>
          <w:szCs w:val="20"/>
          <w:shd w:val="clear" w:color="auto" w:fill="FFFFFF"/>
          <w:lang w:eastAsia="fr-FR"/>
          <w14:ligatures w14:val="none"/>
        </w:rPr>
        <w:t>.</w:t>
      </w:r>
    </w:p>
    <w:p w14:paraId="53EA1DBE" w14:textId="77777777" w:rsidR="00985B53" w:rsidRPr="00985B53" w:rsidRDefault="00985B53" w:rsidP="00985B53">
      <w:p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985B53">
        <w:rPr>
          <w:rFonts w:ascii="Aptos" w:eastAsia="Times New Roman" w:hAnsi="Aptos" w:cs="Calibri"/>
          <w:color w:val="002060"/>
          <w:kern w:val="0"/>
          <w:sz w:val="20"/>
          <w:szCs w:val="20"/>
          <w:shd w:val="clear" w:color="auto" w:fill="FFFFFF"/>
          <w:lang w:eastAsia="fr-FR"/>
          <w14:ligatures w14:val="none"/>
        </w:rPr>
        <w:t>Une première expérience ou utilisation de </w:t>
      </w:r>
      <w:r w:rsidRPr="00985B53">
        <w:rPr>
          <w:rFonts w:ascii="Aptos" w:eastAsia="Times New Roman" w:hAnsi="Aptos" w:cs="Calibri"/>
          <w:b/>
          <w:bCs/>
          <w:color w:val="002060"/>
          <w:kern w:val="0"/>
          <w:sz w:val="20"/>
          <w:szCs w:val="20"/>
          <w:shd w:val="clear" w:color="auto" w:fill="FFFFFF"/>
          <w:lang w:eastAsia="fr-FR"/>
          <w14:ligatures w14:val="none"/>
        </w:rPr>
        <w:t>Systèmes d’Information Géographiques</w:t>
      </w:r>
      <w:r w:rsidRPr="00985B53">
        <w:rPr>
          <w:rFonts w:ascii="Aptos" w:eastAsia="Times New Roman" w:hAnsi="Aptos" w:cs="Calibri"/>
          <w:color w:val="002060"/>
          <w:kern w:val="0"/>
          <w:sz w:val="20"/>
          <w:szCs w:val="20"/>
          <w:shd w:val="clear" w:color="auto" w:fill="FFFFFF"/>
          <w:lang w:eastAsia="fr-FR"/>
          <w14:ligatures w14:val="none"/>
        </w:rPr>
        <w:t> serait idéale pour occuper ce poste (QGIS).</w:t>
      </w:r>
    </w:p>
    <w:p w14:paraId="5783D318" w14:textId="77777777" w:rsidR="00985B53" w:rsidRPr="00985B53" w:rsidRDefault="00985B53" w:rsidP="00985B53">
      <w:pPr>
        <w:spacing w:after="0" w:line="240" w:lineRule="auto"/>
        <w:jc w:val="both"/>
        <w:rPr>
          <w:rFonts w:ascii="Aptos" w:eastAsia="Times New Roman" w:hAnsi="Aptos" w:cs="Calibri"/>
          <w:color w:val="002060"/>
          <w:kern w:val="0"/>
          <w:sz w:val="20"/>
          <w:szCs w:val="20"/>
          <w:shd w:val="clear" w:color="auto" w:fill="FFFFFF"/>
          <w:lang w:eastAsia="fr-FR"/>
          <w14:ligatures w14:val="none"/>
        </w:rPr>
      </w:pPr>
    </w:p>
    <w:p w14:paraId="77462E16" w14:textId="77777777" w:rsidR="00985B53" w:rsidRPr="00985B53" w:rsidRDefault="00985B53" w:rsidP="00985B53">
      <w:p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985B53">
        <w:rPr>
          <w:rFonts w:ascii="Aptos" w:eastAsia="Times New Roman" w:hAnsi="Aptos" w:cs="Calibri"/>
          <w:color w:val="002060"/>
          <w:kern w:val="0"/>
          <w:sz w:val="20"/>
          <w:szCs w:val="20"/>
          <w:shd w:val="clear" w:color="auto" w:fill="FFFFFF"/>
          <w:lang w:eastAsia="fr-FR"/>
          <w14:ligatures w14:val="none"/>
        </w:rPr>
        <w:t>La maitrise d’un </w:t>
      </w:r>
      <w:r w:rsidRPr="00985B53">
        <w:rPr>
          <w:rFonts w:ascii="Aptos" w:eastAsia="Times New Roman" w:hAnsi="Aptos" w:cs="Calibri"/>
          <w:b/>
          <w:bCs/>
          <w:color w:val="002060"/>
          <w:kern w:val="0"/>
          <w:sz w:val="20"/>
          <w:szCs w:val="20"/>
          <w:shd w:val="clear" w:color="auto" w:fill="FFFFFF"/>
          <w:lang w:eastAsia="fr-FR"/>
          <w14:ligatures w14:val="none"/>
        </w:rPr>
        <w:t>anglais professionnel</w:t>
      </w:r>
      <w:r w:rsidRPr="00985B53">
        <w:rPr>
          <w:rFonts w:ascii="Aptos" w:eastAsia="Times New Roman" w:hAnsi="Aptos" w:cs="Calibri"/>
          <w:color w:val="002060"/>
          <w:kern w:val="0"/>
          <w:sz w:val="20"/>
          <w:szCs w:val="20"/>
          <w:shd w:val="clear" w:color="auto" w:fill="FFFFFF"/>
          <w:lang w:eastAsia="fr-FR"/>
          <w14:ligatures w14:val="none"/>
        </w:rPr>
        <w:t> est requise pour ce poste, notamment pour la compréhension de la documentation logicielle.</w:t>
      </w:r>
    </w:p>
    <w:p w14:paraId="1FF7CEBD" w14:textId="4E4F3510" w:rsidR="00752DA8" w:rsidRPr="00855078" w:rsidRDefault="00752DA8" w:rsidP="003515BB">
      <w:p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855078">
        <w:rPr>
          <w:rFonts w:ascii="Aptos" w:eastAsia="Times New Roman" w:hAnsi="Aptos" w:cs="Calibri"/>
          <w:color w:val="002060"/>
          <w:kern w:val="0"/>
          <w:sz w:val="20"/>
          <w:szCs w:val="20"/>
          <w:shd w:val="clear" w:color="auto" w:fill="FFFFFF"/>
          <w:lang w:eastAsia="fr-FR"/>
          <w14:ligatures w14:val="none"/>
        </w:rPr>
        <w:t> </w:t>
      </w:r>
    </w:p>
    <w:p w14:paraId="7FE463CF" w14:textId="2ADF38C9" w:rsidR="003515BB" w:rsidRPr="00855078" w:rsidRDefault="00221C1D" w:rsidP="003515BB">
      <w:pPr>
        <w:spacing w:after="0" w:line="240" w:lineRule="auto"/>
        <w:jc w:val="both"/>
        <w:rPr>
          <w:rFonts w:ascii="Aptos" w:eastAsia="Times New Roman" w:hAnsi="Aptos" w:cs="Calibri"/>
          <w:b/>
          <w:bCs/>
          <w:color w:val="002060"/>
          <w:kern w:val="0"/>
          <w:sz w:val="20"/>
          <w:szCs w:val="20"/>
          <w:u w:val="single"/>
          <w:shd w:val="clear" w:color="auto" w:fill="FFFFFF"/>
          <w:lang w:eastAsia="fr-FR"/>
          <w14:ligatures w14:val="none"/>
        </w:rPr>
      </w:pPr>
      <w:r w:rsidRPr="00855078">
        <w:rPr>
          <w:rFonts w:ascii="Aptos" w:eastAsia="Times New Roman" w:hAnsi="Aptos" w:cs="Calibri"/>
          <w:b/>
          <w:bCs/>
          <w:color w:val="002060"/>
          <w:kern w:val="0"/>
          <w:sz w:val="20"/>
          <w:szCs w:val="20"/>
          <w:u w:val="single"/>
          <w:shd w:val="clear" w:color="auto" w:fill="FFFFFF"/>
          <w:lang w:eastAsia="fr-FR"/>
          <w14:ligatures w14:val="none"/>
        </w:rPr>
        <w:t>Les + chez Covage :</w:t>
      </w:r>
      <w:r w:rsidR="00262D8F" w:rsidRPr="00855078">
        <w:rPr>
          <w:rFonts w:ascii="Aptos" w:eastAsia="Times New Roman" w:hAnsi="Aptos" w:cs="Calibri"/>
          <w:b/>
          <w:bCs/>
          <w:color w:val="002060"/>
          <w:kern w:val="0"/>
          <w:sz w:val="20"/>
          <w:szCs w:val="20"/>
          <w:u w:val="single"/>
          <w:shd w:val="clear" w:color="auto" w:fill="FFFFFF"/>
          <w:lang w:eastAsia="fr-FR"/>
          <w14:ligatures w14:val="none"/>
        </w:rPr>
        <w:t xml:space="preserve"> </w:t>
      </w:r>
    </w:p>
    <w:p w14:paraId="00C2F35E" w14:textId="77D60B16" w:rsidR="00752DA8" w:rsidRPr="00855078" w:rsidRDefault="00752DA8" w:rsidP="003515BB">
      <w:p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855078">
        <w:rPr>
          <w:rFonts w:ascii="Aptos" w:eastAsia="Times New Roman" w:hAnsi="Aptos" w:cs="Calibri"/>
          <w:color w:val="002060"/>
          <w:kern w:val="0"/>
          <w:sz w:val="20"/>
          <w:szCs w:val="20"/>
          <w:shd w:val="clear" w:color="auto" w:fill="FFFFFF"/>
          <w:lang w:eastAsia="fr-FR"/>
          <w14:ligatures w14:val="none"/>
        </w:rPr>
        <w:t> </w:t>
      </w:r>
    </w:p>
    <w:p w14:paraId="3C8980DE" w14:textId="70AA380A" w:rsidR="0045115D" w:rsidRPr="0048514E" w:rsidRDefault="004D1E5D" w:rsidP="0048514E">
      <w:pPr>
        <w:pStyle w:val="Paragraphedeliste"/>
        <w:numPr>
          <w:ilvl w:val="0"/>
          <w:numId w:val="14"/>
        </w:num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855078">
        <w:rPr>
          <w:rFonts w:ascii="Aptos" w:eastAsia="Times New Roman" w:hAnsi="Aptos" w:cs="Calibri"/>
          <w:color w:val="002060"/>
          <w:kern w:val="0"/>
          <w:sz w:val="20"/>
          <w:szCs w:val="20"/>
          <w:shd w:val="clear" w:color="auto" w:fill="FFFFFF"/>
          <w:lang w:eastAsia="fr-FR"/>
          <w14:ligatures w14:val="none"/>
        </w:rPr>
        <w:t xml:space="preserve">Cadre de travail agréable </w:t>
      </w:r>
      <w:r w:rsidR="000B42F2" w:rsidRPr="00855078">
        <w:rPr>
          <w:rFonts w:ascii="Aptos" w:eastAsia="Times New Roman" w:hAnsi="Aptos" w:cs="Calibri"/>
          <w:color w:val="002060"/>
          <w:kern w:val="0"/>
          <w:sz w:val="20"/>
          <w:szCs w:val="20"/>
          <w:shd w:val="clear" w:color="auto" w:fill="FFFFFF"/>
          <w:lang w:eastAsia="fr-FR"/>
          <w14:ligatures w14:val="none"/>
        </w:rPr>
        <w:t xml:space="preserve">au sein d’une tour flambant neuve en plein cœur de La Défense. </w:t>
      </w:r>
    </w:p>
    <w:p w14:paraId="733C1CBF" w14:textId="77777777" w:rsidR="00341866" w:rsidRPr="00855078" w:rsidRDefault="00341866" w:rsidP="00AB17C8">
      <w:pPr>
        <w:spacing w:after="0" w:line="240" w:lineRule="auto"/>
        <w:ind w:left="360"/>
        <w:jc w:val="both"/>
        <w:rPr>
          <w:rFonts w:ascii="Aptos" w:eastAsia="Times New Roman" w:hAnsi="Aptos" w:cs="Calibri"/>
          <w:color w:val="002060"/>
          <w:kern w:val="0"/>
          <w:sz w:val="20"/>
          <w:szCs w:val="20"/>
          <w:shd w:val="clear" w:color="auto" w:fill="FFFFFF"/>
          <w:lang w:eastAsia="fr-FR"/>
          <w14:ligatures w14:val="none"/>
        </w:rPr>
      </w:pPr>
    </w:p>
    <w:p w14:paraId="3F2F7E98" w14:textId="77777777" w:rsidR="00341866" w:rsidRPr="00855078" w:rsidRDefault="00B31487" w:rsidP="00B31487">
      <w:pPr>
        <w:pStyle w:val="Paragraphedeliste"/>
        <w:numPr>
          <w:ilvl w:val="0"/>
          <w:numId w:val="13"/>
        </w:num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855078">
        <w:rPr>
          <w:rFonts w:ascii="Aptos" w:eastAsia="Times New Roman" w:hAnsi="Aptos" w:cs="Calibri"/>
          <w:color w:val="002060"/>
          <w:kern w:val="0"/>
          <w:sz w:val="20"/>
          <w:szCs w:val="20"/>
          <w:shd w:val="clear" w:color="auto" w:fill="FFFFFF"/>
          <w:lang w:eastAsia="fr-FR"/>
          <w14:ligatures w14:val="none"/>
        </w:rPr>
        <w:t>Régime de travail de 37h par semaine octroyant 14 jours de RTT</w:t>
      </w:r>
      <w:r w:rsidR="00B47F0F" w:rsidRPr="00855078">
        <w:rPr>
          <w:rFonts w:ascii="Aptos" w:eastAsia="Times New Roman" w:hAnsi="Aptos" w:cs="Calibri"/>
          <w:color w:val="002060"/>
          <w:kern w:val="0"/>
          <w:sz w:val="20"/>
          <w:szCs w:val="20"/>
          <w:shd w:val="clear" w:color="auto" w:fill="FFFFFF"/>
          <w:lang w:eastAsia="fr-FR"/>
          <w14:ligatures w14:val="none"/>
        </w:rPr>
        <w:t xml:space="preserve"> </w:t>
      </w:r>
    </w:p>
    <w:p w14:paraId="55EBF15C" w14:textId="73254A73" w:rsidR="003D6A0E" w:rsidRPr="0048514E" w:rsidRDefault="003D6A0E" w:rsidP="0048514E">
      <w:pPr>
        <w:spacing w:after="0" w:line="240" w:lineRule="auto"/>
        <w:ind w:left="360"/>
        <w:jc w:val="both"/>
        <w:rPr>
          <w:rFonts w:ascii="Aptos" w:eastAsia="Times New Roman" w:hAnsi="Aptos" w:cs="Calibri"/>
          <w:color w:val="002060"/>
          <w:kern w:val="0"/>
          <w:sz w:val="20"/>
          <w:szCs w:val="20"/>
          <w:shd w:val="clear" w:color="auto" w:fill="FFFFFF"/>
          <w:lang w:eastAsia="fr-FR"/>
          <w14:ligatures w14:val="none"/>
        </w:rPr>
      </w:pPr>
    </w:p>
    <w:p w14:paraId="1507B41F" w14:textId="6899E64F" w:rsidR="003D6A0E" w:rsidRDefault="003D6A0E" w:rsidP="00B31487">
      <w:pPr>
        <w:pStyle w:val="Paragraphedeliste"/>
        <w:numPr>
          <w:ilvl w:val="0"/>
          <w:numId w:val="13"/>
        </w:num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Pr>
          <w:rFonts w:ascii="Aptos" w:eastAsia="Times New Roman" w:hAnsi="Aptos" w:cs="Calibri"/>
          <w:color w:val="002060"/>
          <w:kern w:val="0"/>
          <w:sz w:val="20"/>
          <w:szCs w:val="20"/>
          <w:shd w:val="clear" w:color="auto" w:fill="FFFFFF"/>
          <w:lang w:eastAsia="fr-FR"/>
          <w14:ligatures w14:val="none"/>
        </w:rPr>
        <w:t xml:space="preserve">Titres restaurants </w:t>
      </w:r>
    </w:p>
    <w:p w14:paraId="27D0AE0F" w14:textId="78A6113D" w:rsidR="003D6A0E" w:rsidRDefault="003D6A0E" w:rsidP="003D6A0E">
      <w:pPr>
        <w:pStyle w:val="Paragraphedeliste"/>
        <w:spacing w:after="0" w:line="240" w:lineRule="auto"/>
        <w:jc w:val="both"/>
        <w:rPr>
          <w:rFonts w:ascii="Aptos" w:eastAsia="Times New Roman" w:hAnsi="Aptos" w:cs="Calibri"/>
          <w:color w:val="002060"/>
          <w:kern w:val="0"/>
          <w:sz w:val="20"/>
          <w:szCs w:val="20"/>
          <w:shd w:val="clear" w:color="auto" w:fill="FFFFFF"/>
          <w:lang w:eastAsia="fr-FR"/>
          <w14:ligatures w14:val="none"/>
        </w:rPr>
      </w:pPr>
    </w:p>
    <w:p w14:paraId="7549F306" w14:textId="44909B00" w:rsidR="003D6A0E" w:rsidRDefault="003D6A0E" w:rsidP="00B31487">
      <w:pPr>
        <w:pStyle w:val="Paragraphedeliste"/>
        <w:numPr>
          <w:ilvl w:val="0"/>
          <w:numId w:val="13"/>
        </w:numPr>
        <w:spacing w:after="0" w:line="240" w:lineRule="auto"/>
        <w:jc w:val="both"/>
        <w:rPr>
          <w:rFonts w:ascii="Aptos" w:eastAsia="Times New Roman" w:hAnsi="Aptos" w:cs="Calibri"/>
          <w:color w:val="002060"/>
          <w:kern w:val="0"/>
          <w:sz w:val="20"/>
          <w:szCs w:val="20"/>
          <w:shd w:val="clear" w:color="auto" w:fill="FFFFFF"/>
          <w:lang w:eastAsia="fr-FR"/>
          <w14:ligatures w14:val="none"/>
        </w:rPr>
      </w:pPr>
      <w:r w:rsidRPr="003D6A0E">
        <w:rPr>
          <w:rFonts w:ascii="Aptos" w:eastAsia="Times New Roman" w:hAnsi="Aptos" w:cs="Calibri"/>
          <w:color w:val="002060"/>
          <w:kern w:val="0"/>
          <w:sz w:val="20"/>
          <w:szCs w:val="20"/>
          <w:shd w:val="clear" w:color="auto" w:fill="FFFFFF"/>
          <w:lang w:eastAsia="fr-FR"/>
          <w14:ligatures w14:val="none"/>
        </w:rPr>
        <w:t xml:space="preserve">Mutuelle d'entreprise </w:t>
      </w:r>
      <w:r>
        <w:rPr>
          <w:rFonts w:ascii="Aptos" w:eastAsia="Times New Roman" w:hAnsi="Aptos" w:cs="Calibri"/>
          <w:color w:val="002060"/>
          <w:kern w:val="0"/>
          <w:sz w:val="20"/>
          <w:szCs w:val="20"/>
          <w:shd w:val="clear" w:color="auto" w:fill="FFFFFF"/>
          <w:lang w:eastAsia="fr-FR"/>
          <w14:ligatures w14:val="none"/>
        </w:rPr>
        <w:t xml:space="preserve">obligatoire </w:t>
      </w:r>
      <w:r w:rsidRPr="003D6A0E">
        <w:rPr>
          <w:rFonts w:ascii="Aptos" w:eastAsia="Times New Roman" w:hAnsi="Aptos" w:cs="Calibri"/>
          <w:color w:val="002060"/>
          <w:kern w:val="0"/>
          <w:sz w:val="20"/>
          <w:szCs w:val="20"/>
          <w:shd w:val="clear" w:color="auto" w:fill="FFFFFF"/>
          <w:lang w:eastAsia="fr-FR"/>
          <w14:ligatures w14:val="none"/>
        </w:rPr>
        <w:t>prise en charge</w:t>
      </w:r>
      <w:r>
        <w:rPr>
          <w:rFonts w:ascii="Aptos" w:eastAsia="Times New Roman" w:hAnsi="Aptos" w:cs="Calibri"/>
          <w:color w:val="002060"/>
          <w:kern w:val="0"/>
          <w:sz w:val="20"/>
          <w:szCs w:val="20"/>
          <w:shd w:val="clear" w:color="auto" w:fill="FFFFFF"/>
          <w:lang w:eastAsia="fr-FR"/>
          <w14:ligatures w14:val="none"/>
        </w:rPr>
        <w:t xml:space="preserve"> par l’entreprise </w:t>
      </w:r>
    </w:p>
    <w:p w14:paraId="6A4A52B0" w14:textId="77777777" w:rsidR="00752DA8" w:rsidRPr="00855078" w:rsidRDefault="00752DA8" w:rsidP="0048514E">
      <w:pPr>
        <w:spacing w:after="0" w:line="240" w:lineRule="auto"/>
        <w:jc w:val="both"/>
        <w:rPr>
          <w:rFonts w:ascii="Aptos" w:eastAsia="Times New Roman" w:hAnsi="Aptos" w:cs="Calibri"/>
          <w:b/>
          <w:bCs/>
          <w:kern w:val="0"/>
          <w:sz w:val="20"/>
          <w:szCs w:val="20"/>
          <w:u w:val="single"/>
          <w:shd w:val="clear" w:color="auto" w:fill="FFFFFF"/>
          <w:lang w:eastAsia="fr-FR"/>
          <w14:ligatures w14:val="none"/>
        </w:rPr>
      </w:pPr>
    </w:p>
    <w:p w14:paraId="5150BB14" w14:textId="77777777" w:rsidR="00752DA8" w:rsidRPr="00855078" w:rsidRDefault="00752DA8" w:rsidP="003515BB">
      <w:pPr>
        <w:spacing w:after="0" w:line="240" w:lineRule="auto"/>
        <w:ind w:left="540"/>
        <w:jc w:val="both"/>
        <w:rPr>
          <w:rFonts w:ascii="Aptos" w:eastAsia="Times New Roman" w:hAnsi="Aptos" w:cs="Calibri"/>
          <w:b/>
          <w:bCs/>
          <w:kern w:val="0"/>
          <w:sz w:val="20"/>
          <w:szCs w:val="20"/>
          <w:u w:val="single"/>
          <w:shd w:val="clear" w:color="auto" w:fill="FFFFFF"/>
          <w:lang w:eastAsia="fr-FR"/>
          <w14:ligatures w14:val="none"/>
        </w:rPr>
      </w:pPr>
    </w:p>
    <w:p w14:paraId="41078AA7" w14:textId="77777777" w:rsidR="00752DA8" w:rsidRPr="00855078" w:rsidRDefault="00752DA8" w:rsidP="003515BB">
      <w:pPr>
        <w:spacing w:after="0" w:line="240" w:lineRule="auto"/>
        <w:ind w:left="540"/>
        <w:jc w:val="both"/>
        <w:rPr>
          <w:rFonts w:ascii="Aptos" w:eastAsia="Times New Roman" w:hAnsi="Aptos" w:cs="Calibri"/>
          <w:b/>
          <w:bCs/>
          <w:kern w:val="0"/>
          <w:sz w:val="20"/>
          <w:szCs w:val="20"/>
          <w:u w:val="single"/>
          <w:shd w:val="clear" w:color="auto" w:fill="FFFFFF"/>
          <w:lang w:eastAsia="fr-FR"/>
          <w14:ligatures w14:val="none"/>
        </w:rPr>
      </w:pPr>
    </w:p>
    <w:p w14:paraId="526F5289" w14:textId="41264D2A" w:rsidR="00752DA8" w:rsidRPr="00855078" w:rsidRDefault="00752DA8" w:rsidP="003515BB">
      <w:pPr>
        <w:spacing w:after="0" w:line="240" w:lineRule="auto"/>
        <w:jc w:val="both"/>
        <w:rPr>
          <w:rFonts w:ascii="Aptos" w:eastAsia="Times New Roman" w:hAnsi="Aptos" w:cs="Calibri"/>
          <w:b/>
          <w:bCs/>
          <w:kern w:val="0"/>
          <w:sz w:val="20"/>
          <w:szCs w:val="20"/>
          <w:u w:val="single"/>
          <w:shd w:val="clear" w:color="auto" w:fill="FFFFFF"/>
          <w:lang w:eastAsia="fr-FR"/>
          <w14:ligatures w14:val="none"/>
        </w:rPr>
      </w:pPr>
    </w:p>
    <w:p w14:paraId="779F1A27" w14:textId="6C16C8E8" w:rsidR="00144DEF" w:rsidRPr="00855078" w:rsidRDefault="00144DEF" w:rsidP="003515BB">
      <w:pPr>
        <w:spacing w:after="0" w:line="240" w:lineRule="auto"/>
        <w:ind w:left="720"/>
        <w:jc w:val="both"/>
        <w:textAlignment w:val="center"/>
        <w:rPr>
          <w:rFonts w:ascii="Aptos" w:eastAsia="Times New Roman" w:hAnsi="Aptos" w:cs="Calibri"/>
          <w:kern w:val="0"/>
          <w:sz w:val="18"/>
          <w:szCs w:val="18"/>
          <w:lang w:eastAsia="fr-FR"/>
          <w14:ligatures w14:val="none"/>
        </w:rPr>
      </w:pPr>
    </w:p>
    <w:sectPr w:rsidR="00144DEF" w:rsidRPr="00855078">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3D1FA4" w14:textId="77777777" w:rsidR="00E014E1" w:rsidRDefault="00E014E1" w:rsidP="00E014E1">
      <w:pPr>
        <w:spacing w:after="0" w:line="240" w:lineRule="auto"/>
      </w:pPr>
      <w:r>
        <w:separator/>
      </w:r>
    </w:p>
  </w:endnote>
  <w:endnote w:type="continuationSeparator" w:id="0">
    <w:p w14:paraId="39BFE62C" w14:textId="77777777" w:rsidR="00E014E1" w:rsidRDefault="00E014E1" w:rsidP="00E014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645149" w14:textId="77777777" w:rsidR="00E014E1" w:rsidRDefault="00E014E1" w:rsidP="00E014E1">
      <w:pPr>
        <w:spacing w:after="0" w:line="240" w:lineRule="auto"/>
      </w:pPr>
      <w:r>
        <w:separator/>
      </w:r>
    </w:p>
  </w:footnote>
  <w:footnote w:type="continuationSeparator" w:id="0">
    <w:p w14:paraId="22FE0165" w14:textId="77777777" w:rsidR="00E014E1" w:rsidRDefault="00E014E1" w:rsidP="00E014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778CE" w14:textId="1929FB28" w:rsidR="00E014E1" w:rsidRDefault="00E014E1">
    <w:pPr>
      <w:pStyle w:val="En-tte"/>
    </w:pPr>
    <w:r>
      <w:rPr>
        <w:noProof/>
        <w14:ligatures w14:val="none"/>
      </w:rPr>
      <w:drawing>
        <wp:anchor distT="0" distB="0" distL="114300" distR="114300" simplePos="0" relativeHeight="251659264" behindDoc="1" locked="0" layoutInCell="1" allowOverlap="1" wp14:anchorId="7A94DE15" wp14:editId="25C2B67C">
          <wp:simplePos x="0" y="0"/>
          <wp:positionH relativeFrom="column">
            <wp:posOffset>-752475</wp:posOffset>
          </wp:positionH>
          <wp:positionV relativeFrom="paragraph">
            <wp:posOffset>-343535</wp:posOffset>
          </wp:positionV>
          <wp:extent cx="1424609" cy="609600"/>
          <wp:effectExtent l="0" t="0" r="4445" b="0"/>
          <wp:wrapNone/>
          <wp:docPr id="1" name="Image 1" descr="Une image contenant Police, Graphique, logo, symbo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Police, Graphique, logo, symbol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424609" cy="609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43940"/>
    <w:multiLevelType w:val="multilevel"/>
    <w:tmpl w:val="1C66E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7221AF"/>
    <w:multiLevelType w:val="multilevel"/>
    <w:tmpl w:val="2716C62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Wingdings" w:eastAsia="Times New Roman" w:hAnsi="Wingdings" w:cs="Calibri"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943433"/>
    <w:multiLevelType w:val="multilevel"/>
    <w:tmpl w:val="9C82D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2550835"/>
    <w:multiLevelType w:val="hybridMultilevel"/>
    <w:tmpl w:val="75500C86"/>
    <w:lvl w:ilvl="0" w:tplc="C0841A54">
      <w:numFmt w:val="bullet"/>
      <w:lvlText w:val=""/>
      <w:lvlJc w:val="left"/>
      <w:pPr>
        <w:ind w:left="945" w:hanging="360"/>
      </w:pPr>
      <w:rPr>
        <w:rFonts w:ascii="Wingdings" w:eastAsia="Times New Roman" w:hAnsi="Wingdings" w:cs="Calibri" w:hint="default"/>
      </w:rPr>
    </w:lvl>
    <w:lvl w:ilvl="1" w:tplc="040C0003" w:tentative="1">
      <w:start w:val="1"/>
      <w:numFmt w:val="bullet"/>
      <w:lvlText w:val="o"/>
      <w:lvlJc w:val="left"/>
      <w:pPr>
        <w:ind w:left="1665" w:hanging="360"/>
      </w:pPr>
      <w:rPr>
        <w:rFonts w:ascii="Courier New" w:hAnsi="Courier New" w:cs="Courier New" w:hint="default"/>
      </w:rPr>
    </w:lvl>
    <w:lvl w:ilvl="2" w:tplc="040C0005" w:tentative="1">
      <w:start w:val="1"/>
      <w:numFmt w:val="bullet"/>
      <w:lvlText w:val=""/>
      <w:lvlJc w:val="left"/>
      <w:pPr>
        <w:ind w:left="2385" w:hanging="360"/>
      </w:pPr>
      <w:rPr>
        <w:rFonts w:ascii="Wingdings" w:hAnsi="Wingdings" w:hint="default"/>
      </w:rPr>
    </w:lvl>
    <w:lvl w:ilvl="3" w:tplc="040C0001" w:tentative="1">
      <w:start w:val="1"/>
      <w:numFmt w:val="bullet"/>
      <w:lvlText w:val=""/>
      <w:lvlJc w:val="left"/>
      <w:pPr>
        <w:ind w:left="3105" w:hanging="360"/>
      </w:pPr>
      <w:rPr>
        <w:rFonts w:ascii="Symbol" w:hAnsi="Symbol" w:hint="default"/>
      </w:rPr>
    </w:lvl>
    <w:lvl w:ilvl="4" w:tplc="040C0003" w:tentative="1">
      <w:start w:val="1"/>
      <w:numFmt w:val="bullet"/>
      <w:lvlText w:val="o"/>
      <w:lvlJc w:val="left"/>
      <w:pPr>
        <w:ind w:left="3825" w:hanging="360"/>
      </w:pPr>
      <w:rPr>
        <w:rFonts w:ascii="Courier New" w:hAnsi="Courier New" w:cs="Courier New" w:hint="default"/>
      </w:rPr>
    </w:lvl>
    <w:lvl w:ilvl="5" w:tplc="040C0005" w:tentative="1">
      <w:start w:val="1"/>
      <w:numFmt w:val="bullet"/>
      <w:lvlText w:val=""/>
      <w:lvlJc w:val="left"/>
      <w:pPr>
        <w:ind w:left="4545" w:hanging="360"/>
      </w:pPr>
      <w:rPr>
        <w:rFonts w:ascii="Wingdings" w:hAnsi="Wingdings" w:hint="default"/>
      </w:rPr>
    </w:lvl>
    <w:lvl w:ilvl="6" w:tplc="040C0001" w:tentative="1">
      <w:start w:val="1"/>
      <w:numFmt w:val="bullet"/>
      <w:lvlText w:val=""/>
      <w:lvlJc w:val="left"/>
      <w:pPr>
        <w:ind w:left="5265" w:hanging="360"/>
      </w:pPr>
      <w:rPr>
        <w:rFonts w:ascii="Symbol" w:hAnsi="Symbol" w:hint="default"/>
      </w:rPr>
    </w:lvl>
    <w:lvl w:ilvl="7" w:tplc="040C0003" w:tentative="1">
      <w:start w:val="1"/>
      <w:numFmt w:val="bullet"/>
      <w:lvlText w:val="o"/>
      <w:lvlJc w:val="left"/>
      <w:pPr>
        <w:ind w:left="5985" w:hanging="360"/>
      </w:pPr>
      <w:rPr>
        <w:rFonts w:ascii="Courier New" w:hAnsi="Courier New" w:cs="Courier New" w:hint="default"/>
      </w:rPr>
    </w:lvl>
    <w:lvl w:ilvl="8" w:tplc="040C0005" w:tentative="1">
      <w:start w:val="1"/>
      <w:numFmt w:val="bullet"/>
      <w:lvlText w:val=""/>
      <w:lvlJc w:val="left"/>
      <w:pPr>
        <w:ind w:left="6705" w:hanging="360"/>
      </w:pPr>
      <w:rPr>
        <w:rFonts w:ascii="Wingdings" w:hAnsi="Wingdings" w:hint="default"/>
      </w:rPr>
    </w:lvl>
  </w:abstractNum>
  <w:abstractNum w:abstractNumId="4" w15:restartNumberingAfterBreak="0">
    <w:nsid w:val="230700D1"/>
    <w:multiLevelType w:val="hybridMultilevel"/>
    <w:tmpl w:val="F2F65B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2944A0"/>
    <w:multiLevelType w:val="hybridMultilevel"/>
    <w:tmpl w:val="FD52E6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B9617FB"/>
    <w:multiLevelType w:val="multilevel"/>
    <w:tmpl w:val="5F4EC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DF107DC"/>
    <w:multiLevelType w:val="multilevel"/>
    <w:tmpl w:val="84064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05711BF"/>
    <w:multiLevelType w:val="multilevel"/>
    <w:tmpl w:val="FB3CD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CE65C4E"/>
    <w:multiLevelType w:val="hybridMultilevel"/>
    <w:tmpl w:val="9746BCD8"/>
    <w:lvl w:ilvl="0" w:tplc="040C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5A9D0F8E"/>
    <w:multiLevelType w:val="multilevel"/>
    <w:tmpl w:val="CFCC8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AE96358"/>
    <w:multiLevelType w:val="hybridMultilevel"/>
    <w:tmpl w:val="FBC44142"/>
    <w:lvl w:ilvl="0" w:tplc="68D8B0D2">
      <w:numFmt w:val="bullet"/>
      <w:lvlText w:val=""/>
      <w:lvlJc w:val="left"/>
      <w:pPr>
        <w:ind w:left="900" w:hanging="360"/>
      </w:pPr>
      <w:rPr>
        <w:rFonts w:ascii="Wingdings" w:eastAsia="Times New Roman" w:hAnsi="Wingdings" w:cs="Calibri" w:hint="default"/>
      </w:rPr>
    </w:lvl>
    <w:lvl w:ilvl="1" w:tplc="040C0003" w:tentative="1">
      <w:start w:val="1"/>
      <w:numFmt w:val="bullet"/>
      <w:lvlText w:val="o"/>
      <w:lvlJc w:val="left"/>
      <w:pPr>
        <w:ind w:left="1620" w:hanging="360"/>
      </w:pPr>
      <w:rPr>
        <w:rFonts w:ascii="Courier New" w:hAnsi="Courier New" w:cs="Courier New" w:hint="default"/>
      </w:rPr>
    </w:lvl>
    <w:lvl w:ilvl="2" w:tplc="040C0005" w:tentative="1">
      <w:start w:val="1"/>
      <w:numFmt w:val="bullet"/>
      <w:lvlText w:val=""/>
      <w:lvlJc w:val="left"/>
      <w:pPr>
        <w:ind w:left="2340" w:hanging="360"/>
      </w:pPr>
      <w:rPr>
        <w:rFonts w:ascii="Wingdings" w:hAnsi="Wingdings" w:hint="default"/>
      </w:rPr>
    </w:lvl>
    <w:lvl w:ilvl="3" w:tplc="040C0001" w:tentative="1">
      <w:start w:val="1"/>
      <w:numFmt w:val="bullet"/>
      <w:lvlText w:val=""/>
      <w:lvlJc w:val="left"/>
      <w:pPr>
        <w:ind w:left="3060" w:hanging="360"/>
      </w:pPr>
      <w:rPr>
        <w:rFonts w:ascii="Symbol" w:hAnsi="Symbol" w:hint="default"/>
      </w:rPr>
    </w:lvl>
    <w:lvl w:ilvl="4" w:tplc="040C0003" w:tentative="1">
      <w:start w:val="1"/>
      <w:numFmt w:val="bullet"/>
      <w:lvlText w:val="o"/>
      <w:lvlJc w:val="left"/>
      <w:pPr>
        <w:ind w:left="3780" w:hanging="360"/>
      </w:pPr>
      <w:rPr>
        <w:rFonts w:ascii="Courier New" w:hAnsi="Courier New" w:cs="Courier New" w:hint="default"/>
      </w:rPr>
    </w:lvl>
    <w:lvl w:ilvl="5" w:tplc="040C0005" w:tentative="1">
      <w:start w:val="1"/>
      <w:numFmt w:val="bullet"/>
      <w:lvlText w:val=""/>
      <w:lvlJc w:val="left"/>
      <w:pPr>
        <w:ind w:left="4500" w:hanging="360"/>
      </w:pPr>
      <w:rPr>
        <w:rFonts w:ascii="Wingdings" w:hAnsi="Wingdings" w:hint="default"/>
      </w:rPr>
    </w:lvl>
    <w:lvl w:ilvl="6" w:tplc="040C0001" w:tentative="1">
      <w:start w:val="1"/>
      <w:numFmt w:val="bullet"/>
      <w:lvlText w:val=""/>
      <w:lvlJc w:val="left"/>
      <w:pPr>
        <w:ind w:left="5220" w:hanging="360"/>
      </w:pPr>
      <w:rPr>
        <w:rFonts w:ascii="Symbol" w:hAnsi="Symbol" w:hint="default"/>
      </w:rPr>
    </w:lvl>
    <w:lvl w:ilvl="7" w:tplc="040C0003" w:tentative="1">
      <w:start w:val="1"/>
      <w:numFmt w:val="bullet"/>
      <w:lvlText w:val="o"/>
      <w:lvlJc w:val="left"/>
      <w:pPr>
        <w:ind w:left="5940" w:hanging="360"/>
      </w:pPr>
      <w:rPr>
        <w:rFonts w:ascii="Courier New" w:hAnsi="Courier New" w:cs="Courier New" w:hint="default"/>
      </w:rPr>
    </w:lvl>
    <w:lvl w:ilvl="8" w:tplc="040C0005" w:tentative="1">
      <w:start w:val="1"/>
      <w:numFmt w:val="bullet"/>
      <w:lvlText w:val=""/>
      <w:lvlJc w:val="left"/>
      <w:pPr>
        <w:ind w:left="6660" w:hanging="360"/>
      </w:pPr>
      <w:rPr>
        <w:rFonts w:ascii="Wingdings" w:hAnsi="Wingdings" w:hint="default"/>
      </w:rPr>
    </w:lvl>
  </w:abstractNum>
  <w:abstractNum w:abstractNumId="12" w15:restartNumberingAfterBreak="0">
    <w:nsid w:val="663141A8"/>
    <w:multiLevelType w:val="hybridMultilevel"/>
    <w:tmpl w:val="0C242FE4"/>
    <w:lvl w:ilvl="0" w:tplc="716A5B96">
      <w:numFmt w:val="bullet"/>
      <w:lvlText w:val="-"/>
      <w:lvlJc w:val="left"/>
      <w:pPr>
        <w:ind w:left="720" w:hanging="360"/>
      </w:pPr>
      <w:rPr>
        <w:rFonts w:ascii="Calibri" w:eastAsia="Times New Roman" w:hAnsi="Calibri" w:cs="Calibri" w:hint="default"/>
        <w:b w:val="0"/>
        <w:color w:val="002060"/>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9692CA0"/>
    <w:multiLevelType w:val="multilevel"/>
    <w:tmpl w:val="4176B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E6C7070"/>
    <w:multiLevelType w:val="multilevel"/>
    <w:tmpl w:val="7652A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52A1427"/>
    <w:multiLevelType w:val="multilevel"/>
    <w:tmpl w:val="BCC68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20672723">
    <w:abstractNumId w:val="10"/>
  </w:num>
  <w:num w:numId="2" w16cid:durableId="850872927">
    <w:abstractNumId w:val="15"/>
  </w:num>
  <w:num w:numId="3" w16cid:durableId="1231035497">
    <w:abstractNumId w:val="14"/>
  </w:num>
  <w:num w:numId="4" w16cid:durableId="514345523">
    <w:abstractNumId w:val="1"/>
  </w:num>
  <w:num w:numId="5" w16cid:durableId="1862276435">
    <w:abstractNumId w:val="7"/>
  </w:num>
  <w:num w:numId="6" w16cid:durableId="1337612094">
    <w:abstractNumId w:val="8"/>
  </w:num>
  <w:num w:numId="7" w16cid:durableId="1164054464">
    <w:abstractNumId w:val="3"/>
  </w:num>
  <w:num w:numId="8" w16cid:durableId="865601116">
    <w:abstractNumId w:val="11"/>
  </w:num>
  <w:num w:numId="9" w16cid:durableId="5789974">
    <w:abstractNumId w:val="6"/>
  </w:num>
  <w:num w:numId="10" w16cid:durableId="1252660653">
    <w:abstractNumId w:val="13"/>
  </w:num>
  <w:num w:numId="11" w16cid:durableId="155532569">
    <w:abstractNumId w:val="12"/>
  </w:num>
  <w:num w:numId="12" w16cid:durableId="1538352278">
    <w:abstractNumId w:val="4"/>
  </w:num>
  <w:num w:numId="13" w16cid:durableId="1580410543">
    <w:abstractNumId w:val="9"/>
  </w:num>
  <w:num w:numId="14" w16cid:durableId="1033191038">
    <w:abstractNumId w:val="5"/>
  </w:num>
  <w:num w:numId="15" w16cid:durableId="2124684998">
    <w:abstractNumId w:val="2"/>
  </w:num>
  <w:num w:numId="16" w16cid:durableId="17642601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945"/>
    <w:rsid w:val="00005039"/>
    <w:rsid w:val="00016902"/>
    <w:rsid w:val="0003293F"/>
    <w:rsid w:val="000351B5"/>
    <w:rsid w:val="0004377C"/>
    <w:rsid w:val="00076099"/>
    <w:rsid w:val="00082020"/>
    <w:rsid w:val="000B42F2"/>
    <w:rsid w:val="000E5BA7"/>
    <w:rsid w:val="00126F5D"/>
    <w:rsid w:val="00144DEF"/>
    <w:rsid w:val="001455C1"/>
    <w:rsid w:val="001923DF"/>
    <w:rsid w:val="00193297"/>
    <w:rsid w:val="001A3699"/>
    <w:rsid w:val="001B5F18"/>
    <w:rsid w:val="001C35FA"/>
    <w:rsid w:val="00221C1D"/>
    <w:rsid w:val="002444B9"/>
    <w:rsid w:val="00262D8F"/>
    <w:rsid w:val="00265947"/>
    <w:rsid w:val="0028058E"/>
    <w:rsid w:val="002954B1"/>
    <w:rsid w:val="002D08FA"/>
    <w:rsid w:val="00341866"/>
    <w:rsid w:val="003515BB"/>
    <w:rsid w:val="00356C12"/>
    <w:rsid w:val="003B44ED"/>
    <w:rsid w:val="003D6A0E"/>
    <w:rsid w:val="003F0307"/>
    <w:rsid w:val="0041586B"/>
    <w:rsid w:val="00422609"/>
    <w:rsid w:val="0045115D"/>
    <w:rsid w:val="00460830"/>
    <w:rsid w:val="00460D73"/>
    <w:rsid w:val="0048514E"/>
    <w:rsid w:val="004B294C"/>
    <w:rsid w:val="004D10BA"/>
    <w:rsid w:val="004D1E5D"/>
    <w:rsid w:val="004E2797"/>
    <w:rsid w:val="004F3B11"/>
    <w:rsid w:val="00513C5B"/>
    <w:rsid w:val="005908EA"/>
    <w:rsid w:val="00592041"/>
    <w:rsid w:val="005A4BBE"/>
    <w:rsid w:val="005A59E3"/>
    <w:rsid w:val="005C45CC"/>
    <w:rsid w:val="005F784C"/>
    <w:rsid w:val="00612902"/>
    <w:rsid w:val="0062331C"/>
    <w:rsid w:val="00642D3E"/>
    <w:rsid w:val="00665CC0"/>
    <w:rsid w:val="006A394F"/>
    <w:rsid w:val="006C67D5"/>
    <w:rsid w:val="006D7B4A"/>
    <w:rsid w:val="00752DA8"/>
    <w:rsid w:val="0077730E"/>
    <w:rsid w:val="007936D4"/>
    <w:rsid w:val="007A5DEC"/>
    <w:rsid w:val="007D44BE"/>
    <w:rsid w:val="007E54C0"/>
    <w:rsid w:val="00811A5E"/>
    <w:rsid w:val="00832686"/>
    <w:rsid w:val="00845910"/>
    <w:rsid w:val="00855078"/>
    <w:rsid w:val="00864456"/>
    <w:rsid w:val="008975D0"/>
    <w:rsid w:val="008C4B38"/>
    <w:rsid w:val="009069DE"/>
    <w:rsid w:val="009166F6"/>
    <w:rsid w:val="009554A8"/>
    <w:rsid w:val="00985B53"/>
    <w:rsid w:val="0099348A"/>
    <w:rsid w:val="009A5501"/>
    <w:rsid w:val="009E0B89"/>
    <w:rsid w:val="009E7C60"/>
    <w:rsid w:val="00A46ABE"/>
    <w:rsid w:val="00A61C7C"/>
    <w:rsid w:val="00AA104E"/>
    <w:rsid w:val="00AA55C9"/>
    <w:rsid w:val="00AB17C8"/>
    <w:rsid w:val="00AB210C"/>
    <w:rsid w:val="00AC42C9"/>
    <w:rsid w:val="00AF63E2"/>
    <w:rsid w:val="00B109C1"/>
    <w:rsid w:val="00B23E27"/>
    <w:rsid w:val="00B31487"/>
    <w:rsid w:val="00B44E6A"/>
    <w:rsid w:val="00B47F0F"/>
    <w:rsid w:val="00B64485"/>
    <w:rsid w:val="00B67B04"/>
    <w:rsid w:val="00B84994"/>
    <w:rsid w:val="00B9215C"/>
    <w:rsid w:val="00BA5DFD"/>
    <w:rsid w:val="00BA7967"/>
    <w:rsid w:val="00BE47DA"/>
    <w:rsid w:val="00C93C29"/>
    <w:rsid w:val="00CB5D50"/>
    <w:rsid w:val="00D003A8"/>
    <w:rsid w:val="00D26531"/>
    <w:rsid w:val="00D80F6D"/>
    <w:rsid w:val="00DA3DE5"/>
    <w:rsid w:val="00DF5B12"/>
    <w:rsid w:val="00E014E1"/>
    <w:rsid w:val="00E03820"/>
    <w:rsid w:val="00E67FB4"/>
    <w:rsid w:val="00E70945"/>
    <w:rsid w:val="00EA7C4D"/>
    <w:rsid w:val="00ED1E03"/>
    <w:rsid w:val="00F211F3"/>
    <w:rsid w:val="00F34201"/>
    <w:rsid w:val="00F7030A"/>
    <w:rsid w:val="00F73B6F"/>
    <w:rsid w:val="00F7787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63DFC"/>
  <w15:chartTrackingRefBased/>
  <w15:docId w15:val="{EDB0399F-BF3E-4D78-A433-051C4604D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E709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E709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E70945"/>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E70945"/>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E70945"/>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E70945"/>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E70945"/>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E70945"/>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E70945"/>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70945"/>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E70945"/>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E70945"/>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E70945"/>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E70945"/>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E70945"/>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E70945"/>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E70945"/>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E70945"/>
    <w:rPr>
      <w:rFonts w:eastAsiaTheme="majorEastAsia" w:cstheme="majorBidi"/>
      <w:color w:val="272727" w:themeColor="text1" w:themeTint="D8"/>
    </w:rPr>
  </w:style>
  <w:style w:type="paragraph" w:styleId="Titre">
    <w:name w:val="Title"/>
    <w:basedOn w:val="Normal"/>
    <w:next w:val="Normal"/>
    <w:link w:val="TitreCar"/>
    <w:uiPriority w:val="10"/>
    <w:qFormat/>
    <w:rsid w:val="00E709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E7094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E70945"/>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E70945"/>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E70945"/>
    <w:pPr>
      <w:spacing w:before="160"/>
      <w:jc w:val="center"/>
    </w:pPr>
    <w:rPr>
      <w:i/>
      <w:iCs/>
      <w:color w:val="404040" w:themeColor="text1" w:themeTint="BF"/>
    </w:rPr>
  </w:style>
  <w:style w:type="character" w:customStyle="1" w:styleId="CitationCar">
    <w:name w:val="Citation Car"/>
    <w:basedOn w:val="Policepardfaut"/>
    <w:link w:val="Citation"/>
    <w:uiPriority w:val="29"/>
    <w:rsid w:val="00E70945"/>
    <w:rPr>
      <w:i/>
      <w:iCs/>
      <w:color w:val="404040" w:themeColor="text1" w:themeTint="BF"/>
    </w:rPr>
  </w:style>
  <w:style w:type="paragraph" w:styleId="Paragraphedeliste">
    <w:name w:val="List Paragraph"/>
    <w:basedOn w:val="Normal"/>
    <w:uiPriority w:val="34"/>
    <w:qFormat/>
    <w:rsid w:val="00E70945"/>
    <w:pPr>
      <w:ind w:left="720"/>
      <w:contextualSpacing/>
    </w:pPr>
  </w:style>
  <w:style w:type="character" w:styleId="Accentuationintense">
    <w:name w:val="Intense Emphasis"/>
    <w:basedOn w:val="Policepardfaut"/>
    <w:uiPriority w:val="21"/>
    <w:qFormat/>
    <w:rsid w:val="00E70945"/>
    <w:rPr>
      <w:i/>
      <w:iCs/>
      <w:color w:val="0F4761" w:themeColor="accent1" w:themeShade="BF"/>
    </w:rPr>
  </w:style>
  <w:style w:type="paragraph" w:styleId="Citationintense">
    <w:name w:val="Intense Quote"/>
    <w:basedOn w:val="Normal"/>
    <w:next w:val="Normal"/>
    <w:link w:val="CitationintenseCar"/>
    <w:uiPriority w:val="30"/>
    <w:qFormat/>
    <w:rsid w:val="00E709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E70945"/>
    <w:rPr>
      <w:i/>
      <w:iCs/>
      <w:color w:val="0F4761" w:themeColor="accent1" w:themeShade="BF"/>
    </w:rPr>
  </w:style>
  <w:style w:type="character" w:styleId="Rfrenceintense">
    <w:name w:val="Intense Reference"/>
    <w:basedOn w:val="Policepardfaut"/>
    <w:uiPriority w:val="32"/>
    <w:qFormat/>
    <w:rsid w:val="00E70945"/>
    <w:rPr>
      <w:b/>
      <w:bCs/>
      <w:smallCaps/>
      <w:color w:val="0F4761" w:themeColor="accent1" w:themeShade="BF"/>
      <w:spacing w:val="5"/>
    </w:rPr>
  </w:style>
  <w:style w:type="paragraph" w:styleId="NormalWeb">
    <w:name w:val="Normal (Web)"/>
    <w:basedOn w:val="Normal"/>
    <w:uiPriority w:val="99"/>
    <w:semiHidden/>
    <w:unhideWhenUsed/>
    <w:rsid w:val="00E70945"/>
    <w:pPr>
      <w:spacing w:before="100" w:beforeAutospacing="1" w:after="100" w:afterAutospacing="1" w:line="240" w:lineRule="auto"/>
    </w:pPr>
    <w:rPr>
      <w:rFonts w:ascii="Times New Roman" w:eastAsia="Times New Roman" w:hAnsi="Times New Roman" w:cs="Times New Roman"/>
      <w:kern w:val="0"/>
      <w:lang w:eastAsia="fr-FR"/>
      <w14:ligatures w14:val="none"/>
    </w:rPr>
  </w:style>
  <w:style w:type="character" w:styleId="CitationHTML">
    <w:name w:val="HTML Cite"/>
    <w:basedOn w:val="Policepardfaut"/>
    <w:uiPriority w:val="99"/>
    <w:semiHidden/>
    <w:unhideWhenUsed/>
    <w:rsid w:val="00752DA8"/>
    <w:rPr>
      <w:i/>
      <w:iCs/>
    </w:rPr>
  </w:style>
  <w:style w:type="character" w:styleId="lev">
    <w:name w:val="Strong"/>
    <w:basedOn w:val="Policepardfaut"/>
    <w:uiPriority w:val="22"/>
    <w:qFormat/>
    <w:rsid w:val="008C4B38"/>
    <w:rPr>
      <w:b/>
      <w:bCs/>
    </w:rPr>
  </w:style>
  <w:style w:type="paragraph" w:styleId="En-tte">
    <w:name w:val="header"/>
    <w:basedOn w:val="Normal"/>
    <w:link w:val="En-tteCar"/>
    <w:uiPriority w:val="99"/>
    <w:unhideWhenUsed/>
    <w:rsid w:val="00E014E1"/>
    <w:pPr>
      <w:tabs>
        <w:tab w:val="center" w:pos="4536"/>
        <w:tab w:val="right" w:pos="9072"/>
      </w:tabs>
      <w:spacing w:after="0" w:line="240" w:lineRule="auto"/>
    </w:pPr>
  </w:style>
  <w:style w:type="character" w:customStyle="1" w:styleId="En-tteCar">
    <w:name w:val="En-tête Car"/>
    <w:basedOn w:val="Policepardfaut"/>
    <w:link w:val="En-tte"/>
    <w:uiPriority w:val="99"/>
    <w:rsid w:val="00E014E1"/>
  </w:style>
  <w:style w:type="paragraph" w:styleId="Pieddepage">
    <w:name w:val="footer"/>
    <w:basedOn w:val="Normal"/>
    <w:link w:val="PieddepageCar"/>
    <w:uiPriority w:val="99"/>
    <w:unhideWhenUsed/>
    <w:rsid w:val="00E014E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014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022926">
      <w:bodyDiv w:val="1"/>
      <w:marLeft w:val="0"/>
      <w:marRight w:val="0"/>
      <w:marTop w:val="0"/>
      <w:marBottom w:val="0"/>
      <w:divBdr>
        <w:top w:val="none" w:sz="0" w:space="0" w:color="auto"/>
        <w:left w:val="none" w:sz="0" w:space="0" w:color="auto"/>
        <w:bottom w:val="none" w:sz="0" w:space="0" w:color="auto"/>
        <w:right w:val="none" w:sz="0" w:space="0" w:color="auto"/>
      </w:divBdr>
    </w:div>
    <w:div w:id="83038166">
      <w:bodyDiv w:val="1"/>
      <w:marLeft w:val="0"/>
      <w:marRight w:val="0"/>
      <w:marTop w:val="0"/>
      <w:marBottom w:val="0"/>
      <w:divBdr>
        <w:top w:val="none" w:sz="0" w:space="0" w:color="auto"/>
        <w:left w:val="none" w:sz="0" w:space="0" w:color="auto"/>
        <w:bottom w:val="none" w:sz="0" w:space="0" w:color="auto"/>
        <w:right w:val="none" w:sz="0" w:space="0" w:color="auto"/>
      </w:divBdr>
    </w:div>
    <w:div w:id="160199095">
      <w:bodyDiv w:val="1"/>
      <w:marLeft w:val="0"/>
      <w:marRight w:val="0"/>
      <w:marTop w:val="0"/>
      <w:marBottom w:val="0"/>
      <w:divBdr>
        <w:top w:val="none" w:sz="0" w:space="0" w:color="auto"/>
        <w:left w:val="none" w:sz="0" w:space="0" w:color="auto"/>
        <w:bottom w:val="none" w:sz="0" w:space="0" w:color="auto"/>
        <w:right w:val="none" w:sz="0" w:space="0" w:color="auto"/>
      </w:divBdr>
    </w:div>
    <w:div w:id="160974866">
      <w:bodyDiv w:val="1"/>
      <w:marLeft w:val="0"/>
      <w:marRight w:val="0"/>
      <w:marTop w:val="0"/>
      <w:marBottom w:val="0"/>
      <w:divBdr>
        <w:top w:val="none" w:sz="0" w:space="0" w:color="auto"/>
        <w:left w:val="none" w:sz="0" w:space="0" w:color="auto"/>
        <w:bottom w:val="none" w:sz="0" w:space="0" w:color="auto"/>
        <w:right w:val="none" w:sz="0" w:space="0" w:color="auto"/>
      </w:divBdr>
    </w:div>
    <w:div w:id="243296337">
      <w:bodyDiv w:val="1"/>
      <w:marLeft w:val="0"/>
      <w:marRight w:val="0"/>
      <w:marTop w:val="0"/>
      <w:marBottom w:val="0"/>
      <w:divBdr>
        <w:top w:val="none" w:sz="0" w:space="0" w:color="auto"/>
        <w:left w:val="none" w:sz="0" w:space="0" w:color="auto"/>
        <w:bottom w:val="none" w:sz="0" w:space="0" w:color="auto"/>
        <w:right w:val="none" w:sz="0" w:space="0" w:color="auto"/>
      </w:divBdr>
    </w:div>
    <w:div w:id="285235527">
      <w:bodyDiv w:val="1"/>
      <w:marLeft w:val="0"/>
      <w:marRight w:val="0"/>
      <w:marTop w:val="0"/>
      <w:marBottom w:val="0"/>
      <w:divBdr>
        <w:top w:val="none" w:sz="0" w:space="0" w:color="auto"/>
        <w:left w:val="none" w:sz="0" w:space="0" w:color="auto"/>
        <w:bottom w:val="none" w:sz="0" w:space="0" w:color="auto"/>
        <w:right w:val="none" w:sz="0" w:space="0" w:color="auto"/>
      </w:divBdr>
    </w:div>
    <w:div w:id="291448595">
      <w:bodyDiv w:val="1"/>
      <w:marLeft w:val="0"/>
      <w:marRight w:val="0"/>
      <w:marTop w:val="0"/>
      <w:marBottom w:val="0"/>
      <w:divBdr>
        <w:top w:val="none" w:sz="0" w:space="0" w:color="auto"/>
        <w:left w:val="none" w:sz="0" w:space="0" w:color="auto"/>
        <w:bottom w:val="none" w:sz="0" w:space="0" w:color="auto"/>
        <w:right w:val="none" w:sz="0" w:space="0" w:color="auto"/>
      </w:divBdr>
    </w:div>
    <w:div w:id="571736748">
      <w:bodyDiv w:val="1"/>
      <w:marLeft w:val="0"/>
      <w:marRight w:val="0"/>
      <w:marTop w:val="0"/>
      <w:marBottom w:val="0"/>
      <w:divBdr>
        <w:top w:val="none" w:sz="0" w:space="0" w:color="auto"/>
        <w:left w:val="none" w:sz="0" w:space="0" w:color="auto"/>
        <w:bottom w:val="none" w:sz="0" w:space="0" w:color="auto"/>
        <w:right w:val="none" w:sz="0" w:space="0" w:color="auto"/>
      </w:divBdr>
    </w:div>
    <w:div w:id="598026694">
      <w:bodyDiv w:val="1"/>
      <w:marLeft w:val="0"/>
      <w:marRight w:val="0"/>
      <w:marTop w:val="0"/>
      <w:marBottom w:val="0"/>
      <w:divBdr>
        <w:top w:val="none" w:sz="0" w:space="0" w:color="auto"/>
        <w:left w:val="none" w:sz="0" w:space="0" w:color="auto"/>
        <w:bottom w:val="none" w:sz="0" w:space="0" w:color="auto"/>
        <w:right w:val="none" w:sz="0" w:space="0" w:color="auto"/>
      </w:divBdr>
    </w:div>
    <w:div w:id="603803083">
      <w:bodyDiv w:val="1"/>
      <w:marLeft w:val="0"/>
      <w:marRight w:val="0"/>
      <w:marTop w:val="0"/>
      <w:marBottom w:val="0"/>
      <w:divBdr>
        <w:top w:val="none" w:sz="0" w:space="0" w:color="auto"/>
        <w:left w:val="none" w:sz="0" w:space="0" w:color="auto"/>
        <w:bottom w:val="none" w:sz="0" w:space="0" w:color="auto"/>
        <w:right w:val="none" w:sz="0" w:space="0" w:color="auto"/>
      </w:divBdr>
    </w:div>
    <w:div w:id="653722893">
      <w:bodyDiv w:val="1"/>
      <w:marLeft w:val="0"/>
      <w:marRight w:val="0"/>
      <w:marTop w:val="0"/>
      <w:marBottom w:val="0"/>
      <w:divBdr>
        <w:top w:val="none" w:sz="0" w:space="0" w:color="auto"/>
        <w:left w:val="none" w:sz="0" w:space="0" w:color="auto"/>
        <w:bottom w:val="none" w:sz="0" w:space="0" w:color="auto"/>
        <w:right w:val="none" w:sz="0" w:space="0" w:color="auto"/>
      </w:divBdr>
    </w:div>
    <w:div w:id="780995895">
      <w:bodyDiv w:val="1"/>
      <w:marLeft w:val="0"/>
      <w:marRight w:val="0"/>
      <w:marTop w:val="0"/>
      <w:marBottom w:val="0"/>
      <w:divBdr>
        <w:top w:val="none" w:sz="0" w:space="0" w:color="auto"/>
        <w:left w:val="none" w:sz="0" w:space="0" w:color="auto"/>
        <w:bottom w:val="none" w:sz="0" w:space="0" w:color="auto"/>
        <w:right w:val="none" w:sz="0" w:space="0" w:color="auto"/>
      </w:divBdr>
    </w:div>
    <w:div w:id="904144304">
      <w:bodyDiv w:val="1"/>
      <w:marLeft w:val="0"/>
      <w:marRight w:val="0"/>
      <w:marTop w:val="0"/>
      <w:marBottom w:val="0"/>
      <w:divBdr>
        <w:top w:val="none" w:sz="0" w:space="0" w:color="auto"/>
        <w:left w:val="none" w:sz="0" w:space="0" w:color="auto"/>
        <w:bottom w:val="none" w:sz="0" w:space="0" w:color="auto"/>
        <w:right w:val="none" w:sz="0" w:space="0" w:color="auto"/>
      </w:divBdr>
    </w:div>
    <w:div w:id="919801401">
      <w:bodyDiv w:val="1"/>
      <w:marLeft w:val="0"/>
      <w:marRight w:val="0"/>
      <w:marTop w:val="0"/>
      <w:marBottom w:val="0"/>
      <w:divBdr>
        <w:top w:val="none" w:sz="0" w:space="0" w:color="auto"/>
        <w:left w:val="none" w:sz="0" w:space="0" w:color="auto"/>
        <w:bottom w:val="none" w:sz="0" w:space="0" w:color="auto"/>
        <w:right w:val="none" w:sz="0" w:space="0" w:color="auto"/>
      </w:divBdr>
    </w:div>
    <w:div w:id="932203245">
      <w:bodyDiv w:val="1"/>
      <w:marLeft w:val="0"/>
      <w:marRight w:val="0"/>
      <w:marTop w:val="0"/>
      <w:marBottom w:val="0"/>
      <w:divBdr>
        <w:top w:val="none" w:sz="0" w:space="0" w:color="auto"/>
        <w:left w:val="none" w:sz="0" w:space="0" w:color="auto"/>
        <w:bottom w:val="none" w:sz="0" w:space="0" w:color="auto"/>
        <w:right w:val="none" w:sz="0" w:space="0" w:color="auto"/>
      </w:divBdr>
    </w:div>
    <w:div w:id="950359955">
      <w:bodyDiv w:val="1"/>
      <w:marLeft w:val="0"/>
      <w:marRight w:val="0"/>
      <w:marTop w:val="0"/>
      <w:marBottom w:val="0"/>
      <w:divBdr>
        <w:top w:val="none" w:sz="0" w:space="0" w:color="auto"/>
        <w:left w:val="none" w:sz="0" w:space="0" w:color="auto"/>
        <w:bottom w:val="none" w:sz="0" w:space="0" w:color="auto"/>
        <w:right w:val="none" w:sz="0" w:space="0" w:color="auto"/>
      </w:divBdr>
    </w:div>
    <w:div w:id="1026636208">
      <w:bodyDiv w:val="1"/>
      <w:marLeft w:val="0"/>
      <w:marRight w:val="0"/>
      <w:marTop w:val="0"/>
      <w:marBottom w:val="0"/>
      <w:divBdr>
        <w:top w:val="none" w:sz="0" w:space="0" w:color="auto"/>
        <w:left w:val="none" w:sz="0" w:space="0" w:color="auto"/>
        <w:bottom w:val="none" w:sz="0" w:space="0" w:color="auto"/>
        <w:right w:val="none" w:sz="0" w:space="0" w:color="auto"/>
      </w:divBdr>
    </w:div>
    <w:div w:id="1473717422">
      <w:bodyDiv w:val="1"/>
      <w:marLeft w:val="0"/>
      <w:marRight w:val="0"/>
      <w:marTop w:val="0"/>
      <w:marBottom w:val="0"/>
      <w:divBdr>
        <w:top w:val="none" w:sz="0" w:space="0" w:color="auto"/>
        <w:left w:val="none" w:sz="0" w:space="0" w:color="auto"/>
        <w:bottom w:val="none" w:sz="0" w:space="0" w:color="auto"/>
        <w:right w:val="none" w:sz="0" w:space="0" w:color="auto"/>
      </w:divBdr>
    </w:div>
    <w:div w:id="1531190225">
      <w:bodyDiv w:val="1"/>
      <w:marLeft w:val="0"/>
      <w:marRight w:val="0"/>
      <w:marTop w:val="0"/>
      <w:marBottom w:val="0"/>
      <w:divBdr>
        <w:top w:val="none" w:sz="0" w:space="0" w:color="auto"/>
        <w:left w:val="none" w:sz="0" w:space="0" w:color="auto"/>
        <w:bottom w:val="none" w:sz="0" w:space="0" w:color="auto"/>
        <w:right w:val="none" w:sz="0" w:space="0" w:color="auto"/>
      </w:divBdr>
    </w:div>
    <w:div w:id="1719668548">
      <w:bodyDiv w:val="1"/>
      <w:marLeft w:val="0"/>
      <w:marRight w:val="0"/>
      <w:marTop w:val="0"/>
      <w:marBottom w:val="0"/>
      <w:divBdr>
        <w:top w:val="none" w:sz="0" w:space="0" w:color="auto"/>
        <w:left w:val="none" w:sz="0" w:space="0" w:color="auto"/>
        <w:bottom w:val="none" w:sz="0" w:space="0" w:color="auto"/>
        <w:right w:val="none" w:sz="0" w:space="0" w:color="auto"/>
      </w:divBdr>
    </w:div>
    <w:div w:id="1840726685">
      <w:bodyDiv w:val="1"/>
      <w:marLeft w:val="0"/>
      <w:marRight w:val="0"/>
      <w:marTop w:val="0"/>
      <w:marBottom w:val="0"/>
      <w:divBdr>
        <w:top w:val="none" w:sz="0" w:space="0" w:color="auto"/>
        <w:left w:val="none" w:sz="0" w:space="0" w:color="auto"/>
        <w:bottom w:val="none" w:sz="0" w:space="0" w:color="auto"/>
        <w:right w:val="none" w:sz="0" w:space="0" w:color="auto"/>
      </w:divBdr>
    </w:div>
    <w:div w:id="214199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566</Words>
  <Characters>3114</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Colas</dc:creator>
  <cp:keywords/>
  <dc:description/>
  <cp:lastModifiedBy>Eden Lecourt</cp:lastModifiedBy>
  <cp:revision>113</cp:revision>
  <dcterms:created xsi:type="dcterms:W3CDTF">2024-03-11T07:08:00Z</dcterms:created>
  <dcterms:modified xsi:type="dcterms:W3CDTF">2025-04-23T08:20:00Z</dcterms:modified>
</cp:coreProperties>
</file>