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ABB2" w14:textId="0C4E6F4F" w:rsidR="007D1564" w:rsidRPr="002832E1" w:rsidRDefault="00D20254" w:rsidP="007D15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ALTERNANT.E </w:t>
      </w:r>
      <w:r w:rsidR="00BE22B4">
        <w:rPr>
          <w:rFonts w:asciiTheme="minorHAnsi" w:hAnsiTheme="minorHAnsi" w:cstheme="minorHAnsi"/>
          <w:b/>
          <w:sz w:val="22"/>
          <w:szCs w:val="22"/>
        </w:rPr>
        <w:t>COMPTABILITE CLIENTS</w:t>
      </w:r>
      <w:r w:rsidR="00EF7E09" w:rsidRPr="002832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0323">
        <w:rPr>
          <w:rFonts w:asciiTheme="minorHAnsi" w:hAnsiTheme="minorHAnsi" w:cstheme="minorHAnsi"/>
          <w:b/>
          <w:sz w:val="22"/>
          <w:szCs w:val="22"/>
        </w:rPr>
        <w:t>H/F</w:t>
      </w:r>
    </w:p>
    <w:p w14:paraId="16E0B697" w14:textId="4A52E71C" w:rsidR="007D1564" w:rsidRPr="002832E1" w:rsidRDefault="007D1564" w:rsidP="007D156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352995" w14:textId="77777777" w:rsidR="00994457" w:rsidRDefault="00994457" w:rsidP="00A6752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4DBFB" w14:textId="77777777" w:rsidR="00BD119F" w:rsidRPr="00BD119F" w:rsidRDefault="00BD119F" w:rsidP="00BD119F">
      <w:pPr>
        <w:shd w:val="clear" w:color="auto" w:fill="FFFFFF"/>
        <w:spacing w:after="225"/>
        <w:textAlignment w:val="baseline"/>
        <w:outlineLvl w:val="1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BD119F">
        <w:rPr>
          <w:rFonts w:asciiTheme="minorHAnsi" w:hAnsiTheme="minorHAnsi" w:cstheme="minorHAnsi"/>
          <w:b/>
          <w:bCs/>
          <w:color w:val="000000"/>
          <w:sz w:val="32"/>
          <w:szCs w:val="32"/>
        </w:rPr>
        <w:t>L'entreprise</w:t>
      </w:r>
    </w:p>
    <w:p w14:paraId="0DFE74D5" w14:textId="77777777" w:rsidR="00B871BA" w:rsidRPr="00BD67EC" w:rsidRDefault="00B871BA" w:rsidP="00BD67E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Le Groupe RAJA est un leader européen dans la distribution d’emballages, de fournitures de bureau et d’équipements pour les entreprises. Grâce à nos 5 000 collaborateurs répartis dans 19 pays, nous servons près de 2 millions de clients et réalisons un chiffre d’affaires de 1,7 milliard d’euros. Fondé en 1954, RAJA est un pionnier du e-commerce et de la distribution multicanale, fidèle à ses valeurs d’engagement, de service et de proximité</w:t>
      </w:r>
    </w:p>
    <w:p w14:paraId="75D4BAC2" w14:textId="77777777" w:rsidR="00B871BA" w:rsidRPr="00BD67EC" w:rsidRDefault="00B871BA" w:rsidP="00BD67E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7D0DAB32" w14:textId="77777777" w:rsidR="00B871BA" w:rsidRPr="00BD67EC" w:rsidRDefault="00B871BA" w:rsidP="00B871BA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En rejoignant RAJA, vous intégrez :</w:t>
      </w:r>
    </w:p>
    <w:p w14:paraId="106D8DC9" w14:textId="77777777" w:rsidR="00B871BA" w:rsidRPr="00BD67EC" w:rsidRDefault="00B871BA" w:rsidP="00BD67EC">
      <w:pPr>
        <w:numPr>
          <w:ilvl w:val="0"/>
          <w:numId w:val="18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Un employeur reconnu parmi </w:t>
      </w: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les meilleurs employeurs 2024</w:t>
      </w: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 du magazine Capital.</w:t>
      </w:r>
    </w:p>
    <w:p w14:paraId="2C42CD54" w14:textId="77777777" w:rsidR="00B871BA" w:rsidRPr="00BD67EC" w:rsidRDefault="00B871BA" w:rsidP="00BD67EC">
      <w:pPr>
        <w:numPr>
          <w:ilvl w:val="0"/>
          <w:numId w:val="18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</w:rPr>
        <w:t>Un acteur de la transition environnementale, classé parmi les 200 entreprises françaises «</w:t>
      </w: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leaders de l’innovation 2024</w:t>
      </w: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 » par les Echos et </w:t>
      </w:r>
      <w:proofErr w:type="spellStart"/>
      <w:r w:rsidRPr="00BD67EC">
        <w:rPr>
          <w:rFonts w:asciiTheme="minorHAnsi" w:hAnsiTheme="minorHAnsi" w:cstheme="minorHAnsi"/>
          <w:color w:val="000000"/>
          <w:sz w:val="22"/>
          <w:szCs w:val="22"/>
        </w:rPr>
        <w:t>Statista</w:t>
      </w:r>
      <w:proofErr w:type="spellEnd"/>
      <w:r w:rsidRPr="00BD67E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AB5A580" w14:textId="30C4CAEE" w:rsidR="00B871BA" w:rsidRPr="00BD67EC" w:rsidRDefault="00B871BA" w:rsidP="00BD67EC">
      <w:pPr>
        <w:numPr>
          <w:ilvl w:val="0"/>
          <w:numId w:val="18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Un </w:t>
      </w: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acteur de l’égalité professionnelle</w:t>
      </w: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 avec un Index de 92/100 en 2024.</w:t>
      </w:r>
    </w:p>
    <w:p w14:paraId="5827335A" w14:textId="331BB534" w:rsidR="00B871BA" w:rsidRPr="00BD67EC" w:rsidRDefault="00B871BA" w:rsidP="00BD67EC">
      <w:pPr>
        <w:numPr>
          <w:ilvl w:val="0"/>
          <w:numId w:val="18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</w:rPr>
        <w:t xml:space="preserve">Un environnement inclusif et engagé, </w:t>
      </w: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signataire de la charte diversité</w:t>
      </w:r>
      <w:r w:rsidRPr="00BD67EC">
        <w:rPr>
          <w:rFonts w:asciiTheme="minorHAnsi" w:hAnsiTheme="minorHAnsi" w:cstheme="minorHAnsi"/>
          <w:color w:val="000000"/>
          <w:sz w:val="22"/>
          <w:szCs w:val="22"/>
        </w:rPr>
        <w:t>, avec un engagement fort et une démarche proactive en faveur des politiques handicap</w:t>
      </w:r>
    </w:p>
    <w:p w14:paraId="31D0B196" w14:textId="77777777" w:rsidR="00B871BA" w:rsidRPr="00BD67EC" w:rsidRDefault="00B871BA" w:rsidP="00B871BA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77C03C4" w14:textId="7B3F21B1" w:rsidR="00B871BA" w:rsidRPr="00BD67EC" w:rsidRDefault="00B871BA" w:rsidP="00BD67E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color w:val="000000"/>
          <w:sz w:val="22"/>
          <w:szCs w:val="22"/>
        </w:rPr>
        <w:t>Rejoindre RAJA, c’est faire partie d’un groupe dynamique, rayonnant en France et en Europe.</w:t>
      </w:r>
    </w:p>
    <w:p w14:paraId="60E32367" w14:textId="3583DC72" w:rsidR="00B871BA" w:rsidRPr="00BD67EC" w:rsidRDefault="00B871BA" w:rsidP="00BD67EC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D67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Venez exprimer votre talent au sein d’une entreprise qui valorise l’engagement, l’excellence et l’esprit d’équipe !</w:t>
      </w:r>
    </w:p>
    <w:p w14:paraId="55DA5902" w14:textId="77777777" w:rsidR="00B871BA" w:rsidRDefault="00B871BA" w:rsidP="00BD67EC">
      <w:pPr>
        <w:shd w:val="clear" w:color="auto" w:fill="FFFFFF"/>
        <w:ind w:left="720"/>
        <w:textAlignment w:val="baseline"/>
        <w:rPr>
          <w:rFonts w:asciiTheme="minorHAnsi" w:hAnsiTheme="minorHAnsi" w:cstheme="minorHAnsi"/>
          <w:color w:val="000000"/>
        </w:rPr>
      </w:pPr>
    </w:p>
    <w:p w14:paraId="3B27A033" w14:textId="70E5C604" w:rsidR="008476F9" w:rsidRPr="00BA4DE6" w:rsidRDefault="00310236" w:rsidP="00BA4DE6">
      <w:pPr>
        <w:shd w:val="clear" w:color="auto" w:fill="FFFFFF"/>
        <w:spacing w:after="225"/>
        <w:textAlignment w:val="baseline"/>
        <w:outlineLvl w:val="1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BD67EC">
        <w:rPr>
          <w:rFonts w:asciiTheme="minorHAnsi" w:hAnsiTheme="minorHAnsi" w:cstheme="minorHAnsi"/>
          <w:b/>
          <w:bCs/>
          <w:color w:val="000000"/>
          <w:sz w:val="32"/>
          <w:szCs w:val="32"/>
        </w:rPr>
        <w:t>Missions</w:t>
      </w:r>
    </w:p>
    <w:p w14:paraId="2F028E51" w14:textId="6D84BBC7" w:rsidR="00BE22B4" w:rsidRPr="00BE22B4" w:rsidRDefault="00BE22B4" w:rsidP="00BE22B4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BE22B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L'équipe Finance a pour mission d’accompagner la croissance profitable et d’assurer les conditions du développement futur du Groupe. Notre équipe d'experts et de passionnés est intègre et proche du business.</w:t>
      </w:r>
    </w:p>
    <w:p w14:paraId="101A8CE6" w14:textId="77777777" w:rsidR="00BE22B4" w:rsidRPr="00BE22B4" w:rsidRDefault="00BE22B4" w:rsidP="00BE22B4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22B4">
        <w:rPr>
          <w:rFonts w:asciiTheme="minorHAnsi" w:hAnsiTheme="minorHAnsi" w:cstheme="minorHAnsi"/>
          <w:color w:val="000000"/>
          <w:sz w:val="22"/>
          <w:szCs w:val="22"/>
        </w:rPr>
        <w:t xml:space="preserve">Au sein du département Comptabilité vous intervenez auprès des différents pôles du service comptabilité clients : contentieux, relances et trésorerie. Vous serez </w:t>
      </w:r>
      <w:proofErr w:type="spellStart"/>
      <w:proofErr w:type="gramStart"/>
      <w:r w:rsidRPr="00BE22B4">
        <w:rPr>
          <w:rFonts w:asciiTheme="minorHAnsi" w:hAnsiTheme="minorHAnsi" w:cstheme="minorHAnsi"/>
          <w:color w:val="000000"/>
          <w:sz w:val="22"/>
          <w:szCs w:val="22"/>
        </w:rPr>
        <w:t>amené.e</w:t>
      </w:r>
      <w:proofErr w:type="spellEnd"/>
      <w:proofErr w:type="gramEnd"/>
      <w:r w:rsidRPr="00BE22B4">
        <w:rPr>
          <w:rFonts w:asciiTheme="minorHAnsi" w:hAnsiTheme="minorHAnsi" w:cstheme="minorHAnsi"/>
          <w:color w:val="000000"/>
          <w:sz w:val="22"/>
          <w:szCs w:val="22"/>
        </w:rPr>
        <w:t xml:space="preserve"> à réaliser les tâches suivantes :</w:t>
      </w:r>
    </w:p>
    <w:p w14:paraId="659C145E" w14:textId="77777777" w:rsidR="00BE22B4" w:rsidRPr="00BE22B4" w:rsidRDefault="00BE22B4" w:rsidP="00BE22B4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22B4">
        <w:rPr>
          <w:rFonts w:asciiTheme="minorHAnsi" w:hAnsiTheme="minorHAnsi" w:cstheme="minorHAnsi"/>
          <w:color w:val="000000"/>
          <w:sz w:val="22"/>
          <w:szCs w:val="22"/>
        </w:rPr>
        <w:t>Saisir les règlements clients chèques virements</w:t>
      </w:r>
    </w:p>
    <w:p w14:paraId="2FC6388F" w14:textId="4379D18D" w:rsidR="00BE22B4" w:rsidRPr="00BE22B4" w:rsidRDefault="00BE22B4" w:rsidP="00BE22B4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22B4">
        <w:rPr>
          <w:rFonts w:asciiTheme="minorHAnsi" w:hAnsiTheme="minorHAnsi" w:cstheme="minorHAnsi"/>
          <w:color w:val="000000"/>
          <w:sz w:val="22"/>
          <w:szCs w:val="22"/>
        </w:rPr>
        <w:t>Produ</w:t>
      </w:r>
      <w:r>
        <w:rPr>
          <w:rFonts w:asciiTheme="minorHAnsi" w:hAnsiTheme="minorHAnsi" w:cstheme="minorHAnsi"/>
          <w:color w:val="000000"/>
          <w:sz w:val="22"/>
          <w:szCs w:val="22"/>
        </w:rPr>
        <w:t>ire</w:t>
      </w:r>
      <w:r w:rsidRPr="00BE22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BE22B4">
        <w:rPr>
          <w:rFonts w:asciiTheme="minorHAnsi" w:hAnsiTheme="minorHAnsi" w:cstheme="minorHAnsi"/>
          <w:color w:val="000000"/>
          <w:sz w:val="22"/>
          <w:szCs w:val="22"/>
        </w:rPr>
        <w:t>es créances auprès des mandataires pour les procédures collectives</w:t>
      </w:r>
    </w:p>
    <w:p w14:paraId="62749AB1" w14:textId="77777777" w:rsidR="00BE22B4" w:rsidRPr="00BE22B4" w:rsidRDefault="00BE22B4" w:rsidP="00BE22B4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22B4">
        <w:rPr>
          <w:rFonts w:asciiTheme="minorHAnsi" w:hAnsiTheme="minorHAnsi" w:cstheme="minorHAnsi"/>
          <w:color w:val="000000"/>
          <w:sz w:val="22"/>
          <w:szCs w:val="22"/>
        </w:rPr>
        <w:t>Participer au suivi des dossiers du pôle contentieux ;</w:t>
      </w:r>
    </w:p>
    <w:p w14:paraId="2E5F62DA" w14:textId="77777777" w:rsidR="00BE22B4" w:rsidRPr="00BE22B4" w:rsidRDefault="00BE22B4" w:rsidP="00BE22B4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22B4">
        <w:rPr>
          <w:rFonts w:asciiTheme="minorHAnsi" w:hAnsiTheme="minorHAnsi" w:cstheme="minorHAnsi"/>
          <w:color w:val="000000"/>
          <w:sz w:val="22"/>
          <w:szCs w:val="22"/>
        </w:rPr>
        <w:t>Effectuer différentes tâches administratives (mail, courrier, envoi de documents comptables, …) </w:t>
      </w:r>
    </w:p>
    <w:p w14:paraId="1C6003EA" w14:textId="121CB8B1" w:rsidR="00BE22B4" w:rsidRPr="00BE22B4" w:rsidRDefault="00BE22B4" w:rsidP="00BE22B4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22B4">
        <w:rPr>
          <w:rFonts w:asciiTheme="minorHAnsi" w:hAnsiTheme="minorHAnsi" w:cstheme="minorHAnsi"/>
          <w:color w:val="000000"/>
          <w:sz w:val="22"/>
          <w:szCs w:val="22"/>
        </w:rPr>
        <w:t>Traite</w:t>
      </w:r>
      <w:r>
        <w:rPr>
          <w:rFonts w:asciiTheme="minorHAnsi" w:hAnsiTheme="minorHAnsi" w:cstheme="minorHAnsi"/>
          <w:color w:val="000000"/>
          <w:sz w:val="22"/>
          <w:szCs w:val="22"/>
        </w:rPr>
        <w:t>r les</w:t>
      </w:r>
      <w:r w:rsidRPr="00BE22B4">
        <w:rPr>
          <w:rFonts w:asciiTheme="minorHAnsi" w:hAnsiTheme="minorHAnsi" w:cstheme="minorHAnsi"/>
          <w:color w:val="000000"/>
          <w:sz w:val="22"/>
          <w:szCs w:val="22"/>
        </w:rPr>
        <w:t xml:space="preserve"> SAV financiers</w:t>
      </w:r>
    </w:p>
    <w:p w14:paraId="2A82DCC2" w14:textId="77777777" w:rsidR="00BE22B4" w:rsidRPr="00BE22B4" w:rsidRDefault="00BE22B4" w:rsidP="00BE22B4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22B4">
        <w:rPr>
          <w:rFonts w:asciiTheme="minorHAnsi" w:hAnsiTheme="minorHAnsi" w:cstheme="minorHAnsi"/>
          <w:color w:val="000000"/>
          <w:sz w:val="22"/>
          <w:szCs w:val="22"/>
        </w:rPr>
        <w:t>Classer les dossiers liés à l’activité du service.</w:t>
      </w:r>
    </w:p>
    <w:p w14:paraId="7EC3616F" w14:textId="77777777" w:rsidR="001B62E8" w:rsidRDefault="001B62E8" w:rsidP="00BE22B4">
      <w:pPr>
        <w:pStyle w:val="Corpsdetexte"/>
        <w:shd w:val="clear" w:color="auto" w:fill="FFFFFF"/>
        <w:rPr>
          <w:rFonts w:asciiTheme="minorHAnsi" w:hAnsiTheme="minorHAnsi"/>
          <w:sz w:val="22"/>
          <w:szCs w:val="22"/>
        </w:rPr>
      </w:pPr>
    </w:p>
    <w:p w14:paraId="6F6A947E" w14:textId="22D5F8AB" w:rsidR="0040341C" w:rsidRPr="00D20254" w:rsidRDefault="00BD119F" w:rsidP="00D20254">
      <w:pPr>
        <w:shd w:val="clear" w:color="auto" w:fill="FFFFFF"/>
        <w:spacing w:after="225"/>
        <w:textAlignment w:val="baseline"/>
        <w:outlineLvl w:val="1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D119F">
        <w:rPr>
          <w:rFonts w:asciiTheme="minorHAnsi" w:hAnsiTheme="minorHAnsi" w:cstheme="minorHAnsi"/>
          <w:b/>
          <w:bCs/>
          <w:color w:val="000000"/>
          <w:sz w:val="28"/>
          <w:szCs w:val="28"/>
        </w:rPr>
        <w:t>Profil</w:t>
      </w:r>
    </w:p>
    <w:p w14:paraId="05424C24" w14:textId="77777777" w:rsidR="00BE22B4" w:rsidRDefault="00BE22B4" w:rsidP="00BE22B4">
      <w:pPr>
        <w:numPr>
          <w:ilvl w:val="0"/>
          <w:numId w:val="3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BE22B4">
        <w:rPr>
          <w:rFonts w:asciiTheme="minorHAnsi" w:hAnsiTheme="minorHAnsi" w:cstheme="minorHAnsi"/>
          <w:color w:val="000000"/>
          <w:sz w:val="22"/>
          <w:szCs w:val="22"/>
        </w:rPr>
        <w:t>Actuellement en cours</w:t>
      </w:r>
      <w:proofErr w:type="gramEnd"/>
      <w:r w:rsidRPr="00BE22B4">
        <w:rPr>
          <w:rFonts w:asciiTheme="minorHAnsi" w:hAnsiTheme="minorHAnsi" w:cstheme="minorHAnsi"/>
          <w:color w:val="000000"/>
          <w:sz w:val="22"/>
          <w:szCs w:val="22"/>
        </w:rPr>
        <w:t xml:space="preserve"> de formation Bac Professionnel Gestion-Administration en alternance, ou BTS en alternance, </w:t>
      </w:r>
      <w:r>
        <w:rPr>
          <w:rFonts w:asciiTheme="minorHAnsi" w:hAnsiTheme="minorHAnsi" w:cstheme="minorHAnsi"/>
          <w:color w:val="000000"/>
          <w:sz w:val="22"/>
          <w:szCs w:val="22"/>
        </w:rPr>
        <w:t>vous recherchez un contrat de deux ans.</w:t>
      </w:r>
    </w:p>
    <w:p w14:paraId="6B031C77" w14:textId="7E449BBC" w:rsidR="00BE22B4" w:rsidRPr="00BE22B4" w:rsidRDefault="00BE22B4" w:rsidP="00BE22B4">
      <w:pPr>
        <w:numPr>
          <w:ilvl w:val="0"/>
          <w:numId w:val="3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BE22B4">
        <w:rPr>
          <w:rFonts w:asciiTheme="minorHAnsi" w:hAnsiTheme="minorHAnsi" w:cstheme="minorHAnsi"/>
          <w:color w:val="000000"/>
          <w:sz w:val="22"/>
          <w:szCs w:val="22"/>
        </w:rPr>
        <w:t>ous justifiez idéalement d’une première expérience de stage en entreprise.</w:t>
      </w:r>
    </w:p>
    <w:p w14:paraId="36BD62FD" w14:textId="77777777" w:rsidR="00BE22B4" w:rsidRDefault="00BE22B4" w:rsidP="00BE22B4">
      <w:pPr>
        <w:numPr>
          <w:ilvl w:val="0"/>
          <w:numId w:val="3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BE22B4">
        <w:rPr>
          <w:rFonts w:asciiTheme="minorHAnsi" w:hAnsiTheme="minorHAnsi" w:cstheme="minorHAnsi"/>
          <w:color w:val="000000"/>
          <w:sz w:val="22"/>
          <w:szCs w:val="22"/>
        </w:rPr>
        <w:t xml:space="preserve">Vous êtes à l’aise avec les chiffres et le pack Office. </w:t>
      </w:r>
    </w:p>
    <w:p w14:paraId="7167FF2F" w14:textId="15D21006" w:rsidR="00BE22B4" w:rsidRPr="00BE22B4" w:rsidRDefault="00BE22B4" w:rsidP="00BE22B4">
      <w:pPr>
        <w:numPr>
          <w:ilvl w:val="0"/>
          <w:numId w:val="3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BE22B4">
        <w:rPr>
          <w:rFonts w:asciiTheme="minorHAnsi" w:hAnsiTheme="minorHAnsi" w:cstheme="minorHAnsi"/>
          <w:color w:val="000000"/>
          <w:sz w:val="22"/>
          <w:szCs w:val="22"/>
        </w:rPr>
        <w:t>Rigueur, sens de l’organisation, dynamisme et réactivité sont des qualités indispensables pour réussir sur cette mission.</w:t>
      </w:r>
    </w:p>
    <w:p w14:paraId="3CE16C21" w14:textId="66C1097E" w:rsidR="00BD119F" w:rsidRPr="00BD119F" w:rsidRDefault="00BD119F" w:rsidP="00BE22B4">
      <w:pPr>
        <w:spacing w:before="100" w:before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BD119F">
        <w:rPr>
          <w:rFonts w:asciiTheme="minorHAnsi" w:hAnsiTheme="minorHAnsi" w:cstheme="minorHAnsi"/>
          <w:b/>
          <w:bCs/>
          <w:color w:val="000000"/>
          <w:szCs w:val="22"/>
          <w:bdr w:val="none" w:sz="0" w:space="0" w:color="auto" w:frame="1"/>
        </w:rPr>
        <w:t>Convaincu(e) que vous êtes la bonne personne pour ce poste ?</w:t>
      </w:r>
    </w:p>
    <w:p w14:paraId="2EFE1338" w14:textId="77777777" w:rsidR="00BD119F" w:rsidRPr="00BD119F" w:rsidRDefault="00BD119F" w:rsidP="00BE22B4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D119F">
        <w:rPr>
          <w:rFonts w:asciiTheme="minorHAnsi" w:hAnsiTheme="minorHAnsi" w:cstheme="minorHAnsi"/>
          <w:b/>
          <w:bCs/>
          <w:color w:val="000000"/>
          <w:szCs w:val="22"/>
          <w:bdr w:val="none" w:sz="0" w:space="0" w:color="auto" w:frame="1"/>
        </w:rPr>
        <w:t>Ne tardez plus, postulez au plus vite à cette annonce !</w:t>
      </w:r>
    </w:p>
    <w:p w14:paraId="63DB17D4" w14:textId="33AAB71A" w:rsidR="00DA70E8" w:rsidRDefault="00DA70E8" w:rsidP="00BD119F">
      <w:pPr>
        <w:pStyle w:val="Corpsdetexte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DD4507F" w14:textId="77777777" w:rsidR="0005627B" w:rsidRDefault="0005627B" w:rsidP="0040341C">
      <w:pPr>
        <w:pStyle w:val="Corpsdetexte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E952891" w14:textId="028DD45B" w:rsidR="0005627B" w:rsidRPr="0005627B" w:rsidRDefault="007A1697" w:rsidP="0040341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lastRenderedPageBreak/>
        <w:t xml:space="preserve"> Ce que nous offrons</w:t>
      </w:r>
      <w:r w:rsidR="0005627B" w:rsidRPr="000562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:</w:t>
      </w:r>
      <w:r w:rsidR="0005627B" w:rsidRPr="000017B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>  </w:t>
      </w:r>
    </w:p>
    <w:p w14:paraId="3B423DB5" w14:textId="6F3EE1C8" w:rsidR="0005627B" w:rsidRP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Mutuelle (prise en à charge à 8</w:t>
      </w:r>
      <w:r w:rsidR="00A11330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% par RAJA) / prévoyance </w:t>
      </w:r>
    </w:p>
    <w:p w14:paraId="77462C7B" w14:textId="76544234" w:rsidR="0005627B" w:rsidRP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Tickets restaurant de </w:t>
      </w:r>
      <w:r w:rsidR="00A11330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Pr="0005627B">
        <w:rPr>
          <w:rFonts w:asciiTheme="minorHAnsi" w:hAnsiTheme="minorHAnsi" w:cstheme="minorHAnsi"/>
          <w:color w:val="000000"/>
          <w:sz w:val="22"/>
          <w:szCs w:val="22"/>
        </w:rPr>
        <w:t>€ (60% employeur / 40% alternant) / Restaurants inter-entreprise</w:t>
      </w:r>
      <w:r w:rsidR="00A1133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A11330" w:rsidRPr="00A113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11330" w:rsidRPr="00BA4DE6">
        <w:rPr>
          <w:rFonts w:asciiTheme="minorHAnsi" w:hAnsiTheme="minorHAnsi" w:cstheme="minorHAnsi"/>
          <w:color w:val="000000"/>
          <w:sz w:val="22"/>
          <w:szCs w:val="22"/>
        </w:rPr>
        <w:t>ou cantine avec traiteur sur place</w:t>
      </w:r>
    </w:p>
    <w:p w14:paraId="5A2561D1" w14:textId="334E48B0" w:rsidR="0005627B" w:rsidRP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Prime de transport de 300€/an OU remboursement du Passe Navigo à hauteur de </w:t>
      </w:r>
      <w:r w:rsidR="00A11330">
        <w:rPr>
          <w:rFonts w:asciiTheme="minorHAnsi" w:hAnsiTheme="minorHAnsi" w:cstheme="minorHAnsi"/>
          <w:color w:val="000000"/>
          <w:sz w:val="22"/>
          <w:szCs w:val="22"/>
        </w:rPr>
        <w:t>75</w:t>
      </w:r>
      <w:r w:rsidRPr="0005627B">
        <w:rPr>
          <w:rFonts w:asciiTheme="minorHAnsi" w:hAnsiTheme="minorHAnsi" w:cstheme="minorHAnsi"/>
          <w:color w:val="000000"/>
          <w:sz w:val="22"/>
          <w:szCs w:val="22"/>
        </w:rPr>
        <w:t>%/mois.</w:t>
      </w:r>
    </w:p>
    <w:p w14:paraId="672687EF" w14:textId="019B643D" w:rsid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Primes de participation et intéressement sous conditions d'ancienneté</w:t>
      </w:r>
    </w:p>
    <w:p w14:paraId="462A7107" w14:textId="73540244" w:rsidR="00950BE2" w:rsidRPr="00950BE2" w:rsidRDefault="00950BE2" w:rsidP="0040341C">
      <w:pPr>
        <w:numPr>
          <w:ilvl w:val="0"/>
          <w:numId w:val="21"/>
        </w:numPr>
        <w:jc w:val="both"/>
        <w:rPr>
          <w:rFonts w:cs="Calibri"/>
        </w:rPr>
      </w:pPr>
      <w:proofErr w:type="spellStart"/>
      <w:r w:rsidRPr="00695552">
        <w:rPr>
          <w:rFonts w:asciiTheme="minorHAnsi" w:hAnsiTheme="minorHAnsi" w:cstheme="minorHAnsi"/>
          <w:color w:val="000000"/>
          <w:sz w:val="22"/>
          <w:szCs w:val="22"/>
        </w:rPr>
        <w:t>Prev&amp;Care</w:t>
      </w:r>
      <w:proofErr w:type="spellEnd"/>
      <w:r w:rsidRPr="00695552">
        <w:rPr>
          <w:rFonts w:asciiTheme="minorHAnsi" w:hAnsiTheme="minorHAnsi" w:cstheme="minorHAnsi"/>
          <w:color w:val="000000"/>
          <w:sz w:val="22"/>
          <w:szCs w:val="22"/>
        </w:rPr>
        <w:t xml:space="preserve"> pour les collaborateurs aidants</w:t>
      </w:r>
    </w:p>
    <w:p w14:paraId="4C39C313" w14:textId="77777777" w:rsid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CSE : chèques vacances, places de cinémas, parcs d'attractions et plein d'autres avantages...</w:t>
      </w:r>
    </w:p>
    <w:p w14:paraId="69A44FC6" w14:textId="4629CBF5" w:rsidR="00950BE2" w:rsidRPr="00950BE2" w:rsidRDefault="00950BE2" w:rsidP="0040341C">
      <w:pPr>
        <w:pStyle w:val="Paragraphedeliste"/>
        <w:numPr>
          <w:ilvl w:val="0"/>
          <w:numId w:val="2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95552">
        <w:rPr>
          <w:rFonts w:asciiTheme="minorHAnsi" w:hAnsiTheme="minorHAnsi" w:cstheme="minorHAnsi"/>
          <w:color w:val="000000"/>
          <w:sz w:val="22"/>
          <w:szCs w:val="22"/>
        </w:rPr>
        <w:t xml:space="preserve">E-CESU : 300 € (dont 200 € pris en charge par l’entreprise – </w:t>
      </w:r>
      <w:proofErr w:type="gramStart"/>
      <w:r w:rsidRPr="00695552">
        <w:rPr>
          <w:rFonts w:asciiTheme="minorHAnsi" w:hAnsiTheme="minorHAnsi" w:cstheme="minorHAnsi"/>
          <w:color w:val="000000"/>
          <w:sz w:val="22"/>
          <w:szCs w:val="22"/>
        </w:rPr>
        <w:t>suite à</w:t>
      </w:r>
      <w:proofErr w:type="gramEnd"/>
      <w:r w:rsidRPr="00695552">
        <w:rPr>
          <w:rFonts w:asciiTheme="minorHAnsi" w:hAnsiTheme="minorHAnsi" w:cstheme="minorHAnsi"/>
          <w:color w:val="000000"/>
          <w:sz w:val="22"/>
          <w:szCs w:val="22"/>
        </w:rPr>
        <w:t xml:space="preserve"> notre dernier accord NAO, conditions d’éligibilité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5EFD9547" w14:textId="62EB89BF" w:rsidR="0005627B" w:rsidRP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Chèque CESU 300 €</w:t>
      </w:r>
      <w:r w:rsidR="00950BE2" w:rsidRPr="00950B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50BE2">
        <w:rPr>
          <w:rFonts w:asciiTheme="minorHAnsi" w:hAnsiTheme="minorHAnsi" w:cstheme="minorHAnsi"/>
          <w:color w:val="000000"/>
          <w:sz w:val="22"/>
          <w:szCs w:val="22"/>
        </w:rPr>
        <w:t>pour les collaborateurs en situation de handicap</w:t>
      </w:r>
    </w:p>
    <w:p w14:paraId="4154BBC8" w14:textId="48A1D5C6" w:rsidR="0005627B" w:rsidRP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Programme </w:t>
      </w:r>
      <w:proofErr w:type="spellStart"/>
      <w:r w:rsidRPr="0005627B">
        <w:rPr>
          <w:rFonts w:asciiTheme="minorHAnsi" w:hAnsiTheme="minorHAnsi" w:cstheme="minorHAnsi"/>
          <w:color w:val="000000"/>
          <w:sz w:val="22"/>
          <w:szCs w:val="22"/>
        </w:rPr>
        <w:t>RAJASport</w:t>
      </w:r>
      <w:proofErr w:type="spellEnd"/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 (accès gratuit) + une activité sportive gratuite </w:t>
      </w:r>
    </w:p>
    <w:p w14:paraId="6AB4AC37" w14:textId="77777777" w:rsidR="0005627B" w:rsidRP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Esthéticienne, coiffeur, ostéopathe (avec une participation)</w:t>
      </w:r>
    </w:p>
    <w:p w14:paraId="303F9B8A" w14:textId="37F64ADB" w:rsidR="0005627B" w:rsidRP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Programme </w:t>
      </w:r>
      <w:proofErr w:type="spellStart"/>
      <w:r w:rsidRPr="0005627B">
        <w:rPr>
          <w:rFonts w:asciiTheme="minorHAnsi" w:hAnsiTheme="minorHAnsi" w:cstheme="minorHAnsi"/>
          <w:color w:val="000000"/>
          <w:sz w:val="22"/>
          <w:szCs w:val="22"/>
        </w:rPr>
        <w:t>RAJApeople</w:t>
      </w:r>
      <w:proofErr w:type="spellEnd"/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05627B">
        <w:rPr>
          <w:rFonts w:asciiTheme="minorHAnsi" w:hAnsiTheme="minorHAnsi" w:cstheme="minorHAnsi"/>
          <w:color w:val="000000"/>
          <w:sz w:val="22"/>
          <w:szCs w:val="22"/>
        </w:rPr>
        <w:t>MicroDon</w:t>
      </w:r>
      <w:proofErr w:type="spellEnd"/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, participation aux évènements solidaires </w:t>
      </w:r>
    </w:p>
    <w:p w14:paraId="133EC3A5" w14:textId="77777777" w:rsidR="0005627B" w:rsidRPr="0005627B" w:rsidRDefault="0005627B" w:rsidP="0040341C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Events : De nombreuses fêtes organisées tout le long de l’année (fête de Noel, fête de l’été, galette des rois, semaine du développement durable...)</w:t>
      </w:r>
    </w:p>
    <w:p w14:paraId="2BE735E2" w14:textId="77777777" w:rsidR="0005627B" w:rsidRPr="0005627B" w:rsidRDefault="0005627B" w:rsidP="00BD119F">
      <w:pPr>
        <w:pStyle w:val="Corpsdetexte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sectPr w:rsidR="0005627B" w:rsidRPr="0005627B" w:rsidSect="00683E1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40674" w14:textId="77777777" w:rsidR="00CC7AE0" w:rsidRDefault="00CC7AE0" w:rsidP="004F1A80">
      <w:r>
        <w:separator/>
      </w:r>
    </w:p>
  </w:endnote>
  <w:endnote w:type="continuationSeparator" w:id="0">
    <w:p w14:paraId="5E3021D2" w14:textId="77777777" w:rsidR="00CC7AE0" w:rsidRDefault="00CC7AE0" w:rsidP="004F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03CA7" w14:textId="77777777" w:rsidR="00CC7AE0" w:rsidRDefault="00CC7AE0" w:rsidP="004F1A80">
      <w:r>
        <w:separator/>
      </w:r>
    </w:p>
  </w:footnote>
  <w:footnote w:type="continuationSeparator" w:id="0">
    <w:p w14:paraId="65B3DFA8" w14:textId="77777777" w:rsidR="00CC7AE0" w:rsidRDefault="00CC7AE0" w:rsidP="004F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F43C" w14:textId="43E0F926" w:rsidR="002C4F93" w:rsidRDefault="007D5F03">
    <w:pPr>
      <w:pStyle w:val="En-tte"/>
    </w:pPr>
    <w:r>
      <w:rPr>
        <w:noProof/>
      </w:rPr>
      <w:drawing>
        <wp:inline distT="0" distB="0" distL="0" distR="0" wp14:anchorId="28C30CA2" wp14:editId="7E9236FE">
          <wp:extent cx="2076905" cy="580446"/>
          <wp:effectExtent l="0" t="0" r="0" b="0"/>
          <wp:docPr id="1713681729" name="Image 1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681729" name="Image 1" descr="Une image contenant Police, Graphique, logo, symbo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7229" cy="591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1A9710" w14:textId="77777777" w:rsidR="002C4F93" w:rsidRDefault="002C4F93">
    <w:pPr>
      <w:pStyle w:val="En-tte"/>
    </w:pPr>
  </w:p>
  <w:p w14:paraId="3821FEA1" w14:textId="77777777" w:rsidR="002C4F93" w:rsidRDefault="002C4F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22A63"/>
    <w:multiLevelType w:val="hybridMultilevel"/>
    <w:tmpl w:val="C4184034"/>
    <w:lvl w:ilvl="0" w:tplc="367C8E1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E349C"/>
    <w:multiLevelType w:val="hybridMultilevel"/>
    <w:tmpl w:val="7BC84D72"/>
    <w:lvl w:ilvl="0" w:tplc="C93E08C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714A"/>
    <w:multiLevelType w:val="hybridMultilevel"/>
    <w:tmpl w:val="07C20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E4E79"/>
    <w:multiLevelType w:val="multilevel"/>
    <w:tmpl w:val="9BF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E0503"/>
    <w:multiLevelType w:val="multilevel"/>
    <w:tmpl w:val="043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C72D3"/>
    <w:multiLevelType w:val="multilevel"/>
    <w:tmpl w:val="CA04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A1829"/>
    <w:multiLevelType w:val="hybridMultilevel"/>
    <w:tmpl w:val="6400C310"/>
    <w:lvl w:ilvl="0" w:tplc="ACF01F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72ED"/>
    <w:multiLevelType w:val="hybridMultilevel"/>
    <w:tmpl w:val="C526003A"/>
    <w:lvl w:ilvl="0" w:tplc="12F6D7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2466B"/>
    <w:multiLevelType w:val="multilevel"/>
    <w:tmpl w:val="8720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64E64"/>
    <w:multiLevelType w:val="hybridMultilevel"/>
    <w:tmpl w:val="0F2A2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262BC"/>
    <w:multiLevelType w:val="hybridMultilevel"/>
    <w:tmpl w:val="17AEC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E1BF9"/>
    <w:multiLevelType w:val="hybridMultilevel"/>
    <w:tmpl w:val="AB2C6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23748"/>
    <w:multiLevelType w:val="multilevel"/>
    <w:tmpl w:val="FC9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CF45B2"/>
    <w:multiLevelType w:val="hybridMultilevel"/>
    <w:tmpl w:val="928C7EA8"/>
    <w:lvl w:ilvl="0" w:tplc="4C4A46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E6845"/>
    <w:multiLevelType w:val="hybridMultilevel"/>
    <w:tmpl w:val="850ECCD4"/>
    <w:lvl w:ilvl="0" w:tplc="9EDCF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317B"/>
    <w:multiLevelType w:val="multilevel"/>
    <w:tmpl w:val="F2C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D50DAC"/>
    <w:multiLevelType w:val="hybridMultilevel"/>
    <w:tmpl w:val="2D04628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42676"/>
    <w:multiLevelType w:val="hybridMultilevel"/>
    <w:tmpl w:val="63C01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1CC3"/>
    <w:multiLevelType w:val="multilevel"/>
    <w:tmpl w:val="58A2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3E35ED"/>
    <w:multiLevelType w:val="hybridMultilevel"/>
    <w:tmpl w:val="0AF25834"/>
    <w:lvl w:ilvl="0" w:tplc="43824E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6532E"/>
    <w:multiLevelType w:val="multilevel"/>
    <w:tmpl w:val="B3A0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7503C4"/>
    <w:multiLevelType w:val="hybridMultilevel"/>
    <w:tmpl w:val="5DF61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6699E"/>
    <w:multiLevelType w:val="multilevel"/>
    <w:tmpl w:val="584C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346A8B"/>
    <w:multiLevelType w:val="multilevel"/>
    <w:tmpl w:val="3E5E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6D3524"/>
    <w:multiLevelType w:val="hybridMultilevel"/>
    <w:tmpl w:val="2D44F844"/>
    <w:lvl w:ilvl="0" w:tplc="D8A26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D0685"/>
    <w:multiLevelType w:val="multilevel"/>
    <w:tmpl w:val="A61C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784B5A"/>
    <w:multiLevelType w:val="hybridMultilevel"/>
    <w:tmpl w:val="DEE222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E0573A"/>
    <w:multiLevelType w:val="hybridMultilevel"/>
    <w:tmpl w:val="349A5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3097D"/>
    <w:multiLevelType w:val="hybridMultilevel"/>
    <w:tmpl w:val="6B1C784C"/>
    <w:lvl w:ilvl="0" w:tplc="367C8E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9092C"/>
    <w:multiLevelType w:val="hybridMultilevel"/>
    <w:tmpl w:val="1B60B02A"/>
    <w:lvl w:ilvl="0" w:tplc="367C8E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E40D6"/>
    <w:multiLevelType w:val="hybridMultilevel"/>
    <w:tmpl w:val="1E6EB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79271">
    <w:abstractNumId w:val="24"/>
  </w:num>
  <w:num w:numId="2" w16cid:durableId="1513109704">
    <w:abstractNumId w:val="7"/>
  </w:num>
  <w:num w:numId="3" w16cid:durableId="387605580">
    <w:abstractNumId w:val="16"/>
  </w:num>
  <w:num w:numId="4" w16cid:durableId="313461370">
    <w:abstractNumId w:val="1"/>
  </w:num>
  <w:num w:numId="5" w16cid:durableId="434713489">
    <w:abstractNumId w:val="28"/>
  </w:num>
  <w:num w:numId="6" w16cid:durableId="1247157196">
    <w:abstractNumId w:val="29"/>
  </w:num>
  <w:num w:numId="7" w16cid:durableId="1752267268">
    <w:abstractNumId w:val="28"/>
  </w:num>
  <w:num w:numId="8" w16cid:durableId="1746220383">
    <w:abstractNumId w:val="30"/>
  </w:num>
  <w:num w:numId="9" w16cid:durableId="887834522">
    <w:abstractNumId w:val="6"/>
  </w:num>
  <w:num w:numId="10" w16cid:durableId="1030183142">
    <w:abstractNumId w:val="14"/>
  </w:num>
  <w:num w:numId="11" w16cid:durableId="1525436361">
    <w:abstractNumId w:val="26"/>
  </w:num>
  <w:num w:numId="12" w16cid:durableId="1717124001">
    <w:abstractNumId w:val="2"/>
  </w:num>
  <w:num w:numId="13" w16cid:durableId="1174608324">
    <w:abstractNumId w:val="19"/>
  </w:num>
  <w:num w:numId="14" w16cid:durableId="834106945">
    <w:abstractNumId w:val="17"/>
  </w:num>
  <w:num w:numId="15" w16cid:durableId="1373117629">
    <w:abstractNumId w:val="27"/>
  </w:num>
  <w:num w:numId="16" w16cid:durableId="1482193914">
    <w:abstractNumId w:val="21"/>
  </w:num>
  <w:num w:numId="17" w16cid:durableId="1339767281">
    <w:abstractNumId w:val="9"/>
  </w:num>
  <w:num w:numId="18" w16cid:durableId="1866677892">
    <w:abstractNumId w:val="23"/>
  </w:num>
  <w:num w:numId="19" w16cid:durableId="1631128846">
    <w:abstractNumId w:val="25"/>
  </w:num>
  <w:num w:numId="20" w16cid:durableId="896428829">
    <w:abstractNumId w:val="4"/>
  </w:num>
  <w:num w:numId="21" w16cid:durableId="549465742">
    <w:abstractNumId w:val="12"/>
  </w:num>
  <w:num w:numId="22" w16cid:durableId="1484738019">
    <w:abstractNumId w:val="5"/>
  </w:num>
  <w:num w:numId="23" w16cid:durableId="126167858">
    <w:abstractNumId w:val="20"/>
  </w:num>
  <w:num w:numId="24" w16cid:durableId="676613753">
    <w:abstractNumId w:val="22"/>
  </w:num>
  <w:num w:numId="25" w16cid:durableId="914782616">
    <w:abstractNumId w:val="8"/>
  </w:num>
  <w:num w:numId="26" w16cid:durableId="746070174">
    <w:abstractNumId w:val="3"/>
  </w:num>
  <w:num w:numId="27" w16cid:durableId="1674843034">
    <w:abstractNumId w:val="10"/>
  </w:num>
  <w:num w:numId="28" w16cid:durableId="968704450">
    <w:abstractNumId w:val="18"/>
  </w:num>
  <w:num w:numId="29" w16cid:durableId="120852218">
    <w:abstractNumId w:val="11"/>
  </w:num>
  <w:num w:numId="30" w16cid:durableId="373895245">
    <w:abstractNumId w:val="13"/>
  </w:num>
  <w:num w:numId="31" w16cid:durableId="206140036">
    <w:abstractNumId w:val="0"/>
  </w:num>
  <w:num w:numId="32" w16cid:durableId="9423469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70"/>
    <w:rsid w:val="000017BD"/>
    <w:rsid w:val="000040B6"/>
    <w:rsid w:val="000117D2"/>
    <w:rsid w:val="00023852"/>
    <w:rsid w:val="00045E65"/>
    <w:rsid w:val="0005627B"/>
    <w:rsid w:val="00066512"/>
    <w:rsid w:val="000670DD"/>
    <w:rsid w:val="00081A73"/>
    <w:rsid w:val="00081BCD"/>
    <w:rsid w:val="00082019"/>
    <w:rsid w:val="000A1FFA"/>
    <w:rsid w:val="000B7E9F"/>
    <w:rsid w:val="000D1C6C"/>
    <w:rsid w:val="000E2F0A"/>
    <w:rsid w:val="000E41F9"/>
    <w:rsid w:val="000E6E0B"/>
    <w:rsid w:val="00103BD9"/>
    <w:rsid w:val="00114D7C"/>
    <w:rsid w:val="0014165C"/>
    <w:rsid w:val="00153981"/>
    <w:rsid w:val="001547F7"/>
    <w:rsid w:val="00166297"/>
    <w:rsid w:val="001A5F7C"/>
    <w:rsid w:val="001B62E8"/>
    <w:rsid w:val="001D7393"/>
    <w:rsid w:val="001F0D8B"/>
    <w:rsid w:val="00215F86"/>
    <w:rsid w:val="00225491"/>
    <w:rsid w:val="00226A82"/>
    <w:rsid w:val="00241582"/>
    <w:rsid w:val="002832E1"/>
    <w:rsid w:val="002A5D70"/>
    <w:rsid w:val="002C4F93"/>
    <w:rsid w:val="002D5301"/>
    <w:rsid w:val="003014A8"/>
    <w:rsid w:val="003029A1"/>
    <w:rsid w:val="00310236"/>
    <w:rsid w:val="00312D57"/>
    <w:rsid w:val="003221B8"/>
    <w:rsid w:val="00327F0F"/>
    <w:rsid w:val="0033513B"/>
    <w:rsid w:val="00342B6F"/>
    <w:rsid w:val="0035562F"/>
    <w:rsid w:val="0036223C"/>
    <w:rsid w:val="00382D6A"/>
    <w:rsid w:val="003B7F54"/>
    <w:rsid w:val="003D1C2E"/>
    <w:rsid w:val="003E3728"/>
    <w:rsid w:val="003F7DF7"/>
    <w:rsid w:val="0040341C"/>
    <w:rsid w:val="0042440F"/>
    <w:rsid w:val="004510CB"/>
    <w:rsid w:val="00463A17"/>
    <w:rsid w:val="00486A1F"/>
    <w:rsid w:val="004960B4"/>
    <w:rsid w:val="004B321D"/>
    <w:rsid w:val="004C4A36"/>
    <w:rsid w:val="004D4A7A"/>
    <w:rsid w:val="004D5748"/>
    <w:rsid w:val="004E2A4F"/>
    <w:rsid w:val="004F1A80"/>
    <w:rsid w:val="005043ED"/>
    <w:rsid w:val="00520089"/>
    <w:rsid w:val="00524305"/>
    <w:rsid w:val="00526F0D"/>
    <w:rsid w:val="00561F8E"/>
    <w:rsid w:val="00590D6A"/>
    <w:rsid w:val="005D6935"/>
    <w:rsid w:val="005F7B32"/>
    <w:rsid w:val="00602F70"/>
    <w:rsid w:val="006259EE"/>
    <w:rsid w:val="00643623"/>
    <w:rsid w:val="00673120"/>
    <w:rsid w:val="00683E1F"/>
    <w:rsid w:val="006B26C7"/>
    <w:rsid w:val="006D02E5"/>
    <w:rsid w:val="006D75B3"/>
    <w:rsid w:val="006F5014"/>
    <w:rsid w:val="00702AE2"/>
    <w:rsid w:val="007172C2"/>
    <w:rsid w:val="00737B08"/>
    <w:rsid w:val="0074167D"/>
    <w:rsid w:val="0075015F"/>
    <w:rsid w:val="00785E17"/>
    <w:rsid w:val="007A0F51"/>
    <w:rsid w:val="007A1697"/>
    <w:rsid w:val="007A67AF"/>
    <w:rsid w:val="007B170A"/>
    <w:rsid w:val="007C2D1C"/>
    <w:rsid w:val="007D1564"/>
    <w:rsid w:val="007D323B"/>
    <w:rsid w:val="007D5F03"/>
    <w:rsid w:val="007F5044"/>
    <w:rsid w:val="007F73F2"/>
    <w:rsid w:val="00817B77"/>
    <w:rsid w:val="00837094"/>
    <w:rsid w:val="008476F9"/>
    <w:rsid w:val="00861C2D"/>
    <w:rsid w:val="008669DC"/>
    <w:rsid w:val="00875D7E"/>
    <w:rsid w:val="008867B9"/>
    <w:rsid w:val="008A7A47"/>
    <w:rsid w:val="008C49C6"/>
    <w:rsid w:val="008C6058"/>
    <w:rsid w:val="008E0057"/>
    <w:rsid w:val="00905280"/>
    <w:rsid w:val="00935592"/>
    <w:rsid w:val="0093797A"/>
    <w:rsid w:val="00950BE2"/>
    <w:rsid w:val="009569CD"/>
    <w:rsid w:val="00981011"/>
    <w:rsid w:val="00990506"/>
    <w:rsid w:val="00994457"/>
    <w:rsid w:val="00995673"/>
    <w:rsid w:val="009A176F"/>
    <w:rsid w:val="009C57F3"/>
    <w:rsid w:val="009E1C1F"/>
    <w:rsid w:val="00A04D23"/>
    <w:rsid w:val="00A11330"/>
    <w:rsid w:val="00A26F1E"/>
    <w:rsid w:val="00A33663"/>
    <w:rsid w:val="00A34CB1"/>
    <w:rsid w:val="00A61211"/>
    <w:rsid w:val="00A67523"/>
    <w:rsid w:val="00A9047E"/>
    <w:rsid w:val="00AC70CD"/>
    <w:rsid w:val="00AD32B9"/>
    <w:rsid w:val="00AE1762"/>
    <w:rsid w:val="00B02C2B"/>
    <w:rsid w:val="00B06B98"/>
    <w:rsid w:val="00B16E6B"/>
    <w:rsid w:val="00B43068"/>
    <w:rsid w:val="00B50323"/>
    <w:rsid w:val="00B57A00"/>
    <w:rsid w:val="00B7767D"/>
    <w:rsid w:val="00B871BA"/>
    <w:rsid w:val="00B92A86"/>
    <w:rsid w:val="00BA31E5"/>
    <w:rsid w:val="00BA4DE6"/>
    <w:rsid w:val="00BB7E81"/>
    <w:rsid w:val="00BD119F"/>
    <w:rsid w:val="00BD67EC"/>
    <w:rsid w:val="00BE22B4"/>
    <w:rsid w:val="00C1058D"/>
    <w:rsid w:val="00C12F08"/>
    <w:rsid w:val="00C61174"/>
    <w:rsid w:val="00C63FA7"/>
    <w:rsid w:val="00C87A08"/>
    <w:rsid w:val="00C97FD3"/>
    <w:rsid w:val="00CB20D7"/>
    <w:rsid w:val="00CC7264"/>
    <w:rsid w:val="00CC7AE0"/>
    <w:rsid w:val="00CD2401"/>
    <w:rsid w:val="00CF7E51"/>
    <w:rsid w:val="00D0713F"/>
    <w:rsid w:val="00D12A19"/>
    <w:rsid w:val="00D12C69"/>
    <w:rsid w:val="00D20254"/>
    <w:rsid w:val="00D239B8"/>
    <w:rsid w:val="00D51C48"/>
    <w:rsid w:val="00D54FE0"/>
    <w:rsid w:val="00DA70E8"/>
    <w:rsid w:val="00DB1D21"/>
    <w:rsid w:val="00DB2D9E"/>
    <w:rsid w:val="00E10F90"/>
    <w:rsid w:val="00E14C35"/>
    <w:rsid w:val="00E249AA"/>
    <w:rsid w:val="00E2549B"/>
    <w:rsid w:val="00E372ED"/>
    <w:rsid w:val="00E37D11"/>
    <w:rsid w:val="00E42216"/>
    <w:rsid w:val="00E53041"/>
    <w:rsid w:val="00E7406B"/>
    <w:rsid w:val="00E829A8"/>
    <w:rsid w:val="00E866E8"/>
    <w:rsid w:val="00E931E7"/>
    <w:rsid w:val="00EA4A47"/>
    <w:rsid w:val="00ED0FB6"/>
    <w:rsid w:val="00EF3DEA"/>
    <w:rsid w:val="00EF7E09"/>
    <w:rsid w:val="00F25AB7"/>
    <w:rsid w:val="00F42A22"/>
    <w:rsid w:val="00F46BFC"/>
    <w:rsid w:val="00F55F87"/>
    <w:rsid w:val="00F80571"/>
    <w:rsid w:val="00FB6A36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21C9EE93"/>
  <w15:docId w15:val="{4F0715B2-585D-4EA1-8257-2DC075C2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2F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2F7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F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2F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F70"/>
    <w:rPr>
      <w:rFonts w:ascii="Tahoma" w:eastAsia="Times New Roman" w:hAnsi="Tahoma" w:cs="Tahoma"/>
      <w:sz w:val="16"/>
      <w:szCs w:val="16"/>
      <w:lang w:eastAsia="fr-FR"/>
    </w:rPr>
  </w:style>
  <w:style w:type="paragraph" w:styleId="Textebrut">
    <w:name w:val="Plain Text"/>
    <w:basedOn w:val="Normal"/>
    <w:link w:val="TextebrutCar"/>
    <w:rsid w:val="00C63FA7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C63FA7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2A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2A1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F7B32"/>
    <w:pPr>
      <w:spacing w:before="100" w:beforeAutospacing="1" w:after="100" w:afterAutospacing="1"/>
    </w:pPr>
    <w:rPr>
      <w:rFonts w:eastAsiaTheme="minorEastAsia"/>
    </w:rPr>
  </w:style>
  <w:style w:type="paragraph" w:styleId="Sansinterligne">
    <w:name w:val="No Spacing"/>
    <w:uiPriority w:val="1"/>
    <w:qFormat/>
    <w:rsid w:val="005F7B32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1547F7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2832E1"/>
    <w:pPr>
      <w:jc w:val="both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2832E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14C35"/>
    <w:rPr>
      <w:b/>
      <w:bCs/>
    </w:rPr>
  </w:style>
  <w:style w:type="paragraph" w:styleId="Rvision">
    <w:name w:val="Revision"/>
    <w:hidden/>
    <w:uiPriority w:val="99"/>
    <w:semiHidden/>
    <w:rsid w:val="00B8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RAJA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Cderochambeau</dc:creator>
  <cp:lastModifiedBy>Houwaida REGAIEG</cp:lastModifiedBy>
  <cp:revision>2</cp:revision>
  <cp:lastPrinted>2022-03-23T10:22:00Z</cp:lastPrinted>
  <dcterms:created xsi:type="dcterms:W3CDTF">2025-03-28T11:08:00Z</dcterms:created>
  <dcterms:modified xsi:type="dcterms:W3CDTF">2025-03-28T11:08:00Z</dcterms:modified>
</cp:coreProperties>
</file>