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d6irurekzn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FICHE DE POSTE – ALTERNANT SALES DEVELOPMENT REPRESENTATIVE (SDR)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Entreprise</w:t>
      </w:r>
      <w:r w:rsidDel="00000000" w:rsidR="00000000" w:rsidRPr="00000000">
        <w:rPr>
          <w:rtl w:val="0"/>
        </w:rPr>
        <w:t xml:space="preserve"> : Smart Traffik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Lieu</w:t>
      </w:r>
      <w:r w:rsidDel="00000000" w:rsidR="00000000" w:rsidRPr="00000000">
        <w:rPr>
          <w:rtl w:val="0"/>
        </w:rPr>
        <w:t xml:space="preserve"> : Montreuil métro Saint-Mandé ligne 1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Type de contrat</w:t>
      </w:r>
      <w:r w:rsidDel="00000000" w:rsidR="00000000" w:rsidRPr="00000000">
        <w:rPr>
          <w:rtl w:val="0"/>
        </w:rPr>
        <w:t xml:space="preserve"> : Alternance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Durée</w:t>
      </w:r>
      <w:r w:rsidDel="00000000" w:rsidR="00000000" w:rsidRPr="00000000">
        <w:rPr>
          <w:rtl w:val="0"/>
        </w:rPr>
        <w:t xml:space="preserve"> : 12 à 24 mois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Disponibilité</w:t>
      </w:r>
      <w:r w:rsidDel="00000000" w:rsidR="00000000" w:rsidRPr="00000000">
        <w:rPr>
          <w:rtl w:val="0"/>
        </w:rPr>
        <w:t xml:space="preserve"> : à partir de [date à préciser]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Rattachement hiérarchique</w:t>
      </w:r>
      <w:r w:rsidDel="00000000" w:rsidR="00000000" w:rsidRPr="00000000">
        <w:rPr>
          <w:rtl w:val="0"/>
        </w:rPr>
        <w:t xml:space="preserve"> : Responsable commercial / Head of Sales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xqp8k3o4p3v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MISSIONS PRINCIPALES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tant qu’alternant(e) SDR, vous accompagnerez l’équipe commerciale dans l’acquisition de nouveaux clients en développant une démarche de prospection proactive.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Identifier et qualifier de nouvelles opportunités commerciales (lead generation)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Construire et enrichir les fichiers de prospection (via LinkedIn, bases de données, outils CRM…)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Contacter les prospects (emails, appels, réseaux sociaux) pour obtenir des rendez-vous qualifiés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Comprendre les enjeux des prospects et présenter la proposition de valeur de Smart Traffik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Collaborer étroitement avec les Account Executives pour assurer un bon transfert des leads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Participer à l’amélioration des scripts de prospection et des messages d’approche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Assurer un reporting rigoureux dans le CRM (HubSpot, Salesforce ou autre)</w:t>
        <w:br w:type="textWrapping"/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v7ebm7wkc2y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PROFIL RECHERCHÉ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Étudiant(e) en Bac +3 minimum, issu(e) d’une école de commerce ou école de vente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Fort intérêt pour la vente BtoB, la prospection commerciale et l’univers tech/digital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Goût du challenge et de la performance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Aisance relationnelle et capacité à convaincre à l’oral comme à l’écrit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Esprit d’équipe, curiosité et autonomie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première expérience en vente ou prospection est un plus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f06bilpx2w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CE QUE NOUS VOUS OFFRONS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Une immersion au cœur d’une scale-up tech en forte croissance, intégrée à un groupe spécialiste du Data Marketing. 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formation à nos outils, à nos méthodes commerciales et à notre marché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montée en compétences rapide sur les fondamentaux de la vente BtoB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environnement bienveillant, stimulant et exigeant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