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8FA" w:rsidRPr="00162BF4" w:rsidRDefault="00F67266" w:rsidP="004101F3">
      <w:pPr>
        <w:pStyle w:val="Titre"/>
        <w:jc w:val="center"/>
      </w:pPr>
      <w:r>
        <w:t xml:space="preserve">Agent d’accueil </w:t>
      </w:r>
      <w:r w:rsidR="0053643F">
        <w:t xml:space="preserve">(H/F) </w:t>
      </w:r>
      <w:r w:rsidR="00890A5B">
        <w:t>en alternance</w:t>
      </w:r>
    </w:p>
    <w:p w:rsidR="007178FA" w:rsidRDefault="007178FA" w:rsidP="00447463">
      <w:pPr>
        <w:pStyle w:val="NormalWeb"/>
        <w:shd w:val="clear" w:color="auto" w:fill="FFFFFF"/>
        <w:spacing w:before="0" w:beforeAutospacing="0" w:after="0" w:afterAutospacing="0"/>
        <w:rPr>
          <w:rFonts w:ascii="Calibri" w:hAnsi="Calibri" w:cs="Helvetica"/>
          <w:color w:val="C0504D" w:themeColor="accent2"/>
          <w:szCs w:val="20"/>
        </w:rPr>
      </w:pPr>
    </w:p>
    <w:p w:rsidR="007178FA" w:rsidRPr="00FC5A75" w:rsidRDefault="007178FA" w:rsidP="00447463">
      <w:pPr>
        <w:spacing w:after="100" w:afterAutospacing="1" w:line="240" w:lineRule="auto"/>
        <w:rPr>
          <w:rFonts w:ascii="Helvetica" w:eastAsia="Times New Roman" w:hAnsi="Helvetica" w:cs="Helvetica"/>
          <w:b/>
          <w:color w:val="4F81BD" w:themeColor="accent1"/>
          <w:sz w:val="18"/>
          <w:szCs w:val="20"/>
          <w:lang w:eastAsia="fr-FR"/>
        </w:rPr>
      </w:pPr>
      <w:r w:rsidRPr="00FC5A75">
        <w:rPr>
          <w:rFonts w:ascii="Helvetica" w:eastAsia="Times New Roman" w:hAnsi="Helvetica" w:cs="Helvetica"/>
          <w:b/>
          <w:color w:val="4F81BD" w:themeColor="accent1"/>
          <w:sz w:val="18"/>
          <w:szCs w:val="20"/>
          <w:lang w:eastAsia="fr-FR"/>
        </w:rPr>
        <w:t>Contexte :</w:t>
      </w:r>
    </w:p>
    <w:p w:rsidR="007178FA" w:rsidRPr="00F0740B" w:rsidRDefault="007178FA" w:rsidP="00447463">
      <w:pPr>
        <w:spacing w:after="0" w:line="240" w:lineRule="auto"/>
        <w:jc w:val="both"/>
        <w:rPr>
          <w:rFonts w:ascii="Helvetica" w:eastAsia="Times New Roman" w:hAnsi="Helvetica" w:cs="Helvetica"/>
          <w:i/>
          <w:color w:val="2D2D2D"/>
          <w:sz w:val="16"/>
          <w:szCs w:val="20"/>
          <w:lang w:eastAsia="fr-FR"/>
        </w:rPr>
      </w:pPr>
      <w:r w:rsidRPr="00F0740B">
        <w:rPr>
          <w:rFonts w:ascii="Helvetica" w:eastAsia="Times New Roman" w:hAnsi="Helvetica" w:cs="Helvetica"/>
          <w:i/>
          <w:color w:val="2D2D2D"/>
          <w:sz w:val="16"/>
          <w:szCs w:val="20"/>
          <w:lang w:eastAsia="fr-FR"/>
        </w:rPr>
        <w:t xml:space="preserve">Vous recherchez une mission qui a du sens ? Alors ce qui va suivre va vous intéresser ! </w:t>
      </w:r>
    </w:p>
    <w:p w:rsidR="001A4666" w:rsidRDefault="0057414B" w:rsidP="00447463">
      <w:pPr>
        <w:spacing w:after="0" w:line="240" w:lineRule="auto"/>
        <w:jc w:val="both"/>
        <w:rPr>
          <w:rFonts w:ascii="Helvetica" w:eastAsia="Times New Roman" w:hAnsi="Helvetica" w:cs="Helvetica"/>
          <w:i/>
          <w:color w:val="2D2D2D"/>
          <w:sz w:val="16"/>
          <w:szCs w:val="20"/>
          <w:lang w:eastAsia="fr-FR"/>
        </w:rPr>
      </w:pPr>
      <w:r w:rsidRPr="00F0740B">
        <w:rPr>
          <w:rFonts w:ascii="Helvetica" w:eastAsia="Times New Roman" w:hAnsi="Helvetica" w:cs="Helvetica"/>
          <w:i/>
          <w:color w:val="2D2D2D"/>
          <w:sz w:val="16"/>
          <w:szCs w:val="20"/>
          <w:lang w:eastAsia="fr-FR"/>
        </w:rPr>
        <w:t xml:space="preserve">L’Assurance Maladie est au cœur de notre système de santé. </w:t>
      </w:r>
      <w:r w:rsidR="00847C34" w:rsidRPr="00F0740B">
        <w:rPr>
          <w:rFonts w:ascii="Helvetica" w:eastAsia="Times New Roman" w:hAnsi="Helvetica" w:cs="Helvetica"/>
          <w:i/>
          <w:color w:val="2D2D2D"/>
          <w:sz w:val="16"/>
          <w:szCs w:val="20"/>
          <w:lang w:eastAsia="fr-FR"/>
        </w:rPr>
        <w:t xml:space="preserve">Notre mission ? </w:t>
      </w:r>
      <w:r w:rsidR="00AE6BD9">
        <w:rPr>
          <w:rFonts w:ascii="Helvetica" w:eastAsia="Times New Roman" w:hAnsi="Helvetica" w:cs="Helvetica"/>
          <w:i/>
          <w:color w:val="2D2D2D"/>
          <w:sz w:val="16"/>
          <w:szCs w:val="20"/>
          <w:lang w:eastAsia="fr-FR"/>
        </w:rPr>
        <w:t>G</w:t>
      </w:r>
      <w:r w:rsidR="00A53C92" w:rsidRPr="00F0740B">
        <w:rPr>
          <w:rFonts w:ascii="Helvetica" w:eastAsia="Times New Roman" w:hAnsi="Helvetica" w:cs="Helvetica"/>
          <w:i/>
          <w:color w:val="2D2D2D"/>
          <w:sz w:val="16"/>
          <w:szCs w:val="20"/>
          <w:lang w:eastAsia="fr-FR"/>
        </w:rPr>
        <w:t>érer les</w:t>
      </w:r>
      <w:r w:rsidR="00A53C92" w:rsidRPr="007178FA">
        <w:rPr>
          <w:rFonts w:ascii="Helvetica" w:eastAsia="Times New Roman" w:hAnsi="Helvetica" w:cs="Helvetica"/>
          <w:i/>
          <w:color w:val="2D2D2D"/>
          <w:sz w:val="16"/>
          <w:szCs w:val="20"/>
          <w:lang w:eastAsia="fr-FR"/>
        </w:rPr>
        <w:t xml:space="preserve"> risques li</w:t>
      </w:r>
      <w:r w:rsidR="00A53C92" w:rsidRPr="00F0740B">
        <w:rPr>
          <w:rFonts w:ascii="Helvetica" w:eastAsia="Times New Roman" w:hAnsi="Helvetica" w:cs="Helvetica"/>
          <w:i/>
          <w:color w:val="2D2D2D"/>
          <w:sz w:val="16"/>
          <w:szCs w:val="20"/>
          <w:lang w:eastAsia="fr-FR"/>
        </w:rPr>
        <w:t>és à la maladie, la maternité</w:t>
      </w:r>
      <w:r w:rsidR="00A53C92" w:rsidRPr="007178FA">
        <w:rPr>
          <w:rFonts w:ascii="Helvetica" w:eastAsia="Times New Roman" w:hAnsi="Helvetica" w:cs="Helvetica"/>
          <w:i/>
          <w:color w:val="2D2D2D"/>
          <w:sz w:val="16"/>
          <w:szCs w:val="20"/>
          <w:lang w:eastAsia="fr-FR"/>
        </w:rPr>
        <w:t xml:space="preserve">, le décès, </w:t>
      </w:r>
      <w:r w:rsidR="00A97FB4">
        <w:rPr>
          <w:rFonts w:ascii="Helvetica" w:eastAsia="Times New Roman" w:hAnsi="Helvetica" w:cs="Helvetica"/>
          <w:i/>
          <w:color w:val="2D2D2D"/>
          <w:sz w:val="16"/>
          <w:szCs w:val="20"/>
          <w:lang w:eastAsia="fr-FR"/>
        </w:rPr>
        <w:t>et les risques professionnels</w:t>
      </w:r>
      <w:r w:rsidR="001A4666">
        <w:rPr>
          <w:rFonts w:ascii="Helvetica" w:eastAsia="Times New Roman" w:hAnsi="Helvetica" w:cs="Helvetica"/>
          <w:i/>
          <w:color w:val="2D2D2D"/>
          <w:sz w:val="16"/>
          <w:szCs w:val="20"/>
          <w:lang w:eastAsia="fr-FR"/>
        </w:rPr>
        <w:t>, en lien avec</w:t>
      </w:r>
      <w:r w:rsidR="005911C2">
        <w:rPr>
          <w:rFonts w:ascii="Helvetica" w:eastAsia="Times New Roman" w:hAnsi="Helvetica" w:cs="Helvetica"/>
          <w:i/>
          <w:color w:val="2D2D2D"/>
          <w:sz w:val="16"/>
          <w:szCs w:val="20"/>
          <w:lang w:eastAsia="fr-FR"/>
        </w:rPr>
        <w:t xml:space="preserve"> les assurés, les professionnels de santé, et </w:t>
      </w:r>
      <w:r w:rsidR="00EF7E79">
        <w:rPr>
          <w:rFonts w:ascii="Helvetica" w:eastAsia="Times New Roman" w:hAnsi="Helvetica" w:cs="Helvetica"/>
          <w:i/>
          <w:color w:val="2D2D2D"/>
          <w:sz w:val="16"/>
          <w:szCs w:val="20"/>
          <w:lang w:eastAsia="fr-FR"/>
        </w:rPr>
        <w:t>les employeurs.</w:t>
      </w:r>
    </w:p>
    <w:p w:rsidR="00847C34" w:rsidRPr="00F0740B" w:rsidRDefault="00847C34" w:rsidP="00447463">
      <w:pPr>
        <w:spacing w:after="0" w:line="240" w:lineRule="auto"/>
        <w:jc w:val="both"/>
        <w:rPr>
          <w:rFonts w:ascii="Helvetica" w:eastAsia="Times New Roman" w:hAnsi="Helvetica" w:cs="Helvetica"/>
          <w:i/>
          <w:color w:val="2D2D2D"/>
          <w:sz w:val="16"/>
          <w:szCs w:val="20"/>
          <w:lang w:eastAsia="fr-FR"/>
        </w:rPr>
      </w:pPr>
    </w:p>
    <w:p w:rsidR="0057414B" w:rsidRPr="00F0740B" w:rsidRDefault="0057414B" w:rsidP="00447463">
      <w:pPr>
        <w:spacing w:after="0" w:line="240" w:lineRule="auto"/>
        <w:jc w:val="both"/>
        <w:rPr>
          <w:rFonts w:ascii="Helvetica" w:eastAsia="Times New Roman" w:hAnsi="Helvetica" w:cs="Helvetica"/>
          <w:i/>
          <w:color w:val="2D2D2D"/>
          <w:sz w:val="16"/>
          <w:szCs w:val="20"/>
          <w:lang w:eastAsia="fr-FR"/>
        </w:rPr>
      </w:pPr>
      <w:r w:rsidRPr="00F0740B">
        <w:rPr>
          <w:rFonts w:ascii="Helvetica" w:eastAsia="Times New Roman" w:hAnsi="Helvetica" w:cs="Helvetica"/>
          <w:i/>
          <w:color w:val="2D2D2D"/>
          <w:sz w:val="16"/>
          <w:szCs w:val="20"/>
          <w:lang w:eastAsia="fr-FR"/>
        </w:rPr>
        <w:t>En rejoignant la C</w:t>
      </w:r>
      <w:r w:rsidR="00847C34" w:rsidRPr="00F0740B">
        <w:rPr>
          <w:rFonts w:ascii="Helvetica" w:eastAsia="Times New Roman" w:hAnsi="Helvetica" w:cs="Helvetica"/>
          <w:i/>
          <w:color w:val="2D2D2D"/>
          <w:sz w:val="16"/>
          <w:szCs w:val="20"/>
          <w:lang w:eastAsia="fr-FR"/>
        </w:rPr>
        <w:t xml:space="preserve">aisse </w:t>
      </w:r>
      <w:r w:rsidRPr="00F0740B">
        <w:rPr>
          <w:rFonts w:ascii="Helvetica" w:eastAsia="Times New Roman" w:hAnsi="Helvetica" w:cs="Helvetica"/>
          <w:i/>
          <w:color w:val="2D2D2D"/>
          <w:sz w:val="16"/>
          <w:szCs w:val="20"/>
          <w:lang w:eastAsia="fr-FR"/>
        </w:rPr>
        <w:t>P</w:t>
      </w:r>
      <w:r w:rsidR="00847C34" w:rsidRPr="00F0740B">
        <w:rPr>
          <w:rFonts w:ascii="Helvetica" w:eastAsia="Times New Roman" w:hAnsi="Helvetica" w:cs="Helvetica"/>
          <w:i/>
          <w:color w:val="2D2D2D"/>
          <w:sz w:val="16"/>
          <w:szCs w:val="20"/>
          <w:lang w:eastAsia="fr-FR"/>
        </w:rPr>
        <w:t>rimaire d’</w:t>
      </w:r>
      <w:r w:rsidRPr="00F0740B">
        <w:rPr>
          <w:rFonts w:ascii="Helvetica" w:eastAsia="Times New Roman" w:hAnsi="Helvetica" w:cs="Helvetica"/>
          <w:i/>
          <w:color w:val="2D2D2D"/>
          <w:sz w:val="16"/>
          <w:szCs w:val="20"/>
          <w:lang w:eastAsia="fr-FR"/>
        </w:rPr>
        <w:t>A</w:t>
      </w:r>
      <w:r w:rsidR="00847C34" w:rsidRPr="00F0740B">
        <w:rPr>
          <w:rFonts w:ascii="Helvetica" w:eastAsia="Times New Roman" w:hAnsi="Helvetica" w:cs="Helvetica"/>
          <w:i/>
          <w:color w:val="2D2D2D"/>
          <w:sz w:val="16"/>
          <w:szCs w:val="20"/>
          <w:lang w:eastAsia="fr-FR"/>
        </w:rPr>
        <w:t xml:space="preserve">ssurance </w:t>
      </w:r>
      <w:r w:rsidRPr="00F0740B">
        <w:rPr>
          <w:rFonts w:ascii="Helvetica" w:eastAsia="Times New Roman" w:hAnsi="Helvetica" w:cs="Helvetica"/>
          <w:i/>
          <w:color w:val="2D2D2D"/>
          <w:sz w:val="16"/>
          <w:szCs w:val="20"/>
          <w:lang w:eastAsia="fr-FR"/>
        </w:rPr>
        <w:t>M</w:t>
      </w:r>
      <w:r w:rsidR="00847C34" w:rsidRPr="00F0740B">
        <w:rPr>
          <w:rFonts w:ascii="Helvetica" w:eastAsia="Times New Roman" w:hAnsi="Helvetica" w:cs="Helvetica"/>
          <w:i/>
          <w:color w:val="2D2D2D"/>
          <w:sz w:val="16"/>
          <w:szCs w:val="20"/>
          <w:lang w:eastAsia="fr-FR"/>
        </w:rPr>
        <w:t>aladie des Hauts-de-Seine</w:t>
      </w:r>
      <w:r w:rsidRPr="00F0740B">
        <w:rPr>
          <w:rFonts w:ascii="Helvetica" w:eastAsia="Times New Roman" w:hAnsi="Helvetica" w:cs="Helvetica"/>
          <w:i/>
          <w:color w:val="2D2D2D"/>
          <w:sz w:val="16"/>
          <w:szCs w:val="20"/>
          <w:lang w:eastAsia="fr-FR"/>
        </w:rPr>
        <w:t>, vous</w:t>
      </w:r>
      <w:r w:rsidR="00847C34" w:rsidRPr="00F0740B">
        <w:rPr>
          <w:rFonts w:ascii="Helvetica" w:eastAsia="Times New Roman" w:hAnsi="Helvetica" w:cs="Helvetica"/>
          <w:i/>
          <w:color w:val="2D2D2D"/>
          <w:sz w:val="16"/>
          <w:szCs w:val="20"/>
          <w:lang w:eastAsia="fr-FR"/>
        </w:rPr>
        <w:t xml:space="preserve"> agissez directement au niveau local, pour </w:t>
      </w:r>
      <w:r w:rsidR="00FC5A75" w:rsidRPr="00F0740B">
        <w:rPr>
          <w:rFonts w:ascii="Helvetica" w:eastAsia="Times New Roman" w:hAnsi="Helvetica" w:cs="Helvetica"/>
          <w:i/>
          <w:color w:val="2D2D2D"/>
          <w:sz w:val="16"/>
          <w:szCs w:val="20"/>
          <w:lang w:eastAsia="fr-FR"/>
        </w:rPr>
        <w:t>protéger la santé de près de 1,7</w:t>
      </w:r>
      <w:r w:rsidR="004101F3">
        <w:rPr>
          <w:rFonts w:ascii="Helvetica" w:eastAsia="Times New Roman" w:hAnsi="Helvetica" w:cs="Helvetica"/>
          <w:i/>
          <w:color w:val="2D2D2D"/>
          <w:sz w:val="16"/>
          <w:szCs w:val="20"/>
          <w:lang w:eastAsia="fr-FR"/>
        </w:rPr>
        <w:t xml:space="preserve"> millions d’assurés.</w:t>
      </w:r>
    </w:p>
    <w:p w:rsidR="00FC5A75" w:rsidRPr="00F0740B" w:rsidRDefault="00FC5A75" w:rsidP="00447463">
      <w:pPr>
        <w:spacing w:after="0" w:line="240" w:lineRule="auto"/>
        <w:jc w:val="both"/>
        <w:rPr>
          <w:rFonts w:ascii="Helvetica" w:eastAsia="Times New Roman" w:hAnsi="Helvetica" w:cs="Helvetica"/>
          <w:i/>
          <w:color w:val="2D2D2D"/>
          <w:sz w:val="16"/>
          <w:szCs w:val="20"/>
          <w:lang w:eastAsia="fr-FR"/>
        </w:rPr>
      </w:pPr>
      <w:r w:rsidRPr="00F0740B">
        <w:rPr>
          <w:rFonts w:ascii="Helvetica" w:eastAsia="Times New Roman" w:hAnsi="Helvetica" w:cs="Helvetica"/>
          <w:i/>
          <w:color w:val="2D2D2D"/>
          <w:sz w:val="16"/>
          <w:szCs w:val="20"/>
          <w:lang w:eastAsia="fr-FR"/>
        </w:rPr>
        <w:t xml:space="preserve">Chaque jour, plus de 1 </w:t>
      </w:r>
      <w:r w:rsidR="004676A1">
        <w:rPr>
          <w:rFonts w:ascii="Helvetica" w:eastAsia="Times New Roman" w:hAnsi="Helvetica" w:cs="Helvetica"/>
          <w:i/>
          <w:color w:val="2D2D2D"/>
          <w:sz w:val="16"/>
          <w:szCs w:val="20"/>
          <w:lang w:eastAsia="fr-FR"/>
        </w:rPr>
        <w:t>4</w:t>
      </w:r>
      <w:r w:rsidRPr="00F0740B">
        <w:rPr>
          <w:rFonts w:ascii="Helvetica" w:eastAsia="Times New Roman" w:hAnsi="Helvetica" w:cs="Helvetica"/>
          <w:i/>
          <w:color w:val="2D2D2D"/>
          <w:sz w:val="16"/>
          <w:szCs w:val="20"/>
          <w:lang w:eastAsia="fr-FR"/>
        </w:rPr>
        <w:t xml:space="preserve">00 collaborateurs s’engagent auprès de nos assurés du département pour faciliter l’accès aux droits et aux soins, prendre en charge leurs dépenses de santé, et les accompagner dans </w:t>
      </w:r>
      <w:r w:rsidR="005911C2">
        <w:rPr>
          <w:rFonts w:ascii="Helvetica" w:eastAsia="Times New Roman" w:hAnsi="Helvetica" w:cs="Helvetica"/>
          <w:i/>
          <w:color w:val="2D2D2D"/>
          <w:sz w:val="16"/>
          <w:szCs w:val="20"/>
          <w:lang w:eastAsia="fr-FR"/>
        </w:rPr>
        <w:t>la préservation de leur santé.</w:t>
      </w:r>
    </w:p>
    <w:p w:rsidR="00847C34" w:rsidRPr="00F0740B" w:rsidRDefault="00847C34" w:rsidP="00447463">
      <w:pPr>
        <w:spacing w:after="0" w:line="240" w:lineRule="auto"/>
        <w:jc w:val="both"/>
        <w:rPr>
          <w:rFonts w:ascii="Helvetica" w:eastAsia="Times New Roman" w:hAnsi="Helvetica" w:cs="Helvetica"/>
          <w:i/>
          <w:color w:val="2D2D2D"/>
          <w:sz w:val="16"/>
          <w:szCs w:val="20"/>
          <w:lang w:eastAsia="fr-FR"/>
        </w:rPr>
      </w:pPr>
    </w:p>
    <w:p w:rsidR="00E15EE3" w:rsidRPr="004101F3" w:rsidRDefault="00E15EE3" w:rsidP="00447463">
      <w:pPr>
        <w:spacing w:after="0" w:line="240" w:lineRule="auto"/>
        <w:jc w:val="both"/>
        <w:rPr>
          <w:rFonts w:ascii="Helvetica" w:eastAsia="Times New Roman" w:hAnsi="Helvetica" w:cs="Helvetica"/>
          <w:i/>
          <w:color w:val="2D2D2D"/>
          <w:sz w:val="16"/>
          <w:szCs w:val="20"/>
          <w:lang w:eastAsia="fr-FR"/>
        </w:rPr>
      </w:pPr>
      <w:r w:rsidRPr="004101F3">
        <w:rPr>
          <w:rFonts w:ascii="Helvetica" w:eastAsia="Times New Roman" w:hAnsi="Helvetica" w:cs="Helvetica"/>
          <w:i/>
          <w:color w:val="2D2D2D"/>
          <w:sz w:val="16"/>
          <w:szCs w:val="20"/>
          <w:lang w:eastAsia="fr-FR"/>
        </w:rPr>
        <w:t>En intégrant nos équipes, vous vous engagez au service de la solidarité nationale et de la santé de tous.</w:t>
      </w:r>
      <w:r w:rsidR="0057414B" w:rsidRPr="004101F3">
        <w:rPr>
          <w:rFonts w:ascii="Helvetica" w:eastAsia="Times New Roman" w:hAnsi="Helvetica" w:cs="Helvetica"/>
          <w:i/>
          <w:color w:val="2D2D2D"/>
          <w:sz w:val="16"/>
          <w:szCs w:val="20"/>
          <w:lang w:eastAsia="fr-FR"/>
        </w:rPr>
        <w:t xml:space="preserve"> </w:t>
      </w:r>
    </w:p>
    <w:p w:rsidR="00E15EE3" w:rsidRDefault="00E15EE3" w:rsidP="00447463">
      <w:pPr>
        <w:spacing w:after="0" w:line="240" w:lineRule="auto"/>
        <w:jc w:val="both"/>
        <w:rPr>
          <w:rFonts w:ascii="Helvetica" w:eastAsia="Times New Roman" w:hAnsi="Helvetica" w:cs="Helvetica"/>
          <w:i/>
          <w:color w:val="2D2D2D"/>
          <w:sz w:val="16"/>
          <w:szCs w:val="20"/>
          <w:lang w:eastAsia="fr-FR"/>
        </w:rPr>
      </w:pPr>
    </w:p>
    <w:p w:rsidR="0057414B" w:rsidRPr="00F0740B" w:rsidRDefault="0057414B" w:rsidP="00447463">
      <w:pPr>
        <w:spacing w:after="0" w:line="240" w:lineRule="auto"/>
        <w:jc w:val="both"/>
        <w:rPr>
          <w:rFonts w:ascii="Helvetica" w:eastAsia="Times New Roman" w:hAnsi="Helvetica" w:cs="Helvetica"/>
          <w:i/>
          <w:color w:val="2D2D2D"/>
          <w:sz w:val="16"/>
          <w:szCs w:val="20"/>
          <w:lang w:eastAsia="fr-FR"/>
        </w:rPr>
      </w:pPr>
      <w:r w:rsidRPr="00F0740B">
        <w:rPr>
          <w:rFonts w:ascii="Helvetica" w:eastAsia="Times New Roman" w:hAnsi="Helvetica" w:cs="Helvetica"/>
          <w:i/>
          <w:color w:val="2D2D2D"/>
          <w:sz w:val="16"/>
          <w:szCs w:val="20"/>
          <w:lang w:eastAsia="fr-FR"/>
        </w:rPr>
        <w:t xml:space="preserve">Alors, si </w:t>
      </w:r>
      <w:r w:rsidR="0006080A" w:rsidRPr="00F0740B">
        <w:rPr>
          <w:rFonts w:ascii="Helvetica" w:eastAsia="Times New Roman" w:hAnsi="Helvetica" w:cs="Helvetica"/>
          <w:i/>
          <w:color w:val="2D2D2D"/>
          <w:sz w:val="16"/>
          <w:szCs w:val="20"/>
          <w:lang w:eastAsia="fr-FR"/>
        </w:rPr>
        <w:t>vous partagez vous aussi ces</w:t>
      </w:r>
      <w:r w:rsidRPr="00F0740B">
        <w:rPr>
          <w:rFonts w:ascii="Helvetica" w:eastAsia="Times New Roman" w:hAnsi="Helvetica" w:cs="Helvetica"/>
          <w:i/>
          <w:color w:val="2D2D2D"/>
          <w:sz w:val="16"/>
          <w:szCs w:val="20"/>
          <w:lang w:eastAsia="fr-FR"/>
        </w:rPr>
        <w:t xml:space="preserve"> valeurs, rejoignez-nous !</w:t>
      </w:r>
    </w:p>
    <w:p w:rsidR="00C573DF" w:rsidRPr="00F0740B" w:rsidRDefault="00C573DF" w:rsidP="00447463">
      <w:pPr>
        <w:spacing w:after="0" w:line="240" w:lineRule="auto"/>
        <w:jc w:val="both"/>
        <w:rPr>
          <w:rFonts w:ascii="Helvetica" w:eastAsia="Times New Roman" w:hAnsi="Helvetica" w:cs="Helvetica"/>
          <w:i/>
          <w:color w:val="2D2D2D"/>
          <w:sz w:val="16"/>
          <w:szCs w:val="20"/>
          <w:lang w:eastAsia="fr-FR"/>
        </w:rPr>
      </w:pPr>
    </w:p>
    <w:p w:rsidR="0057414B" w:rsidRPr="00F0740B" w:rsidRDefault="00C573DF" w:rsidP="00447463">
      <w:pPr>
        <w:spacing w:after="0" w:line="240" w:lineRule="auto"/>
        <w:jc w:val="both"/>
        <w:rPr>
          <w:rFonts w:ascii="Helvetica" w:eastAsia="Times New Roman" w:hAnsi="Helvetica" w:cs="Helvetica"/>
          <w:i/>
          <w:color w:val="2D2D2D"/>
          <w:sz w:val="16"/>
          <w:szCs w:val="20"/>
          <w:lang w:eastAsia="fr-FR"/>
        </w:rPr>
      </w:pPr>
      <w:r w:rsidRPr="00F0740B">
        <w:rPr>
          <w:rFonts w:ascii="Helvetica" w:eastAsia="Times New Roman" w:hAnsi="Helvetica" w:cs="Helvetica"/>
          <w:i/>
          <w:color w:val="2D2D2D"/>
          <w:sz w:val="16"/>
          <w:szCs w:val="20"/>
          <w:lang w:eastAsia="fr-FR"/>
        </w:rPr>
        <w:t>N</w:t>
      </w:r>
      <w:r w:rsidR="00B17C44" w:rsidRPr="00F0740B">
        <w:rPr>
          <w:rFonts w:ascii="Helvetica" w:eastAsia="Times New Roman" w:hAnsi="Helvetica" w:cs="Helvetica"/>
          <w:i/>
          <w:color w:val="2D2D2D"/>
          <w:sz w:val="16"/>
          <w:szCs w:val="20"/>
          <w:lang w:eastAsia="fr-FR"/>
        </w:rPr>
        <w:t xml:space="preserve">ous </w:t>
      </w:r>
      <w:r w:rsidR="00162BF4">
        <w:rPr>
          <w:rFonts w:ascii="Helvetica" w:eastAsia="Times New Roman" w:hAnsi="Helvetica" w:cs="Helvetica"/>
          <w:i/>
          <w:color w:val="2D2D2D"/>
          <w:sz w:val="16"/>
          <w:szCs w:val="20"/>
          <w:lang w:eastAsia="fr-FR"/>
        </w:rPr>
        <w:t xml:space="preserve">recherchons notre futur(e) </w:t>
      </w:r>
      <w:r w:rsidR="008D01C7">
        <w:rPr>
          <w:rFonts w:ascii="Helvetica" w:eastAsia="Times New Roman" w:hAnsi="Helvetica" w:cs="Helvetica"/>
          <w:i/>
          <w:color w:val="2D2D2D"/>
          <w:sz w:val="16"/>
          <w:szCs w:val="20"/>
          <w:lang w:eastAsia="fr-FR"/>
        </w:rPr>
        <w:t>Agent d’accueil</w:t>
      </w:r>
      <w:r w:rsidR="00890A5B">
        <w:rPr>
          <w:rFonts w:ascii="Helvetica" w:eastAsia="Times New Roman" w:hAnsi="Helvetica" w:cs="Helvetica"/>
          <w:i/>
          <w:color w:val="2D2D2D"/>
          <w:sz w:val="16"/>
          <w:szCs w:val="20"/>
          <w:lang w:eastAsia="fr-FR"/>
        </w:rPr>
        <w:t xml:space="preserve"> en alternance,</w:t>
      </w:r>
      <w:r w:rsidR="00162BF4">
        <w:rPr>
          <w:rFonts w:ascii="Helvetica" w:eastAsia="Times New Roman" w:hAnsi="Helvetica" w:cs="Helvetica"/>
          <w:i/>
          <w:color w:val="2D2D2D"/>
          <w:sz w:val="16"/>
          <w:szCs w:val="20"/>
          <w:lang w:eastAsia="fr-FR"/>
        </w:rPr>
        <w:t xml:space="preserve"> </w:t>
      </w:r>
      <w:r w:rsidR="00906424">
        <w:rPr>
          <w:rFonts w:ascii="Helvetica" w:eastAsia="Times New Roman" w:hAnsi="Helvetica" w:cs="Helvetica"/>
          <w:i/>
          <w:color w:val="2D2D2D"/>
          <w:sz w:val="16"/>
          <w:szCs w:val="20"/>
          <w:lang w:eastAsia="fr-FR"/>
        </w:rPr>
        <w:t>pour intégrer une de nos agences d’accueil</w:t>
      </w:r>
    </w:p>
    <w:p w:rsidR="000847AF" w:rsidRDefault="00C573DF" w:rsidP="00447463">
      <w:pPr>
        <w:spacing w:before="100" w:beforeAutospacing="1" w:after="120" w:line="240" w:lineRule="auto"/>
        <w:rPr>
          <w:rFonts w:ascii="Helvetica" w:eastAsia="Times New Roman" w:hAnsi="Helvetica" w:cs="Helvetica"/>
          <w:b/>
          <w:color w:val="4F81BD" w:themeColor="accent1"/>
          <w:sz w:val="18"/>
          <w:szCs w:val="20"/>
          <w:lang w:eastAsia="fr-FR"/>
        </w:rPr>
      </w:pPr>
      <w:r w:rsidRPr="00FC5A75">
        <w:rPr>
          <w:rFonts w:ascii="Helvetica" w:eastAsia="Times New Roman" w:hAnsi="Helvetica" w:cs="Helvetica"/>
          <w:b/>
          <w:color w:val="4F81BD" w:themeColor="accent1"/>
          <w:sz w:val="18"/>
          <w:szCs w:val="20"/>
          <w:lang w:eastAsia="fr-FR"/>
        </w:rPr>
        <w:t>Vos m</w:t>
      </w:r>
      <w:r w:rsidR="007178FA" w:rsidRPr="00FC5A75">
        <w:rPr>
          <w:rFonts w:ascii="Helvetica" w:eastAsia="Times New Roman" w:hAnsi="Helvetica" w:cs="Helvetica"/>
          <w:b/>
          <w:color w:val="4F81BD" w:themeColor="accent1"/>
          <w:sz w:val="18"/>
          <w:szCs w:val="20"/>
          <w:lang w:eastAsia="fr-FR"/>
        </w:rPr>
        <w:t>issions :</w:t>
      </w:r>
    </w:p>
    <w:p w:rsidR="00890A5B" w:rsidRPr="00330273" w:rsidRDefault="00890A5B" w:rsidP="00447463">
      <w:pPr>
        <w:pStyle w:val="Paragraphedeliste"/>
        <w:numPr>
          <w:ilvl w:val="0"/>
          <w:numId w:val="3"/>
        </w:numPr>
        <w:spacing w:after="0" w:line="240" w:lineRule="auto"/>
        <w:jc w:val="both"/>
        <w:rPr>
          <w:rFonts w:ascii="Helvetica" w:eastAsia="Times New Roman" w:hAnsi="Helvetica" w:cs="Helvetica"/>
          <w:color w:val="2D2D2D"/>
          <w:sz w:val="16"/>
          <w:szCs w:val="20"/>
          <w:lang w:eastAsia="fr-FR"/>
        </w:rPr>
      </w:pPr>
      <w:r w:rsidRPr="00330273">
        <w:rPr>
          <w:rFonts w:ascii="Helvetica" w:eastAsia="Times New Roman" w:hAnsi="Helvetica" w:cs="Helvetica"/>
          <w:color w:val="2D2D2D"/>
          <w:sz w:val="16"/>
          <w:szCs w:val="20"/>
          <w:lang w:eastAsia="fr-FR"/>
        </w:rPr>
        <w:t xml:space="preserve">Accueillir et allez au-devant de l’assuré afin de l’orienter vers le niveau d’accueil correspondant à ses besoins (RDV ou espace libre-service) et ainsi gérer les flux, </w:t>
      </w:r>
    </w:p>
    <w:p w:rsidR="00890A5B" w:rsidRPr="00330273" w:rsidRDefault="00890A5B" w:rsidP="00447463">
      <w:pPr>
        <w:pStyle w:val="Paragraphedeliste"/>
        <w:numPr>
          <w:ilvl w:val="0"/>
          <w:numId w:val="3"/>
        </w:numPr>
        <w:spacing w:after="0" w:line="240" w:lineRule="auto"/>
        <w:jc w:val="both"/>
        <w:rPr>
          <w:rFonts w:ascii="Helvetica" w:eastAsia="Times New Roman" w:hAnsi="Helvetica" w:cs="Helvetica"/>
          <w:color w:val="2D2D2D"/>
          <w:sz w:val="16"/>
          <w:szCs w:val="20"/>
          <w:lang w:eastAsia="fr-FR"/>
        </w:rPr>
      </w:pPr>
      <w:r w:rsidRPr="00330273">
        <w:rPr>
          <w:rFonts w:ascii="Helvetica" w:eastAsia="Times New Roman" w:hAnsi="Helvetica" w:cs="Helvetica"/>
          <w:color w:val="2D2D2D"/>
          <w:sz w:val="16"/>
          <w:szCs w:val="20"/>
          <w:lang w:eastAsia="fr-FR"/>
        </w:rPr>
        <w:t xml:space="preserve">Animer l’espace libre-service pour rendre les assurés autonomes dans l’utilisation de l’offre de service dématérialisée (compte AMELI, Smartphone…), </w:t>
      </w:r>
    </w:p>
    <w:p w:rsidR="00890A5B" w:rsidRPr="00330273" w:rsidRDefault="00890A5B" w:rsidP="00447463">
      <w:pPr>
        <w:pStyle w:val="Paragraphedeliste"/>
        <w:numPr>
          <w:ilvl w:val="0"/>
          <w:numId w:val="3"/>
        </w:numPr>
        <w:spacing w:after="0" w:line="240" w:lineRule="auto"/>
        <w:jc w:val="both"/>
        <w:rPr>
          <w:rFonts w:ascii="Helvetica" w:eastAsia="Times New Roman" w:hAnsi="Helvetica" w:cs="Helvetica"/>
          <w:color w:val="2D2D2D"/>
          <w:sz w:val="16"/>
          <w:szCs w:val="20"/>
          <w:lang w:eastAsia="fr-FR"/>
        </w:rPr>
      </w:pPr>
      <w:r w:rsidRPr="00330273">
        <w:rPr>
          <w:rFonts w:ascii="Helvetica" w:eastAsia="Times New Roman" w:hAnsi="Helvetica" w:cs="Helvetica"/>
          <w:color w:val="2D2D2D"/>
          <w:sz w:val="16"/>
          <w:szCs w:val="20"/>
          <w:lang w:eastAsia="fr-FR"/>
        </w:rPr>
        <w:t xml:space="preserve">Promouvoir les offres de service de l’assurance maladie, et les actions de prévention, </w:t>
      </w:r>
    </w:p>
    <w:p w:rsidR="00890A5B" w:rsidRPr="00330273" w:rsidRDefault="00890A5B" w:rsidP="00447463">
      <w:pPr>
        <w:pStyle w:val="Paragraphedeliste"/>
        <w:numPr>
          <w:ilvl w:val="0"/>
          <w:numId w:val="3"/>
        </w:numPr>
        <w:spacing w:after="0" w:line="240" w:lineRule="auto"/>
        <w:jc w:val="both"/>
        <w:rPr>
          <w:rFonts w:ascii="Helvetica" w:eastAsia="Times New Roman" w:hAnsi="Helvetica" w:cs="Helvetica"/>
          <w:color w:val="2D2D2D"/>
          <w:sz w:val="16"/>
          <w:szCs w:val="20"/>
          <w:lang w:eastAsia="fr-FR"/>
        </w:rPr>
      </w:pPr>
      <w:r w:rsidRPr="00330273">
        <w:rPr>
          <w:rFonts w:ascii="Helvetica" w:eastAsia="Times New Roman" w:hAnsi="Helvetica" w:cs="Helvetica"/>
          <w:color w:val="2D2D2D"/>
          <w:sz w:val="16"/>
          <w:szCs w:val="20"/>
          <w:lang w:eastAsia="fr-FR"/>
        </w:rPr>
        <w:t xml:space="preserve">Détecter et signaler les situations de non recours aux droits, de renoncement aux soins, </w:t>
      </w:r>
    </w:p>
    <w:p w:rsidR="00890A5B" w:rsidRDefault="00890A5B" w:rsidP="00447463">
      <w:pPr>
        <w:pStyle w:val="Paragraphedeliste"/>
        <w:numPr>
          <w:ilvl w:val="0"/>
          <w:numId w:val="3"/>
        </w:numPr>
        <w:spacing w:after="0" w:line="240" w:lineRule="auto"/>
        <w:jc w:val="both"/>
        <w:rPr>
          <w:rFonts w:ascii="Helvetica" w:eastAsia="Times New Roman" w:hAnsi="Helvetica" w:cs="Helvetica"/>
          <w:color w:val="2D2D2D"/>
          <w:sz w:val="16"/>
          <w:szCs w:val="20"/>
          <w:lang w:eastAsia="fr-FR"/>
        </w:rPr>
      </w:pPr>
      <w:r w:rsidRPr="00330273">
        <w:rPr>
          <w:rFonts w:ascii="Helvetica" w:eastAsia="Times New Roman" w:hAnsi="Helvetica" w:cs="Helvetica"/>
          <w:color w:val="2D2D2D"/>
          <w:sz w:val="16"/>
          <w:szCs w:val="20"/>
          <w:lang w:eastAsia="fr-FR"/>
        </w:rPr>
        <w:t xml:space="preserve">Participer à la gestion administrative et matérielle du centre d’accueil (navette courrier, planification activités…) </w:t>
      </w:r>
    </w:p>
    <w:p w:rsidR="007C362D" w:rsidRPr="007C362D" w:rsidRDefault="007C362D" w:rsidP="007C362D">
      <w:pPr>
        <w:pStyle w:val="Paragraphedeliste"/>
        <w:numPr>
          <w:ilvl w:val="0"/>
          <w:numId w:val="3"/>
        </w:numPr>
        <w:spacing w:after="0" w:line="240" w:lineRule="auto"/>
        <w:jc w:val="both"/>
        <w:rPr>
          <w:rFonts w:ascii="Helvetica" w:eastAsia="Times New Roman" w:hAnsi="Helvetica" w:cs="Helvetica"/>
          <w:color w:val="2D2D2D"/>
          <w:sz w:val="16"/>
          <w:szCs w:val="20"/>
          <w:lang w:eastAsia="fr-FR"/>
        </w:rPr>
      </w:pPr>
      <w:r w:rsidRPr="007C362D">
        <w:rPr>
          <w:rFonts w:ascii="Helvetica" w:eastAsia="Times New Roman" w:hAnsi="Helvetica" w:cs="Helvetica"/>
          <w:color w:val="2D2D2D"/>
          <w:sz w:val="16"/>
          <w:szCs w:val="20"/>
          <w:lang w:eastAsia="fr-FR"/>
        </w:rPr>
        <w:t>Actions ciblées (appels sortants dans le cadre du plan national zéro patient en ALD sans médecin traitant, animation d’atel</w:t>
      </w:r>
      <w:r>
        <w:rPr>
          <w:rFonts w:ascii="Helvetica" w:eastAsia="Times New Roman" w:hAnsi="Helvetica" w:cs="Helvetica"/>
          <w:color w:val="2D2D2D"/>
          <w:sz w:val="16"/>
          <w:szCs w:val="20"/>
          <w:lang w:eastAsia="fr-FR"/>
        </w:rPr>
        <w:t xml:space="preserve">iers pour la promotion des </w:t>
      </w:r>
      <w:proofErr w:type="spellStart"/>
      <w:r>
        <w:rPr>
          <w:rFonts w:ascii="Helvetica" w:eastAsia="Times New Roman" w:hAnsi="Helvetica" w:cs="Helvetica"/>
          <w:color w:val="2D2D2D"/>
          <w:sz w:val="16"/>
          <w:szCs w:val="20"/>
          <w:lang w:eastAsia="fr-FR"/>
        </w:rPr>
        <w:t>télé</w:t>
      </w:r>
      <w:r w:rsidRPr="007C362D">
        <w:rPr>
          <w:rFonts w:ascii="Helvetica" w:eastAsia="Times New Roman" w:hAnsi="Helvetica" w:cs="Helvetica"/>
          <w:color w:val="2D2D2D"/>
          <w:sz w:val="16"/>
          <w:szCs w:val="20"/>
          <w:lang w:eastAsia="fr-FR"/>
        </w:rPr>
        <w:t>services</w:t>
      </w:r>
      <w:proofErr w:type="spellEnd"/>
      <w:r w:rsidRPr="007C362D">
        <w:rPr>
          <w:rFonts w:ascii="Helvetica" w:eastAsia="Times New Roman" w:hAnsi="Helvetica" w:cs="Helvetica"/>
          <w:color w:val="2D2D2D"/>
          <w:sz w:val="16"/>
          <w:szCs w:val="20"/>
          <w:lang w:eastAsia="fr-FR"/>
        </w:rPr>
        <w:t xml:space="preserve"> auprès des assurés ou partenaires comme les maisons France service…)</w:t>
      </w:r>
    </w:p>
    <w:p w:rsidR="007C362D" w:rsidRPr="00330273" w:rsidRDefault="007C362D" w:rsidP="007C362D">
      <w:pPr>
        <w:pStyle w:val="Paragraphedeliste"/>
        <w:spacing w:after="0" w:line="240" w:lineRule="auto"/>
        <w:jc w:val="both"/>
        <w:rPr>
          <w:rFonts w:ascii="Helvetica" w:eastAsia="Times New Roman" w:hAnsi="Helvetica" w:cs="Helvetica"/>
          <w:color w:val="2D2D2D"/>
          <w:sz w:val="16"/>
          <w:szCs w:val="20"/>
          <w:lang w:eastAsia="fr-FR"/>
        </w:rPr>
      </w:pPr>
    </w:p>
    <w:p w:rsidR="007178FA" w:rsidRPr="00FC5A75" w:rsidRDefault="007178FA" w:rsidP="00447463">
      <w:pPr>
        <w:spacing w:before="100" w:beforeAutospacing="1" w:after="100" w:afterAutospacing="1" w:line="240" w:lineRule="auto"/>
        <w:rPr>
          <w:rFonts w:ascii="Helvetica" w:eastAsia="Times New Roman" w:hAnsi="Helvetica" w:cs="Helvetica"/>
          <w:b/>
          <w:color w:val="4F81BD" w:themeColor="accent1"/>
          <w:sz w:val="18"/>
          <w:szCs w:val="20"/>
          <w:lang w:eastAsia="fr-FR"/>
        </w:rPr>
      </w:pPr>
      <w:r w:rsidRPr="00FC5A75">
        <w:rPr>
          <w:rFonts w:ascii="Helvetica" w:eastAsia="Times New Roman" w:hAnsi="Helvetica" w:cs="Helvetica"/>
          <w:b/>
          <w:color w:val="4F81BD" w:themeColor="accent1"/>
          <w:sz w:val="18"/>
          <w:szCs w:val="20"/>
          <w:lang w:eastAsia="fr-FR"/>
        </w:rPr>
        <w:t>Profil recherché :</w:t>
      </w:r>
    </w:p>
    <w:p w:rsidR="00C573DF" w:rsidRDefault="00C573DF" w:rsidP="00447463">
      <w:pPr>
        <w:spacing w:after="0" w:line="240" w:lineRule="auto"/>
        <w:jc w:val="both"/>
        <w:rPr>
          <w:rFonts w:ascii="Helvetica" w:eastAsia="Times New Roman" w:hAnsi="Helvetica" w:cs="Helvetica"/>
          <w:i/>
          <w:color w:val="2D2D2D"/>
          <w:sz w:val="16"/>
          <w:szCs w:val="20"/>
          <w:lang w:eastAsia="fr-FR"/>
        </w:rPr>
      </w:pPr>
      <w:r w:rsidRPr="00FC5A75">
        <w:rPr>
          <w:rFonts w:ascii="Helvetica" w:eastAsia="Times New Roman" w:hAnsi="Helvetica" w:cs="Helvetica"/>
          <w:i/>
          <w:color w:val="2D2D2D"/>
          <w:sz w:val="16"/>
          <w:szCs w:val="20"/>
          <w:lang w:eastAsia="fr-FR"/>
        </w:rPr>
        <w:t>Ce poste est fait pour vous si : </w:t>
      </w:r>
      <w:r w:rsidR="00890A5B">
        <w:rPr>
          <w:rFonts w:ascii="Helvetica" w:eastAsia="Times New Roman" w:hAnsi="Helvetica" w:cs="Helvetica"/>
          <w:i/>
          <w:color w:val="2D2D2D"/>
          <w:sz w:val="16"/>
          <w:szCs w:val="20"/>
          <w:lang w:eastAsia="fr-FR"/>
        </w:rPr>
        <w:t xml:space="preserve">Vous préparez un Bac+2 </w:t>
      </w:r>
      <w:r w:rsidR="00447463">
        <w:rPr>
          <w:rFonts w:ascii="Helvetica" w:eastAsia="Times New Roman" w:hAnsi="Helvetica" w:cs="Helvetica"/>
          <w:i/>
          <w:color w:val="2D2D2D"/>
          <w:sz w:val="16"/>
          <w:szCs w:val="20"/>
          <w:lang w:eastAsia="fr-FR"/>
        </w:rPr>
        <w:t>dans la relation client ou SP3S</w:t>
      </w:r>
    </w:p>
    <w:p w:rsidR="00447463" w:rsidRPr="00330273" w:rsidRDefault="00447463" w:rsidP="00447463">
      <w:pPr>
        <w:pStyle w:val="Paragraphedeliste"/>
        <w:numPr>
          <w:ilvl w:val="0"/>
          <w:numId w:val="3"/>
        </w:numPr>
        <w:spacing w:after="0" w:line="240" w:lineRule="auto"/>
        <w:jc w:val="both"/>
        <w:rPr>
          <w:rFonts w:ascii="Helvetica" w:eastAsia="Times New Roman" w:hAnsi="Helvetica" w:cs="Helvetica"/>
          <w:i/>
          <w:color w:val="2D2D2D"/>
          <w:sz w:val="16"/>
          <w:szCs w:val="20"/>
          <w:lang w:eastAsia="fr-FR"/>
        </w:rPr>
      </w:pPr>
      <w:r w:rsidRPr="00330273">
        <w:rPr>
          <w:rFonts w:ascii="Helvetica" w:eastAsia="Times New Roman" w:hAnsi="Helvetica" w:cs="Helvetica"/>
          <w:i/>
          <w:color w:val="2D2D2D"/>
          <w:sz w:val="16"/>
          <w:szCs w:val="20"/>
          <w:lang w:eastAsia="fr-FR"/>
        </w:rPr>
        <w:t>Doté(e) de qualités relationnelles et d’expression orale reconnues, vous savez faire preuve de dynamisme et de proactivité, vous permettant d’aller à la rencontre des assurés et de les accompagner dans leur démarche,</w:t>
      </w:r>
    </w:p>
    <w:p w:rsidR="00447463" w:rsidRPr="00330273" w:rsidRDefault="00447463" w:rsidP="00447463">
      <w:pPr>
        <w:pStyle w:val="Paragraphedeliste"/>
        <w:numPr>
          <w:ilvl w:val="0"/>
          <w:numId w:val="3"/>
        </w:numPr>
        <w:spacing w:after="0" w:line="240" w:lineRule="auto"/>
        <w:jc w:val="both"/>
        <w:rPr>
          <w:rFonts w:ascii="Helvetica" w:eastAsia="Times New Roman" w:hAnsi="Helvetica" w:cs="Helvetica"/>
          <w:i/>
          <w:color w:val="2D2D2D"/>
          <w:sz w:val="16"/>
          <w:szCs w:val="20"/>
          <w:lang w:eastAsia="fr-FR"/>
        </w:rPr>
      </w:pPr>
      <w:r w:rsidRPr="00330273">
        <w:rPr>
          <w:rFonts w:ascii="Helvetica" w:eastAsia="Times New Roman" w:hAnsi="Helvetica" w:cs="Helvetica"/>
          <w:i/>
          <w:color w:val="2D2D2D"/>
          <w:sz w:val="16"/>
          <w:szCs w:val="20"/>
          <w:lang w:eastAsia="fr-FR"/>
        </w:rPr>
        <w:t xml:space="preserve">Vous maitrisez les outils informatiques et serez rapidement à l’aise dans l’environnement numérique du compte AMELI, l’application Smartphone et les outils métiers (formation à prévoir </w:t>
      </w:r>
      <w:proofErr w:type="spellStart"/>
      <w:r w:rsidRPr="00330273">
        <w:rPr>
          <w:rFonts w:ascii="Helvetica" w:eastAsia="Times New Roman" w:hAnsi="Helvetica" w:cs="Helvetica"/>
          <w:i/>
          <w:color w:val="2D2D2D"/>
          <w:sz w:val="16"/>
          <w:szCs w:val="20"/>
          <w:lang w:eastAsia="fr-FR"/>
        </w:rPr>
        <w:t>Médialog</w:t>
      </w:r>
      <w:proofErr w:type="spellEnd"/>
      <w:r w:rsidRPr="00330273">
        <w:rPr>
          <w:rFonts w:ascii="Helvetica" w:eastAsia="Times New Roman" w:hAnsi="Helvetica" w:cs="Helvetica"/>
          <w:i/>
          <w:color w:val="2D2D2D"/>
          <w:sz w:val="16"/>
          <w:szCs w:val="20"/>
          <w:lang w:eastAsia="fr-FR"/>
        </w:rPr>
        <w:t xml:space="preserve"> +…), </w:t>
      </w:r>
    </w:p>
    <w:p w:rsidR="00447463" w:rsidRPr="00330273" w:rsidRDefault="00447463" w:rsidP="00447463">
      <w:pPr>
        <w:pStyle w:val="Paragraphedeliste"/>
        <w:numPr>
          <w:ilvl w:val="0"/>
          <w:numId w:val="3"/>
        </w:numPr>
        <w:spacing w:after="0" w:line="240" w:lineRule="auto"/>
        <w:jc w:val="both"/>
        <w:rPr>
          <w:rFonts w:ascii="Helvetica" w:eastAsia="Times New Roman" w:hAnsi="Helvetica" w:cs="Helvetica"/>
          <w:i/>
          <w:color w:val="2D2D2D"/>
          <w:sz w:val="16"/>
          <w:szCs w:val="20"/>
          <w:lang w:eastAsia="fr-FR"/>
        </w:rPr>
      </w:pPr>
      <w:r w:rsidRPr="00330273">
        <w:rPr>
          <w:rFonts w:ascii="Helvetica" w:eastAsia="Times New Roman" w:hAnsi="Helvetica" w:cs="Helvetica"/>
          <w:i/>
          <w:color w:val="2D2D2D"/>
          <w:sz w:val="16"/>
          <w:szCs w:val="20"/>
          <w:lang w:eastAsia="fr-FR"/>
        </w:rPr>
        <w:t xml:space="preserve">Autonome dans vos activités vous appréciez, par ailleurs, de travailler en équipe afin de partager vos connaissances et de suivre au mieux les dossiers clients, </w:t>
      </w:r>
    </w:p>
    <w:p w:rsidR="00447463" w:rsidRPr="00FC5A75" w:rsidRDefault="00447463" w:rsidP="00447463">
      <w:pPr>
        <w:spacing w:after="0" w:line="240" w:lineRule="auto"/>
        <w:jc w:val="both"/>
        <w:rPr>
          <w:rFonts w:ascii="Helvetica" w:eastAsia="Times New Roman" w:hAnsi="Helvetica" w:cs="Helvetica"/>
          <w:i/>
          <w:color w:val="2D2D2D"/>
          <w:sz w:val="16"/>
          <w:szCs w:val="20"/>
          <w:lang w:eastAsia="fr-FR"/>
        </w:rPr>
      </w:pPr>
    </w:p>
    <w:p w:rsidR="00F0740B" w:rsidRDefault="00F0740B" w:rsidP="00447463">
      <w:pPr>
        <w:spacing w:before="100" w:beforeAutospacing="1" w:after="0" w:line="240" w:lineRule="auto"/>
        <w:rPr>
          <w:rFonts w:ascii="Helvetica" w:eastAsia="Times New Roman" w:hAnsi="Helvetica" w:cs="Helvetica"/>
          <w:b/>
          <w:color w:val="4F81BD" w:themeColor="accent1"/>
          <w:sz w:val="18"/>
          <w:szCs w:val="20"/>
          <w:lang w:eastAsia="fr-FR"/>
        </w:rPr>
      </w:pPr>
      <w:r>
        <w:rPr>
          <w:rFonts w:ascii="Helvetica" w:eastAsia="Times New Roman" w:hAnsi="Helvetica" w:cs="Helvetica"/>
          <w:b/>
          <w:color w:val="4F81BD" w:themeColor="accent1"/>
          <w:sz w:val="18"/>
          <w:szCs w:val="20"/>
          <w:lang w:eastAsia="fr-FR"/>
        </w:rPr>
        <w:t xml:space="preserve">Conditions : </w:t>
      </w:r>
    </w:p>
    <w:p w:rsidR="00447463" w:rsidRDefault="00447463" w:rsidP="00447463">
      <w:pPr>
        <w:spacing w:before="100" w:beforeAutospacing="1" w:after="0" w:line="240" w:lineRule="auto"/>
        <w:rPr>
          <w:rFonts w:ascii="Helvetica" w:eastAsia="Times New Roman" w:hAnsi="Helvetica" w:cs="Helvetica"/>
          <w:i/>
          <w:color w:val="2D2D2D"/>
          <w:sz w:val="16"/>
          <w:szCs w:val="20"/>
          <w:lang w:eastAsia="fr-FR"/>
        </w:rPr>
      </w:pPr>
      <w:r>
        <w:rPr>
          <w:rFonts w:ascii="Helvetica" w:eastAsia="Times New Roman" w:hAnsi="Helvetica" w:cs="Helvetica"/>
          <w:i/>
          <w:color w:val="2D2D2D"/>
          <w:sz w:val="16"/>
          <w:szCs w:val="20"/>
          <w:lang w:eastAsia="fr-FR"/>
        </w:rPr>
        <w:t>Cont</w:t>
      </w:r>
      <w:r w:rsidR="00AD6611">
        <w:rPr>
          <w:rFonts w:ascii="Helvetica" w:eastAsia="Times New Roman" w:hAnsi="Helvetica" w:cs="Helvetica"/>
          <w:i/>
          <w:color w:val="2D2D2D"/>
          <w:sz w:val="16"/>
          <w:szCs w:val="20"/>
          <w:lang w:eastAsia="fr-FR"/>
        </w:rPr>
        <w:t>rat en alternance d’une durée de 12 à 24 mois</w:t>
      </w:r>
    </w:p>
    <w:p w:rsidR="00D449E9" w:rsidRDefault="00447463" w:rsidP="00447463">
      <w:pPr>
        <w:spacing w:before="100" w:beforeAutospacing="1" w:after="0" w:line="240" w:lineRule="auto"/>
        <w:rPr>
          <w:rFonts w:ascii="Helvetica" w:eastAsia="Times New Roman" w:hAnsi="Helvetica" w:cs="Helvetica"/>
          <w:i/>
          <w:color w:val="2D2D2D"/>
          <w:sz w:val="16"/>
          <w:szCs w:val="20"/>
          <w:lang w:eastAsia="fr-FR"/>
        </w:rPr>
      </w:pPr>
      <w:r>
        <w:rPr>
          <w:rFonts w:ascii="Helvetica" w:eastAsia="Times New Roman" w:hAnsi="Helvetica" w:cs="Helvetica"/>
          <w:i/>
          <w:color w:val="2D2D2D"/>
          <w:sz w:val="16"/>
          <w:szCs w:val="20"/>
          <w:lang w:eastAsia="fr-FR"/>
        </w:rPr>
        <w:t>P</w:t>
      </w:r>
      <w:r w:rsidR="00F0740B">
        <w:rPr>
          <w:rFonts w:ascii="Helvetica" w:eastAsia="Times New Roman" w:hAnsi="Helvetica" w:cs="Helvetica"/>
          <w:i/>
          <w:color w:val="2D2D2D"/>
          <w:sz w:val="16"/>
          <w:szCs w:val="20"/>
          <w:lang w:eastAsia="fr-FR"/>
        </w:rPr>
        <w:t>oste b</w:t>
      </w:r>
      <w:r w:rsidR="00F0740B" w:rsidRPr="00A53C92">
        <w:rPr>
          <w:rFonts w:ascii="Helvetica" w:eastAsia="Times New Roman" w:hAnsi="Helvetica" w:cs="Helvetica"/>
          <w:i/>
          <w:color w:val="2D2D2D"/>
          <w:sz w:val="16"/>
          <w:szCs w:val="20"/>
          <w:lang w:eastAsia="fr-FR"/>
        </w:rPr>
        <w:t>asé à</w:t>
      </w:r>
      <w:r>
        <w:rPr>
          <w:rFonts w:ascii="Helvetica" w:eastAsia="Times New Roman" w:hAnsi="Helvetica" w:cs="Helvetica"/>
          <w:i/>
          <w:color w:val="2D2D2D"/>
          <w:sz w:val="16"/>
          <w:szCs w:val="20"/>
          <w:lang w:eastAsia="fr-FR"/>
        </w:rPr>
        <w:t xml:space="preserve"> Nanterre (RER A – Nanterre préfecture)</w:t>
      </w:r>
    </w:p>
    <w:p w:rsidR="00D449E9" w:rsidRPr="00162BF4" w:rsidRDefault="00D449E9" w:rsidP="00447463">
      <w:pPr>
        <w:spacing w:before="100" w:beforeAutospacing="1" w:after="0" w:line="240" w:lineRule="auto"/>
        <w:rPr>
          <w:rFonts w:ascii="Helvetica" w:eastAsia="Times New Roman" w:hAnsi="Helvetica" w:cs="Helvetica"/>
          <w:i/>
          <w:color w:val="2D2D2D"/>
          <w:sz w:val="16"/>
          <w:szCs w:val="20"/>
          <w:lang w:eastAsia="fr-FR"/>
        </w:rPr>
      </w:pPr>
      <w:r w:rsidRPr="00D449E9">
        <w:rPr>
          <w:rFonts w:ascii="Helvetica" w:eastAsia="Times New Roman" w:hAnsi="Helvetica" w:cs="Helvetica"/>
          <w:i/>
          <w:color w:val="2D2D2D"/>
          <w:sz w:val="16"/>
          <w:szCs w:val="20"/>
          <w:lang w:eastAsia="fr-FR"/>
        </w:rPr>
        <w:t>Le/La candidat(e) retenu(e) devra se conformer aux exigences de la politique de sécurité des systèmes d’information de l’organisme et devra notamment respecter les règles en matière de confidentialité et de respect du secret professionnel.</w:t>
      </w:r>
    </w:p>
    <w:p w:rsidR="00EE0AA4" w:rsidRPr="00FC5A75" w:rsidRDefault="00EE0AA4" w:rsidP="00447463">
      <w:pPr>
        <w:spacing w:before="100" w:beforeAutospacing="1" w:after="0" w:line="240" w:lineRule="auto"/>
        <w:rPr>
          <w:rFonts w:ascii="Helvetica" w:eastAsia="Times New Roman" w:hAnsi="Helvetica" w:cs="Helvetica"/>
          <w:b/>
          <w:color w:val="4F81BD" w:themeColor="accent1"/>
          <w:sz w:val="18"/>
          <w:szCs w:val="20"/>
          <w:lang w:eastAsia="fr-FR"/>
        </w:rPr>
      </w:pPr>
      <w:r>
        <w:rPr>
          <w:rFonts w:ascii="Helvetica" w:eastAsia="Times New Roman" w:hAnsi="Helvetica" w:cs="Helvetica"/>
          <w:b/>
          <w:color w:val="4F81BD" w:themeColor="accent1"/>
          <w:sz w:val="18"/>
          <w:szCs w:val="20"/>
          <w:lang w:eastAsia="fr-FR"/>
        </w:rPr>
        <w:t>L</w:t>
      </w:r>
      <w:r w:rsidRPr="00FC5A75">
        <w:rPr>
          <w:rFonts w:ascii="Helvetica" w:eastAsia="Times New Roman" w:hAnsi="Helvetica" w:cs="Helvetica"/>
          <w:b/>
          <w:color w:val="4F81BD" w:themeColor="accent1"/>
          <w:sz w:val="18"/>
          <w:szCs w:val="20"/>
          <w:lang w:eastAsia="fr-FR"/>
        </w:rPr>
        <w:t>es avantages que vous nous offrons :</w:t>
      </w:r>
    </w:p>
    <w:p w:rsidR="00EE0AA4" w:rsidRPr="00447463" w:rsidRDefault="00447463" w:rsidP="00447463">
      <w:pPr>
        <w:pStyle w:val="Paragraphedeliste"/>
        <w:numPr>
          <w:ilvl w:val="0"/>
          <w:numId w:val="2"/>
        </w:numPr>
        <w:spacing w:before="100" w:beforeAutospacing="1" w:after="100" w:afterAutospacing="1" w:line="240" w:lineRule="auto"/>
        <w:rPr>
          <w:rFonts w:ascii="Helvetica" w:eastAsia="Times New Roman" w:hAnsi="Helvetica" w:cs="Helvetica"/>
          <w:i/>
          <w:color w:val="2D2D2D"/>
          <w:sz w:val="16"/>
          <w:szCs w:val="20"/>
          <w:lang w:eastAsia="fr-FR"/>
        </w:rPr>
      </w:pPr>
      <w:r w:rsidRPr="00447463">
        <w:rPr>
          <w:rFonts w:ascii="Helvetica" w:eastAsia="Times New Roman" w:hAnsi="Helvetica" w:cs="Helvetica"/>
          <w:i/>
          <w:color w:val="2D2D2D"/>
          <w:sz w:val="16"/>
          <w:szCs w:val="20"/>
          <w:lang w:eastAsia="fr-FR"/>
        </w:rPr>
        <w:t>Des horaires flexibles en fonction de la présence et du planning</w:t>
      </w:r>
    </w:p>
    <w:p w:rsidR="00EE0AA4" w:rsidRDefault="00EE0AA4" w:rsidP="00447463">
      <w:pPr>
        <w:pStyle w:val="Paragraphedeliste"/>
        <w:numPr>
          <w:ilvl w:val="0"/>
          <w:numId w:val="2"/>
        </w:numPr>
        <w:spacing w:before="100" w:beforeAutospacing="1" w:after="100" w:afterAutospacing="1" w:line="240" w:lineRule="auto"/>
        <w:rPr>
          <w:rFonts w:ascii="Helvetica" w:eastAsia="Times New Roman" w:hAnsi="Helvetica" w:cs="Helvetica"/>
          <w:i/>
          <w:color w:val="2D2D2D"/>
          <w:sz w:val="16"/>
          <w:szCs w:val="20"/>
          <w:lang w:eastAsia="fr-FR"/>
        </w:rPr>
      </w:pPr>
      <w:r>
        <w:rPr>
          <w:rFonts w:ascii="Helvetica" w:eastAsia="Times New Roman" w:hAnsi="Helvetica" w:cs="Helvetica"/>
          <w:i/>
          <w:color w:val="2D2D2D"/>
          <w:sz w:val="16"/>
          <w:szCs w:val="20"/>
          <w:lang w:eastAsia="fr-FR"/>
        </w:rPr>
        <w:t>Une c</w:t>
      </w:r>
      <w:r w:rsidR="00B16BCC">
        <w:rPr>
          <w:rFonts w:ascii="Helvetica" w:eastAsia="Times New Roman" w:hAnsi="Helvetica" w:cs="Helvetica"/>
          <w:i/>
          <w:color w:val="2D2D2D"/>
          <w:sz w:val="16"/>
          <w:szCs w:val="20"/>
          <w:lang w:eastAsia="fr-FR"/>
        </w:rPr>
        <w:t>arte déjeuner : créditée de 11</w:t>
      </w:r>
      <w:r w:rsidR="004676A1">
        <w:rPr>
          <w:rFonts w:ascii="Helvetica" w:eastAsia="Times New Roman" w:hAnsi="Helvetica" w:cs="Helvetica"/>
          <w:i/>
          <w:color w:val="2D2D2D"/>
          <w:sz w:val="16"/>
          <w:szCs w:val="20"/>
          <w:lang w:eastAsia="fr-FR"/>
        </w:rPr>
        <w:t>.</w:t>
      </w:r>
      <w:r w:rsidR="00B16BCC">
        <w:rPr>
          <w:rFonts w:ascii="Helvetica" w:eastAsia="Times New Roman" w:hAnsi="Helvetica" w:cs="Helvetica"/>
          <w:i/>
          <w:color w:val="2D2D2D"/>
          <w:sz w:val="16"/>
          <w:szCs w:val="20"/>
          <w:lang w:eastAsia="fr-FR"/>
        </w:rPr>
        <w:t>52</w:t>
      </w:r>
      <w:r>
        <w:rPr>
          <w:rFonts w:ascii="Helvetica" w:eastAsia="Times New Roman" w:hAnsi="Helvetica" w:cs="Helvetica"/>
          <w:i/>
          <w:color w:val="2D2D2D"/>
          <w:sz w:val="16"/>
          <w:szCs w:val="20"/>
          <w:lang w:eastAsia="fr-FR"/>
        </w:rPr>
        <w:t xml:space="preserve"> € par jour travaillé, </w:t>
      </w:r>
    </w:p>
    <w:p w:rsidR="00EE0AA4" w:rsidRDefault="00EE0AA4" w:rsidP="00447463">
      <w:pPr>
        <w:pStyle w:val="Paragraphedeliste"/>
        <w:numPr>
          <w:ilvl w:val="0"/>
          <w:numId w:val="2"/>
        </w:numPr>
        <w:spacing w:before="100" w:beforeAutospacing="1" w:after="100" w:afterAutospacing="1" w:line="240" w:lineRule="auto"/>
        <w:rPr>
          <w:rFonts w:ascii="Helvetica" w:eastAsia="Times New Roman" w:hAnsi="Helvetica" w:cs="Helvetica"/>
          <w:i/>
          <w:color w:val="2D2D2D"/>
          <w:sz w:val="16"/>
          <w:szCs w:val="20"/>
          <w:lang w:eastAsia="fr-FR"/>
        </w:rPr>
      </w:pPr>
      <w:r>
        <w:rPr>
          <w:rFonts w:ascii="Helvetica" w:eastAsia="Times New Roman" w:hAnsi="Helvetica" w:cs="Helvetica"/>
          <w:i/>
          <w:color w:val="2D2D2D"/>
          <w:sz w:val="16"/>
          <w:szCs w:val="20"/>
          <w:lang w:eastAsia="fr-FR"/>
        </w:rPr>
        <w:t>Remboursement des fra</w:t>
      </w:r>
      <w:r w:rsidR="00B16BCC">
        <w:rPr>
          <w:rFonts w:ascii="Helvetica" w:eastAsia="Times New Roman" w:hAnsi="Helvetica" w:cs="Helvetica"/>
          <w:i/>
          <w:color w:val="2D2D2D"/>
          <w:sz w:val="16"/>
          <w:szCs w:val="20"/>
          <w:lang w:eastAsia="fr-FR"/>
        </w:rPr>
        <w:t>is de transports à hauteur de 75</w:t>
      </w:r>
      <w:bookmarkStart w:id="0" w:name="_GoBack"/>
      <w:bookmarkEnd w:id="0"/>
      <w:r>
        <w:rPr>
          <w:rFonts w:ascii="Helvetica" w:eastAsia="Times New Roman" w:hAnsi="Helvetica" w:cs="Helvetica"/>
          <w:i/>
          <w:color w:val="2D2D2D"/>
          <w:sz w:val="16"/>
          <w:szCs w:val="20"/>
          <w:lang w:eastAsia="fr-FR"/>
        </w:rPr>
        <w:t xml:space="preserve">%, </w:t>
      </w:r>
    </w:p>
    <w:p w:rsidR="00EE0AA4" w:rsidRPr="00B0230E" w:rsidRDefault="00EE0AA4" w:rsidP="00447463">
      <w:pPr>
        <w:pStyle w:val="Paragraphedeliste"/>
        <w:numPr>
          <w:ilvl w:val="0"/>
          <w:numId w:val="2"/>
        </w:numPr>
        <w:spacing w:before="100" w:beforeAutospacing="1" w:after="100" w:afterAutospacing="1" w:line="240" w:lineRule="auto"/>
        <w:rPr>
          <w:rFonts w:ascii="Helvetica" w:eastAsia="Times New Roman" w:hAnsi="Helvetica" w:cs="Helvetica"/>
          <w:i/>
          <w:color w:val="2D2D2D"/>
          <w:sz w:val="16"/>
          <w:szCs w:val="20"/>
          <w:lang w:eastAsia="fr-FR"/>
        </w:rPr>
      </w:pPr>
      <w:r>
        <w:rPr>
          <w:rFonts w:ascii="Helvetica" w:eastAsia="Times New Roman" w:hAnsi="Helvetica" w:cs="Helvetica"/>
          <w:i/>
          <w:color w:val="2D2D2D"/>
          <w:sz w:val="16"/>
          <w:szCs w:val="20"/>
          <w:lang w:eastAsia="fr-FR"/>
        </w:rPr>
        <w:t>Une mutuelle d’entreprise.</w:t>
      </w:r>
    </w:p>
    <w:p w:rsidR="002A3076" w:rsidRDefault="00F0740B" w:rsidP="00447463">
      <w:pPr>
        <w:spacing w:before="100" w:beforeAutospacing="1" w:after="100" w:afterAutospacing="1" w:line="240" w:lineRule="auto"/>
        <w:rPr>
          <w:rFonts w:ascii="Helvetica" w:eastAsia="Times New Roman" w:hAnsi="Helvetica" w:cs="Helvetica"/>
          <w:i/>
          <w:color w:val="2D2D2D"/>
          <w:sz w:val="16"/>
          <w:szCs w:val="20"/>
          <w:lang w:eastAsia="fr-FR"/>
        </w:rPr>
      </w:pPr>
      <w:r w:rsidRPr="00F0740B">
        <w:rPr>
          <w:rFonts w:ascii="Helvetica" w:eastAsia="Times New Roman" w:hAnsi="Helvetica" w:cs="Helvetica"/>
          <w:i/>
          <w:color w:val="2D2D2D"/>
          <w:sz w:val="16"/>
          <w:szCs w:val="20"/>
          <w:lang w:eastAsia="fr-FR"/>
        </w:rPr>
        <w:t>Merci de bien vouloir postuler (avec CV et lettre de motivation) directement via notre formulaire de candidature en ligne à l’adresse suivante pour que votre candidature soit prise en compte :</w:t>
      </w:r>
    </w:p>
    <w:p w:rsidR="002A3076" w:rsidRDefault="002A3076" w:rsidP="004676A1">
      <w:pPr>
        <w:spacing w:before="100" w:beforeAutospacing="1" w:after="0" w:line="240" w:lineRule="auto"/>
        <w:contextualSpacing/>
        <w:jc w:val="center"/>
        <w:rPr>
          <w:rFonts w:ascii="Helvetica" w:eastAsia="Times New Roman" w:hAnsi="Helvetica" w:cs="Helvetica"/>
          <w:i/>
          <w:color w:val="2D2D2D"/>
          <w:sz w:val="16"/>
          <w:szCs w:val="20"/>
          <w:lang w:eastAsia="fr-FR"/>
        </w:rPr>
      </w:pPr>
      <w:r w:rsidRPr="002A3076">
        <w:rPr>
          <w:rFonts w:ascii="Helvetica" w:eastAsia="Times New Roman" w:hAnsi="Helvetica" w:cs="Helvetica"/>
          <w:i/>
          <w:color w:val="2D2D2D"/>
          <w:sz w:val="16"/>
          <w:szCs w:val="20"/>
          <w:lang w:eastAsia="fr-FR"/>
        </w:rPr>
        <w:t>« AGIR ENSEMBLE, PROTEGER CHACUN »</w:t>
      </w:r>
    </w:p>
    <w:p w:rsidR="002A3076" w:rsidRPr="002A3076" w:rsidRDefault="002A3076" w:rsidP="004676A1">
      <w:pPr>
        <w:spacing w:after="100" w:afterAutospacing="1" w:line="240" w:lineRule="auto"/>
        <w:contextualSpacing/>
        <w:jc w:val="center"/>
        <w:rPr>
          <w:rFonts w:ascii="Helvetica" w:eastAsia="Times New Roman" w:hAnsi="Helvetica" w:cs="Helvetica"/>
          <w:i/>
          <w:color w:val="2D2D2D"/>
          <w:sz w:val="16"/>
          <w:szCs w:val="20"/>
          <w:lang w:eastAsia="fr-FR"/>
        </w:rPr>
      </w:pPr>
      <w:r w:rsidRPr="002A3076">
        <w:rPr>
          <w:rFonts w:ascii="Helvetica" w:eastAsia="Times New Roman" w:hAnsi="Helvetica" w:cs="Helvetica"/>
          <w:i/>
          <w:color w:val="2D2D2D"/>
          <w:sz w:val="16"/>
          <w:szCs w:val="20"/>
          <w:lang w:eastAsia="fr-FR"/>
        </w:rPr>
        <w:lastRenderedPageBreak/>
        <w:t>#</w:t>
      </w:r>
      <w:proofErr w:type="spellStart"/>
      <w:r w:rsidRPr="002A3076">
        <w:rPr>
          <w:rFonts w:ascii="Helvetica" w:eastAsia="Times New Roman" w:hAnsi="Helvetica" w:cs="Helvetica"/>
          <w:i/>
          <w:color w:val="2D2D2D"/>
          <w:sz w:val="16"/>
          <w:szCs w:val="20"/>
          <w:lang w:eastAsia="fr-FR"/>
        </w:rPr>
        <w:t>fierdeproteger</w:t>
      </w:r>
      <w:proofErr w:type="spellEnd"/>
    </w:p>
    <w:p w:rsidR="002A3076" w:rsidRDefault="002A3076" w:rsidP="00447463">
      <w:pPr>
        <w:spacing w:before="100" w:beforeAutospacing="1" w:after="100" w:afterAutospacing="1" w:line="240" w:lineRule="auto"/>
        <w:rPr>
          <w:rFonts w:ascii="Helvetica" w:eastAsia="Times New Roman" w:hAnsi="Helvetica" w:cs="Helvetica"/>
          <w:i/>
          <w:color w:val="2D2D2D"/>
          <w:sz w:val="16"/>
          <w:szCs w:val="20"/>
          <w:lang w:eastAsia="fr-FR"/>
        </w:rPr>
      </w:pPr>
    </w:p>
    <w:p w:rsidR="00AD6611" w:rsidRPr="002D24CD" w:rsidRDefault="00AD6611" w:rsidP="00AD6611">
      <w:pPr>
        <w:spacing w:before="100" w:beforeAutospacing="1" w:after="100" w:afterAutospacing="1" w:line="240" w:lineRule="auto"/>
        <w:rPr>
          <w:rFonts w:ascii="Helvetica" w:eastAsia="Times New Roman" w:hAnsi="Helvetica" w:cs="Helvetica"/>
          <w:i/>
          <w:color w:val="2D2D2D"/>
          <w:sz w:val="16"/>
          <w:szCs w:val="20"/>
          <w:lang w:eastAsia="fr-FR"/>
        </w:rPr>
      </w:pPr>
      <w:r w:rsidRPr="002D24CD">
        <w:rPr>
          <w:rFonts w:ascii="Helvetica" w:eastAsia="Times New Roman" w:hAnsi="Helvetica" w:cs="Helvetica"/>
          <w:i/>
          <w:color w:val="2D2D2D"/>
          <w:sz w:val="16"/>
          <w:szCs w:val="20"/>
          <w:lang w:eastAsia="fr-FR"/>
        </w:rPr>
        <w:t>Rejoindre la CPAM 92, c’est intégrer un organisme engagé et inclusif qui œuvre pour l'égalité des chances et lutte contre toute forme de discrimination</w:t>
      </w:r>
      <w:r>
        <w:rPr>
          <w:rFonts w:ascii="Helvetica" w:eastAsia="Times New Roman" w:hAnsi="Helvetica" w:cs="Helvetica"/>
          <w:i/>
          <w:color w:val="2D2D2D"/>
          <w:sz w:val="16"/>
          <w:szCs w:val="20"/>
          <w:lang w:eastAsia="fr-FR"/>
        </w:rPr>
        <w:t>. Tous n</w:t>
      </w:r>
      <w:r w:rsidRPr="002D24CD">
        <w:rPr>
          <w:rFonts w:ascii="Helvetica" w:eastAsia="Times New Roman" w:hAnsi="Helvetica" w:cs="Helvetica"/>
          <w:i/>
          <w:color w:val="2D2D2D"/>
          <w:sz w:val="16"/>
          <w:szCs w:val="20"/>
          <w:lang w:eastAsia="fr-FR"/>
        </w:rPr>
        <w:t>os postes sont ouverts aux personnes en situation de handicap.</w:t>
      </w:r>
    </w:p>
    <w:p w:rsidR="00B17C44" w:rsidRPr="00FC5A75" w:rsidRDefault="00B17C44" w:rsidP="00447463">
      <w:pPr>
        <w:spacing w:before="100" w:beforeAutospacing="1" w:after="100" w:afterAutospacing="1" w:line="240" w:lineRule="auto"/>
        <w:rPr>
          <w:rFonts w:ascii="Helvetica" w:eastAsia="Times New Roman" w:hAnsi="Helvetica" w:cs="Helvetica"/>
          <w:b/>
          <w:color w:val="4F81BD" w:themeColor="accent1"/>
          <w:sz w:val="18"/>
          <w:szCs w:val="20"/>
          <w:lang w:eastAsia="fr-FR"/>
        </w:rPr>
      </w:pPr>
      <w:r w:rsidRPr="00FC5A75">
        <w:rPr>
          <w:rFonts w:ascii="Helvetica" w:eastAsia="Times New Roman" w:hAnsi="Helvetica" w:cs="Helvetica"/>
          <w:b/>
          <w:color w:val="4F81BD" w:themeColor="accent1"/>
          <w:sz w:val="18"/>
          <w:szCs w:val="20"/>
          <w:lang w:eastAsia="fr-FR"/>
        </w:rPr>
        <w:t xml:space="preserve">Notre processus de recrutement : </w:t>
      </w:r>
    </w:p>
    <w:p w:rsidR="00B17C44" w:rsidRPr="00FC5A75" w:rsidRDefault="00B17C44" w:rsidP="00447463">
      <w:pPr>
        <w:spacing w:after="0" w:line="240" w:lineRule="auto"/>
        <w:jc w:val="both"/>
        <w:rPr>
          <w:rFonts w:ascii="Helvetica" w:eastAsia="Times New Roman" w:hAnsi="Helvetica" w:cs="Helvetica"/>
          <w:i/>
          <w:color w:val="2D2D2D"/>
          <w:sz w:val="16"/>
          <w:szCs w:val="20"/>
          <w:lang w:eastAsia="fr-FR"/>
        </w:rPr>
      </w:pPr>
      <w:r w:rsidRPr="00FC5A75">
        <w:rPr>
          <w:rFonts w:ascii="Helvetica" w:eastAsia="Times New Roman" w:hAnsi="Helvetica" w:cs="Helvetica"/>
          <w:i/>
          <w:color w:val="2D2D2D"/>
          <w:sz w:val="16"/>
          <w:szCs w:val="20"/>
          <w:lang w:eastAsia="fr-FR"/>
        </w:rPr>
        <w:t xml:space="preserve">Si votre profil nous intéresse, vous serez contacté(e) par téléphone pour un premier échange. </w:t>
      </w:r>
      <w:r w:rsidR="009C2DB7">
        <w:rPr>
          <w:rFonts w:ascii="Helvetica" w:eastAsia="Times New Roman" w:hAnsi="Helvetica" w:cs="Helvetica"/>
          <w:i/>
          <w:color w:val="2D2D2D"/>
          <w:sz w:val="16"/>
          <w:szCs w:val="20"/>
          <w:lang w:eastAsia="fr-FR"/>
        </w:rPr>
        <w:t>Enfin</w:t>
      </w:r>
      <w:r w:rsidRPr="00FC5A75">
        <w:rPr>
          <w:rFonts w:ascii="Helvetica" w:eastAsia="Times New Roman" w:hAnsi="Helvetica" w:cs="Helvetica"/>
          <w:i/>
          <w:color w:val="2D2D2D"/>
          <w:sz w:val="16"/>
          <w:szCs w:val="20"/>
          <w:lang w:eastAsia="fr-FR"/>
        </w:rPr>
        <w:t xml:space="preserve">, si nous souhaitons poursuivre ensemble, nous vous proposerons un entretien dans nos locaux </w:t>
      </w:r>
      <w:r w:rsidR="00E15EE3">
        <w:rPr>
          <w:rFonts w:ascii="Helvetica" w:eastAsia="Times New Roman" w:hAnsi="Helvetica" w:cs="Helvetica"/>
          <w:i/>
          <w:color w:val="2D2D2D"/>
          <w:sz w:val="16"/>
          <w:szCs w:val="20"/>
          <w:lang w:eastAsia="fr-FR"/>
        </w:rPr>
        <w:t>situés à</w:t>
      </w:r>
      <w:r w:rsidRPr="00FC5A75">
        <w:rPr>
          <w:rFonts w:ascii="Helvetica" w:eastAsia="Times New Roman" w:hAnsi="Helvetica" w:cs="Helvetica"/>
          <w:i/>
          <w:color w:val="2D2D2D"/>
          <w:sz w:val="16"/>
          <w:szCs w:val="20"/>
          <w:lang w:eastAsia="fr-FR"/>
        </w:rPr>
        <w:t xml:space="preserve"> Nanterre.</w:t>
      </w:r>
    </w:p>
    <w:p w:rsidR="00C573DF" w:rsidRPr="00FC5A75" w:rsidRDefault="00C573DF" w:rsidP="00447463">
      <w:pPr>
        <w:spacing w:after="0" w:line="240" w:lineRule="auto"/>
        <w:jc w:val="both"/>
        <w:rPr>
          <w:rFonts w:ascii="Helvetica" w:eastAsia="Times New Roman" w:hAnsi="Helvetica" w:cs="Helvetica"/>
          <w:i/>
          <w:color w:val="2D2D2D"/>
          <w:sz w:val="16"/>
          <w:szCs w:val="20"/>
          <w:lang w:eastAsia="fr-FR"/>
        </w:rPr>
      </w:pPr>
    </w:p>
    <w:p w:rsidR="00C573DF" w:rsidRPr="00FC5A75" w:rsidRDefault="00C573DF" w:rsidP="00447463">
      <w:pPr>
        <w:spacing w:after="0" w:line="240" w:lineRule="auto"/>
        <w:jc w:val="both"/>
        <w:rPr>
          <w:rFonts w:ascii="Helvetica" w:eastAsia="Times New Roman" w:hAnsi="Helvetica" w:cs="Helvetica"/>
          <w:i/>
          <w:color w:val="2D2D2D"/>
          <w:sz w:val="16"/>
          <w:szCs w:val="20"/>
          <w:lang w:eastAsia="fr-FR"/>
        </w:rPr>
      </w:pPr>
      <w:r w:rsidRPr="00FC5A75">
        <w:rPr>
          <w:rFonts w:ascii="Helvetica" w:eastAsia="Times New Roman" w:hAnsi="Helvetica" w:cs="Helvetica"/>
          <w:i/>
          <w:color w:val="2D2D2D"/>
          <w:sz w:val="16"/>
          <w:szCs w:val="20"/>
          <w:lang w:eastAsia="fr-FR"/>
        </w:rPr>
        <w:t xml:space="preserve">Plus d'informations sur notre page </w:t>
      </w:r>
      <w:hyperlink r:id="rId5" w:tgtFrame="_blank" w:history="1">
        <w:r w:rsidRPr="00FC5A75">
          <w:rPr>
            <w:rFonts w:ascii="Helvetica" w:eastAsia="Times New Roman" w:hAnsi="Helvetica" w:cs="Helvetica"/>
            <w:i/>
            <w:color w:val="2D2D2D"/>
            <w:sz w:val="16"/>
            <w:szCs w:val="20"/>
            <w:u w:val="single"/>
            <w:lang w:eastAsia="fr-FR"/>
          </w:rPr>
          <w:t>LinkedIn</w:t>
        </w:r>
      </w:hyperlink>
      <w:r w:rsidRPr="00FC5A75">
        <w:rPr>
          <w:rFonts w:ascii="Helvetica" w:eastAsia="Times New Roman" w:hAnsi="Helvetica" w:cs="Helvetica"/>
          <w:i/>
          <w:color w:val="2D2D2D"/>
          <w:sz w:val="16"/>
          <w:szCs w:val="20"/>
          <w:u w:val="single"/>
          <w:lang w:eastAsia="fr-FR"/>
        </w:rPr>
        <w:t>.</w:t>
      </w:r>
    </w:p>
    <w:sectPr w:rsidR="00C573DF" w:rsidRPr="00FC5A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014F"/>
    <w:multiLevelType w:val="hybridMultilevel"/>
    <w:tmpl w:val="5A303EC8"/>
    <w:lvl w:ilvl="0" w:tplc="240C696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8A3ADE"/>
    <w:multiLevelType w:val="hybridMultilevel"/>
    <w:tmpl w:val="1FE62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936F5C"/>
    <w:multiLevelType w:val="hybridMultilevel"/>
    <w:tmpl w:val="368E5A16"/>
    <w:lvl w:ilvl="0" w:tplc="70A6EBF8">
      <w:start w:val="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E75687"/>
    <w:multiLevelType w:val="multilevel"/>
    <w:tmpl w:val="A202C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A45"/>
    <w:rsid w:val="0006080A"/>
    <w:rsid w:val="000847AF"/>
    <w:rsid w:val="000D374C"/>
    <w:rsid w:val="00162BF4"/>
    <w:rsid w:val="001A4666"/>
    <w:rsid w:val="002A3076"/>
    <w:rsid w:val="004101F3"/>
    <w:rsid w:val="00447463"/>
    <w:rsid w:val="004676A1"/>
    <w:rsid w:val="0053643F"/>
    <w:rsid w:val="0057414B"/>
    <w:rsid w:val="005911C2"/>
    <w:rsid w:val="005C0AD7"/>
    <w:rsid w:val="005F097C"/>
    <w:rsid w:val="0069716D"/>
    <w:rsid w:val="006A3A45"/>
    <w:rsid w:val="006B4CB7"/>
    <w:rsid w:val="007178FA"/>
    <w:rsid w:val="007348E5"/>
    <w:rsid w:val="007C362D"/>
    <w:rsid w:val="007F1ACE"/>
    <w:rsid w:val="0082375F"/>
    <w:rsid w:val="00847C34"/>
    <w:rsid w:val="00890A5B"/>
    <w:rsid w:val="008D01C7"/>
    <w:rsid w:val="00906424"/>
    <w:rsid w:val="00922F56"/>
    <w:rsid w:val="009C2DB7"/>
    <w:rsid w:val="009D0849"/>
    <w:rsid w:val="00A53C92"/>
    <w:rsid w:val="00A97FB4"/>
    <w:rsid w:val="00AD6611"/>
    <w:rsid w:val="00AE6BD9"/>
    <w:rsid w:val="00B16BCC"/>
    <w:rsid w:val="00B17C44"/>
    <w:rsid w:val="00BE4546"/>
    <w:rsid w:val="00C573DF"/>
    <w:rsid w:val="00C73E21"/>
    <w:rsid w:val="00D449E9"/>
    <w:rsid w:val="00E15EE3"/>
    <w:rsid w:val="00E83C9D"/>
    <w:rsid w:val="00EE0AA4"/>
    <w:rsid w:val="00EF0EB0"/>
    <w:rsid w:val="00EF7E79"/>
    <w:rsid w:val="00F0740B"/>
    <w:rsid w:val="00F67266"/>
    <w:rsid w:val="00FC5A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9ACF"/>
  <w15:docId w15:val="{78459EFA-D831-4D1F-9D97-5E18FAEC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8FA"/>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7178FA"/>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B17C44"/>
    <w:rPr>
      <w:b/>
      <w:bCs/>
    </w:rPr>
  </w:style>
  <w:style w:type="character" w:styleId="Lienhypertexte">
    <w:name w:val="Hyperlink"/>
    <w:basedOn w:val="Policepardfaut"/>
    <w:uiPriority w:val="99"/>
    <w:semiHidden/>
    <w:unhideWhenUsed/>
    <w:rsid w:val="00C573DF"/>
    <w:rPr>
      <w:color w:val="0000FF"/>
      <w:u w:val="single"/>
    </w:rPr>
  </w:style>
  <w:style w:type="paragraph" w:styleId="Paragraphedeliste">
    <w:name w:val="List Paragraph"/>
    <w:basedOn w:val="Normal"/>
    <w:uiPriority w:val="34"/>
    <w:qFormat/>
    <w:rsid w:val="00FC5A75"/>
    <w:pPr>
      <w:ind w:left="720"/>
      <w:contextualSpacing/>
    </w:pPr>
  </w:style>
  <w:style w:type="paragraph" w:styleId="Titre">
    <w:name w:val="Title"/>
    <w:basedOn w:val="Normal"/>
    <w:next w:val="Normal"/>
    <w:link w:val="TitreCar"/>
    <w:uiPriority w:val="10"/>
    <w:qFormat/>
    <w:rsid w:val="004101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101F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6704">
      <w:bodyDiv w:val="1"/>
      <w:marLeft w:val="0"/>
      <w:marRight w:val="0"/>
      <w:marTop w:val="0"/>
      <w:marBottom w:val="0"/>
      <w:divBdr>
        <w:top w:val="none" w:sz="0" w:space="0" w:color="auto"/>
        <w:left w:val="none" w:sz="0" w:space="0" w:color="auto"/>
        <w:bottom w:val="none" w:sz="0" w:space="0" w:color="auto"/>
        <w:right w:val="none" w:sz="0" w:space="0" w:color="auto"/>
      </w:divBdr>
    </w:div>
    <w:div w:id="728696748">
      <w:bodyDiv w:val="1"/>
      <w:marLeft w:val="0"/>
      <w:marRight w:val="0"/>
      <w:marTop w:val="0"/>
      <w:marBottom w:val="0"/>
      <w:divBdr>
        <w:top w:val="none" w:sz="0" w:space="0" w:color="auto"/>
        <w:left w:val="none" w:sz="0" w:space="0" w:color="auto"/>
        <w:bottom w:val="none" w:sz="0" w:space="0" w:color="auto"/>
        <w:right w:val="none" w:sz="0" w:space="0" w:color="auto"/>
      </w:divBdr>
    </w:div>
    <w:div w:id="1770156876">
      <w:bodyDiv w:val="1"/>
      <w:marLeft w:val="0"/>
      <w:marRight w:val="0"/>
      <w:marTop w:val="0"/>
      <w:marBottom w:val="0"/>
      <w:divBdr>
        <w:top w:val="none" w:sz="0" w:space="0" w:color="auto"/>
        <w:left w:val="none" w:sz="0" w:space="0" w:color="auto"/>
        <w:bottom w:val="none" w:sz="0" w:space="0" w:color="auto"/>
        <w:right w:val="none" w:sz="0" w:space="0" w:color="auto"/>
      </w:divBdr>
    </w:div>
    <w:div w:id="1852987862">
      <w:bodyDiv w:val="1"/>
      <w:marLeft w:val="0"/>
      <w:marRight w:val="0"/>
      <w:marTop w:val="0"/>
      <w:marBottom w:val="0"/>
      <w:divBdr>
        <w:top w:val="none" w:sz="0" w:space="0" w:color="auto"/>
        <w:left w:val="none" w:sz="0" w:space="0" w:color="auto"/>
        <w:bottom w:val="none" w:sz="0" w:space="0" w:color="auto"/>
        <w:right w:val="none" w:sz="0" w:space="0" w:color="auto"/>
      </w:divBdr>
    </w:div>
    <w:div w:id="21250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company/cazoo/"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3429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 FANNY</dc:creator>
  <cp:lastModifiedBy>ALLEDJI NANAN (CPAM HAUTS-DE-SEINE)</cp:lastModifiedBy>
  <cp:revision>4</cp:revision>
  <cp:lastPrinted>2021-10-14T08:52:00Z</cp:lastPrinted>
  <dcterms:created xsi:type="dcterms:W3CDTF">2024-04-11T12:02:00Z</dcterms:created>
  <dcterms:modified xsi:type="dcterms:W3CDTF">2024-05-13T14:19:00Z</dcterms:modified>
</cp:coreProperties>
</file>