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2D" w:rsidRDefault="00AD3699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leftMargin">
              <wp:posOffset>132715</wp:posOffset>
            </wp:positionH>
            <wp:positionV relativeFrom="paragraph">
              <wp:posOffset>-843280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ABE" w:rsidRPr="00003446" w:rsidRDefault="00C97ABE" w:rsidP="00003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ALTERNANT ASSISTANT DEVELOPPEMENT RH</w:t>
      </w:r>
      <w:r w:rsidR="00DF2B2D" w:rsidRPr="00003446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 H/F/NB</w:t>
      </w:r>
    </w:p>
    <w:p w:rsidR="00C97ABE" w:rsidRPr="00003446" w:rsidRDefault="00C97ABE" w:rsidP="00C9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 :</w:t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 Apprentissage</w:t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 : </w:t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12 mois ou 24 mois</w:t>
      </w: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 dès septembre 2025</w:t>
      </w:r>
    </w:p>
    <w:p w:rsidR="00C97ABE" w:rsidRPr="00003446" w:rsidRDefault="00C97ABE" w:rsidP="00C97A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C97ABE" w:rsidRPr="00003446" w:rsidRDefault="00C97ABE" w:rsidP="0000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Au sein de la Direction du développement RH et rattaché(e) à la Responsable Développement RH, tu travailleras en étroite collaboration avec une équipe dynamique, créative et positive. En tant qu'Assistant développement RH, nous te proposons le challenge suivant :</w:t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Recrutement :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Rédaction et diffusion des annonces sur les </w:t>
      </w:r>
      <w:proofErr w:type="spellStart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jobboards</w:t>
      </w:r>
      <w:proofErr w:type="spellEnd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Tri et pré-sélection des candidatures 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Effectuer des recherches sur les différents </w:t>
      </w:r>
      <w:proofErr w:type="spellStart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jobboards</w:t>
      </w:r>
      <w:proofErr w:type="spellEnd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 pour trouver les candidats adaptés;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Présentation d'une short-</w:t>
      </w:r>
      <w:proofErr w:type="spellStart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list</w:t>
      </w:r>
      <w:proofErr w:type="spellEnd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 de candidats aux Responsables Ressources Humaines;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Suivi des candidatures et clôture des annonces 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Mise à jour du logiciel de recrutement 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Suivi des aides des contrats d'apprentissage sur </w:t>
      </w:r>
      <w:proofErr w:type="spellStart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Sylaé</w:t>
      </w:r>
      <w:proofErr w:type="spellEnd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 ;</w:t>
      </w:r>
    </w:p>
    <w:p w:rsidR="00C97ABE" w:rsidRPr="00003446" w:rsidRDefault="00C97ABE" w:rsidP="00C97A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Participation aux salons / forums de recrutement ;</w:t>
      </w:r>
    </w:p>
    <w:p w:rsidR="00C97ABE" w:rsidRPr="00003446" w:rsidRDefault="00C97ABE" w:rsidP="00C97A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Formation :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Participation au déploiement du plan de développement des compétences :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Recherche de programmes de formations;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Envoi des convocations ;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Réservation de salles ;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Réalisation des demandes de prise en charge auprès des OPCO ;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Saisie des formations sur le logiciel ADP ;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Suivi des documents administratifs avec les centres de formation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Suivi des formations e-learning sur le LMS</w:t>
      </w:r>
    </w:p>
    <w:p w:rsidR="00C97ABE" w:rsidRPr="00003446" w:rsidRDefault="00C97ABE" w:rsidP="00C97A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Mise à jour du catalogue formation</w:t>
      </w:r>
    </w:p>
    <w:p w:rsidR="00C97ABE" w:rsidRPr="00003446" w:rsidRDefault="00C97ABE" w:rsidP="00C97A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97ABE" w:rsidRPr="00003446" w:rsidRDefault="00C97ABE" w:rsidP="00C97ABE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Développement RH :</w:t>
      </w:r>
    </w:p>
    <w:p w:rsidR="00C97ABE" w:rsidRPr="00003446" w:rsidRDefault="00C97ABE" w:rsidP="00C97AB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Participation au </w:t>
      </w:r>
      <w:proofErr w:type="spellStart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reporting</w:t>
      </w:r>
      <w:proofErr w:type="spellEnd"/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 régulier des campagnes d'entretiens;</w:t>
      </w:r>
    </w:p>
    <w:p w:rsidR="00003446" w:rsidRPr="00003446" w:rsidRDefault="00C97ABE" w:rsidP="000034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Réalisation du suivi des entrées et sorties des collaborateurs permettant de bénéficier de l'accès à des salles de sport et bien-être, à tarif réduit;</w:t>
      </w:r>
    </w:p>
    <w:p w:rsidR="00C97ABE" w:rsidRPr="00003446" w:rsidRDefault="00C97ABE" w:rsidP="00C97AB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Participation à l'animation des supports de communication RH (newsletter interne, présentations, intranet, etc.). Accompagnement des projets RH transverses (GEPP, QVCT, marque employeur...) ;</w:t>
      </w:r>
    </w:p>
    <w:p w:rsidR="00AD3699" w:rsidRPr="00003446" w:rsidRDefault="00C97ABE" w:rsidP="00C97AB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Animation de la communauté alternante du Groupe.</w:t>
      </w:r>
    </w:p>
    <w:p w:rsidR="00C97ABE" w:rsidRPr="00003446" w:rsidRDefault="00C97ABE" w:rsidP="00C97AB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fr-FR"/>
        </w:rPr>
      </w:pPr>
    </w:p>
    <w:p w:rsidR="00C97ABE" w:rsidRPr="00003446" w:rsidRDefault="00C97ABE" w:rsidP="00C97A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Tu recherches une alternance dans le cadre de ta formation en Master 1 ou 2 dans le domaine des Ressources Humaines. Tu es reconnu(e) pour ton sens de la communication, ton organisation, ta rigueur et ta maitrise des outils bureautiques et digitaux (CANVA, Excel etc.).</w:t>
      </w:r>
    </w:p>
    <w:p w:rsidR="00C97ABE" w:rsidRPr="00003446" w:rsidRDefault="00C97ABE" w:rsidP="00C9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Tu es autonome, dynamique et ta réactivité te permet de naviguer entre plusieurs sujets simultanément, alors rejoins nous !</w:t>
      </w:r>
    </w:p>
    <w:p w:rsidR="00003446" w:rsidRDefault="00003446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r w:rsidRPr="00003446">
        <w:rPr>
          <w:b/>
          <w:noProof/>
          <w:color w:val="FF0000"/>
          <w:u w:val="single"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 wp14:anchorId="773E2854" wp14:editId="269E0445">
            <wp:simplePos x="0" y="0"/>
            <wp:positionH relativeFrom="page">
              <wp:posOffset>158750</wp:posOffset>
            </wp:positionH>
            <wp:positionV relativeFrom="paragraph">
              <wp:posOffset>-776162</wp:posOffset>
            </wp:positionV>
            <wp:extent cx="667909" cy="771052"/>
            <wp:effectExtent l="0" t="0" r="0" b="0"/>
            <wp:wrapNone/>
            <wp:docPr id="1" name="Image 1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E1" w:rsidRPr="00003446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003446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003446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003446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C97ABE" w:rsidRPr="00003446" w:rsidRDefault="00AE38E1" w:rsidP="00C97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003446" w:rsidRDefault="00AE38E1" w:rsidP="00C97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003446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003446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003446" w:rsidRDefault="00003446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8255</wp:posOffset>
            </wp:positionV>
            <wp:extent cx="1041400" cy="1517650"/>
            <wp:effectExtent l="0" t="0" r="6350" b="6350"/>
            <wp:wrapNone/>
            <wp:docPr id="2" name="Image 2" descr="G:\Echanges\NrjGroup\DRH\Commun\DEVELOPPEMENT RH\PROJETS 2025\SALON FORUM\Mairie du 16ème\QR Code Alternance Développement 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QR Code Alternance Développement R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E1" w:rsidRPr="00003446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003446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C97ABE" w:rsidRPr="00003446" w:rsidRDefault="00AE38E1" w:rsidP="00C97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3D6A7D" w:rsidRPr="00003446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003446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p w:rsidR="00AE38E1" w:rsidRPr="00AE38E1" w:rsidRDefault="00AE38E1" w:rsidP="00AD3699">
      <w:pPr>
        <w:jc w:val="both"/>
        <w:rPr>
          <w:sz w:val="24"/>
          <w:szCs w:val="24"/>
        </w:rPr>
      </w:pPr>
      <w:bookmarkStart w:id="0" w:name="_GoBack"/>
      <w:bookmarkEnd w:id="0"/>
    </w:p>
    <w:sectPr w:rsidR="00AE38E1" w:rsidRPr="00AE38E1" w:rsidSect="00003446">
      <w:headerReference w:type="default" r:id="rId9"/>
      <w:pgSz w:w="11906" w:h="16838"/>
      <w:pgMar w:top="1417" w:right="1417" w:bottom="993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18" name="Image 18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B23EE"/>
    <w:multiLevelType w:val="multilevel"/>
    <w:tmpl w:val="18BE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67FE5"/>
    <w:multiLevelType w:val="multilevel"/>
    <w:tmpl w:val="B01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E788F"/>
    <w:multiLevelType w:val="multilevel"/>
    <w:tmpl w:val="928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933BD"/>
    <w:multiLevelType w:val="multilevel"/>
    <w:tmpl w:val="3CF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01D9D"/>
    <w:multiLevelType w:val="multilevel"/>
    <w:tmpl w:val="ABE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003446"/>
    <w:rsid w:val="003D6A7D"/>
    <w:rsid w:val="00AD3699"/>
    <w:rsid w:val="00AE38E1"/>
    <w:rsid w:val="00C97ABE"/>
    <w:rsid w:val="00D46521"/>
    <w:rsid w:val="00DF2B2D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567AB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semiHidden/>
    <w:unhideWhenUsed/>
    <w:rsid w:val="00C9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5</cp:revision>
  <dcterms:created xsi:type="dcterms:W3CDTF">2025-03-27T15:23:00Z</dcterms:created>
  <dcterms:modified xsi:type="dcterms:W3CDTF">2025-04-01T10:10:00Z</dcterms:modified>
</cp:coreProperties>
</file>