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8AA43" w14:textId="4A9B0CB1" w:rsidR="00FF3282" w:rsidRPr="00486421" w:rsidRDefault="00FF3282">
      <w:pPr>
        <w:rPr>
          <w:lang w:val="en-US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2688B" w:rsidRPr="001B0A57" w14:paraId="1E91F96D" w14:textId="77777777" w:rsidTr="006621A8">
        <w:trPr>
          <w:trHeight w:val="1271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E7CAE" w14:textId="2FC76EA5" w:rsidR="0002688B" w:rsidRPr="00960078" w:rsidRDefault="00960078" w:rsidP="006621A8">
            <w:pPr>
              <w:pStyle w:val="Titre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078">
              <w:rPr>
                <w:rFonts w:ascii="Times New Roman" w:hAnsi="Times New Roman"/>
                <w:sz w:val="24"/>
                <w:szCs w:val="24"/>
                <w:lang w:val="en-US" w:eastAsia="fr-FR"/>
              </w:rPr>
              <w:t>ABSTRACT TITLE (TIMES NEW ROMAN, BOLD, 12PT, CAPS)</w:t>
            </w:r>
          </w:p>
        </w:tc>
      </w:tr>
      <w:tr w:rsidR="0002688B" w:rsidRPr="001B0A57" w14:paraId="5462C289" w14:textId="77777777" w:rsidTr="006621A8">
        <w:tblPrEx>
          <w:jc w:val="center"/>
        </w:tblPrEx>
        <w:trPr>
          <w:jc w:val="center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A98BF" w14:textId="38D645BF" w:rsidR="0002688B" w:rsidRPr="00486421" w:rsidRDefault="0002688B" w:rsidP="006621A8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486421">
              <w:rPr>
                <w:b/>
                <w:sz w:val="22"/>
                <w:szCs w:val="22"/>
                <w:lang w:val="en-GB"/>
              </w:rPr>
              <w:t>author's Name SURNAME (11</w:t>
            </w:r>
            <w:r w:rsidRPr="00486421">
              <w:rPr>
                <w:b/>
                <w:sz w:val="24"/>
                <w:szCs w:val="24"/>
                <w:lang w:val="en-GB"/>
              </w:rPr>
              <w:t xml:space="preserve">-point </w:t>
            </w:r>
            <w:r w:rsidR="00B54ADB" w:rsidRPr="00486421">
              <w:rPr>
                <w:b/>
                <w:sz w:val="24"/>
                <w:szCs w:val="24"/>
                <w:lang w:val="en-GB"/>
              </w:rPr>
              <w:t>Times New Roman</w:t>
            </w:r>
            <w:r w:rsidRPr="00486421">
              <w:rPr>
                <w:b/>
                <w:sz w:val="24"/>
                <w:szCs w:val="24"/>
                <w:lang w:val="en-GB"/>
              </w:rPr>
              <w:t xml:space="preserve"> bold, </w:t>
            </w:r>
            <w:proofErr w:type="spellStart"/>
            <w:r w:rsidRPr="00486421">
              <w:rPr>
                <w:b/>
                <w:sz w:val="24"/>
                <w:szCs w:val="24"/>
                <w:lang w:val="en-GB"/>
              </w:rPr>
              <w:t>centered</w:t>
            </w:r>
            <w:proofErr w:type="spellEnd"/>
            <w:r w:rsidRPr="00486421">
              <w:rPr>
                <w:b/>
                <w:sz w:val="24"/>
                <w:szCs w:val="24"/>
                <w:lang w:val="en-GB"/>
              </w:rPr>
              <w:t>)</w:t>
            </w:r>
          </w:p>
        </w:tc>
      </w:tr>
    </w:tbl>
    <w:p w14:paraId="3AE17BAA" w14:textId="77777777" w:rsidR="00960078" w:rsidRPr="00960078" w:rsidRDefault="00960078" w:rsidP="00960078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en-US" w:eastAsia="fr-FR"/>
        </w:rPr>
      </w:pPr>
      <w:r w:rsidRPr="00960078">
        <w:rPr>
          <w:b/>
          <w:bCs/>
          <w:sz w:val="22"/>
          <w:szCs w:val="22"/>
          <w:lang w:val="en-US" w:eastAsia="fr-FR"/>
        </w:rPr>
        <w:t>FIRST AUTHOR</w:t>
      </w:r>
      <w:r w:rsidRPr="00CB367A">
        <w:rPr>
          <w:b/>
          <w:bCs/>
          <w:sz w:val="22"/>
          <w:szCs w:val="22"/>
          <w:vertAlign w:val="superscript"/>
          <w:lang w:val="en-US" w:eastAsia="fr-FR"/>
        </w:rPr>
        <w:t>1</w:t>
      </w:r>
      <w:r w:rsidRPr="00960078">
        <w:rPr>
          <w:b/>
          <w:bCs/>
          <w:sz w:val="22"/>
          <w:szCs w:val="22"/>
          <w:lang w:val="en-US" w:eastAsia="fr-FR"/>
        </w:rPr>
        <w:t>, SECOND AUTHOR</w:t>
      </w:r>
      <w:r w:rsidRPr="00CB367A">
        <w:rPr>
          <w:b/>
          <w:bCs/>
          <w:sz w:val="22"/>
          <w:szCs w:val="22"/>
          <w:vertAlign w:val="superscript"/>
          <w:lang w:val="en-US" w:eastAsia="fr-FR"/>
        </w:rPr>
        <w:t>2</w:t>
      </w:r>
      <w:r w:rsidRPr="00960078">
        <w:rPr>
          <w:b/>
          <w:bCs/>
          <w:sz w:val="22"/>
          <w:szCs w:val="22"/>
          <w:lang w:val="en-US" w:eastAsia="fr-FR"/>
        </w:rPr>
        <w:t>, ..., N</w:t>
      </w:r>
      <w:r w:rsidRPr="00CB367A">
        <w:rPr>
          <w:b/>
          <w:bCs/>
          <w:sz w:val="22"/>
          <w:szCs w:val="22"/>
          <w:lang w:val="en-US" w:eastAsia="fr-FR"/>
        </w:rPr>
        <w:t>TH</w:t>
      </w:r>
      <w:r w:rsidRPr="00960078">
        <w:rPr>
          <w:b/>
          <w:bCs/>
          <w:sz w:val="22"/>
          <w:szCs w:val="22"/>
          <w:lang w:val="en-US" w:eastAsia="fr-FR"/>
        </w:rPr>
        <w:t xml:space="preserve"> AUTHOR</w:t>
      </w:r>
      <w:r w:rsidRPr="00CB367A">
        <w:rPr>
          <w:b/>
          <w:bCs/>
          <w:sz w:val="22"/>
          <w:szCs w:val="22"/>
          <w:vertAlign w:val="superscript"/>
          <w:lang w:val="en-US" w:eastAsia="fr-FR"/>
        </w:rPr>
        <w:t>N</w:t>
      </w:r>
      <w:r w:rsidRPr="00960078">
        <w:rPr>
          <w:b/>
          <w:bCs/>
          <w:sz w:val="22"/>
          <w:szCs w:val="22"/>
          <w:lang w:val="en-US" w:eastAsia="fr-FR"/>
        </w:rPr>
        <w:t xml:space="preserve"> (TIMES NEW ROMAN, 11PT, CAPS),</w:t>
      </w:r>
    </w:p>
    <w:p w14:paraId="7751F3E8" w14:textId="77777777" w:rsidR="00960078" w:rsidRPr="00CB367A" w:rsidRDefault="00960078" w:rsidP="00960078">
      <w:pPr>
        <w:autoSpaceDE w:val="0"/>
        <w:autoSpaceDN w:val="0"/>
        <w:adjustRightInd w:val="0"/>
        <w:jc w:val="center"/>
        <w:rPr>
          <w:i/>
          <w:iCs/>
          <w:sz w:val="22"/>
          <w:szCs w:val="22"/>
          <w:lang w:val="en-US" w:eastAsia="fr-FR"/>
        </w:rPr>
      </w:pPr>
      <w:r w:rsidRPr="00CB367A">
        <w:rPr>
          <w:i/>
          <w:iCs/>
          <w:sz w:val="22"/>
          <w:szCs w:val="22"/>
          <w:vertAlign w:val="superscript"/>
          <w:lang w:val="en-US" w:eastAsia="fr-FR"/>
        </w:rPr>
        <w:t>1</w:t>
      </w:r>
      <w:r w:rsidRPr="00CB367A">
        <w:rPr>
          <w:i/>
          <w:iCs/>
          <w:sz w:val="22"/>
          <w:szCs w:val="22"/>
          <w:lang w:val="en-US" w:eastAsia="fr-FR"/>
        </w:rPr>
        <w:t>Author1 Institutional Affiliation, author1@mailserver.com (Times New Roman, italic, 11pt)</w:t>
      </w:r>
    </w:p>
    <w:p w14:paraId="1E07129B" w14:textId="77777777" w:rsidR="00960078" w:rsidRPr="00CB367A" w:rsidRDefault="00960078" w:rsidP="00960078">
      <w:pPr>
        <w:autoSpaceDE w:val="0"/>
        <w:autoSpaceDN w:val="0"/>
        <w:adjustRightInd w:val="0"/>
        <w:jc w:val="center"/>
        <w:rPr>
          <w:i/>
          <w:iCs/>
          <w:sz w:val="22"/>
          <w:szCs w:val="22"/>
          <w:lang w:val="en-US" w:eastAsia="fr-FR"/>
        </w:rPr>
      </w:pPr>
      <w:r w:rsidRPr="00CB367A">
        <w:rPr>
          <w:i/>
          <w:iCs/>
          <w:sz w:val="22"/>
          <w:szCs w:val="22"/>
          <w:vertAlign w:val="superscript"/>
          <w:lang w:val="en-US" w:eastAsia="fr-FR"/>
        </w:rPr>
        <w:t>2</w:t>
      </w:r>
      <w:r w:rsidRPr="00CB367A">
        <w:rPr>
          <w:i/>
          <w:iCs/>
          <w:sz w:val="22"/>
          <w:szCs w:val="22"/>
          <w:lang w:val="en-US" w:eastAsia="fr-FR"/>
        </w:rPr>
        <w:t>Author2 Institutional Affiliation, author2@mailserver.com</w:t>
      </w:r>
    </w:p>
    <w:p w14:paraId="10617996" w14:textId="77777777" w:rsidR="00960078" w:rsidRPr="00CB367A" w:rsidRDefault="00960078" w:rsidP="00960078">
      <w:pPr>
        <w:autoSpaceDE w:val="0"/>
        <w:autoSpaceDN w:val="0"/>
        <w:adjustRightInd w:val="0"/>
        <w:jc w:val="center"/>
        <w:rPr>
          <w:i/>
          <w:iCs/>
          <w:sz w:val="22"/>
          <w:szCs w:val="22"/>
          <w:lang w:val="en-US" w:eastAsia="fr-FR"/>
        </w:rPr>
      </w:pPr>
      <w:proofErr w:type="spellStart"/>
      <w:r w:rsidRPr="00101984">
        <w:rPr>
          <w:i/>
          <w:iCs/>
          <w:sz w:val="22"/>
          <w:szCs w:val="22"/>
          <w:vertAlign w:val="superscript"/>
          <w:lang w:val="en-US" w:eastAsia="fr-FR"/>
        </w:rPr>
        <w:t>N</w:t>
      </w:r>
      <w:r w:rsidRPr="00CB367A">
        <w:rPr>
          <w:i/>
          <w:iCs/>
          <w:sz w:val="22"/>
          <w:szCs w:val="22"/>
          <w:lang w:val="en-US" w:eastAsia="fr-FR"/>
        </w:rPr>
        <w:t>AuthorN</w:t>
      </w:r>
      <w:proofErr w:type="spellEnd"/>
      <w:r w:rsidRPr="00CB367A">
        <w:rPr>
          <w:i/>
          <w:iCs/>
          <w:sz w:val="22"/>
          <w:szCs w:val="22"/>
          <w:lang w:val="en-US" w:eastAsia="fr-FR"/>
        </w:rPr>
        <w:t xml:space="preserve"> Institutional Affiliation, authorN@mailserver.com</w:t>
      </w:r>
    </w:p>
    <w:p w14:paraId="428BD550" w14:textId="77777777" w:rsidR="00960078" w:rsidRDefault="00960078" w:rsidP="00960078">
      <w:pPr>
        <w:autoSpaceDE w:val="0"/>
        <w:autoSpaceDN w:val="0"/>
        <w:adjustRightInd w:val="0"/>
        <w:rPr>
          <w:sz w:val="18"/>
          <w:szCs w:val="18"/>
          <w:lang w:val="en-US" w:eastAsia="fr-FR"/>
        </w:rPr>
      </w:pPr>
    </w:p>
    <w:p w14:paraId="08947B26" w14:textId="77777777" w:rsidR="00960078" w:rsidRDefault="00960078" w:rsidP="00960078">
      <w:pPr>
        <w:autoSpaceDE w:val="0"/>
        <w:autoSpaceDN w:val="0"/>
        <w:adjustRightInd w:val="0"/>
        <w:rPr>
          <w:sz w:val="18"/>
          <w:szCs w:val="18"/>
          <w:lang w:val="en-US" w:eastAsia="fr-FR"/>
        </w:rPr>
      </w:pPr>
    </w:p>
    <w:p w14:paraId="06822897" w14:textId="09832E50" w:rsidR="00960078" w:rsidRPr="00960078" w:rsidRDefault="00960078" w:rsidP="00960078">
      <w:pPr>
        <w:autoSpaceDE w:val="0"/>
        <w:autoSpaceDN w:val="0"/>
        <w:adjustRightInd w:val="0"/>
        <w:rPr>
          <w:i/>
          <w:iCs/>
          <w:lang w:val="en-US" w:eastAsia="fr-FR"/>
        </w:rPr>
      </w:pPr>
      <w:r w:rsidRPr="00960078">
        <w:rPr>
          <w:i/>
          <w:iCs/>
          <w:lang w:val="en-US" w:eastAsia="fr-FR"/>
        </w:rPr>
        <w:t>Keywords: 3 to 6 keywords. (Times New Roman, italic, 10pt)</w:t>
      </w:r>
    </w:p>
    <w:p w14:paraId="437C1F64" w14:textId="23A3BBBB" w:rsidR="00960078" w:rsidRDefault="00960078" w:rsidP="00960078">
      <w:pPr>
        <w:autoSpaceDE w:val="0"/>
        <w:autoSpaceDN w:val="0"/>
        <w:adjustRightInd w:val="0"/>
        <w:rPr>
          <w:lang w:val="en-US" w:eastAsia="fr-FR"/>
        </w:rPr>
      </w:pPr>
    </w:p>
    <w:p w14:paraId="68D1D518" w14:textId="77777777" w:rsidR="00960078" w:rsidRDefault="00960078" w:rsidP="00960078">
      <w:pPr>
        <w:autoSpaceDE w:val="0"/>
        <w:autoSpaceDN w:val="0"/>
        <w:adjustRightInd w:val="0"/>
        <w:rPr>
          <w:lang w:val="en-US" w:eastAsia="fr-FR"/>
        </w:rPr>
      </w:pPr>
    </w:p>
    <w:p w14:paraId="05CB7CCF" w14:textId="653A0ECA" w:rsidR="004F5A82" w:rsidRPr="00960078" w:rsidRDefault="004F5A82" w:rsidP="004F5A82">
      <w:pPr>
        <w:autoSpaceDE w:val="0"/>
        <w:autoSpaceDN w:val="0"/>
        <w:adjustRightInd w:val="0"/>
        <w:jc w:val="both"/>
        <w:rPr>
          <w:lang w:val="en-US" w:eastAsia="fr-FR"/>
        </w:rPr>
      </w:pPr>
      <w:r w:rsidRPr="004F5A82">
        <w:rPr>
          <w:lang w:val="en-US" w:eastAsia="fr-FR"/>
        </w:rPr>
        <w:t>This document provides a template for abstract submissions to the Micro</w:t>
      </w:r>
      <w:r>
        <w:rPr>
          <w:lang w:val="en-US" w:eastAsia="fr-FR"/>
        </w:rPr>
        <w:t>f</w:t>
      </w:r>
      <w:r w:rsidRPr="004F5A82">
        <w:rPr>
          <w:lang w:val="en-US" w:eastAsia="fr-FR"/>
        </w:rPr>
        <w:t>luidics 2024 conference, to be held at</w:t>
      </w:r>
      <w:r>
        <w:rPr>
          <w:lang w:val="en-US" w:eastAsia="fr-FR"/>
        </w:rPr>
        <w:t xml:space="preserve"> </w:t>
      </w:r>
      <w:r w:rsidRPr="004F5A82">
        <w:rPr>
          <w:lang w:val="en-US" w:eastAsia="fr-FR"/>
        </w:rPr>
        <w:t>IFPEN in Rueil Malmaison, from the 13 to 15 November 2024.</w:t>
      </w:r>
    </w:p>
    <w:p w14:paraId="0BCD29A8" w14:textId="77777777" w:rsidR="00960078" w:rsidRDefault="00960078" w:rsidP="00965E1F">
      <w:pPr>
        <w:autoSpaceDE w:val="0"/>
        <w:autoSpaceDN w:val="0"/>
        <w:adjustRightInd w:val="0"/>
        <w:jc w:val="both"/>
        <w:rPr>
          <w:color w:val="000000" w:themeColor="text1"/>
          <w:lang w:val="en-US" w:eastAsia="fr-FR"/>
        </w:rPr>
      </w:pPr>
      <w:r w:rsidRPr="00965E1F">
        <w:rPr>
          <w:color w:val="000000" w:themeColor="text1"/>
          <w:lang w:val="en-US" w:eastAsia="fr-FR"/>
        </w:rPr>
        <w:t>Keep two lines of space minimum between keywords and the text.</w:t>
      </w:r>
    </w:p>
    <w:p w14:paraId="2C012267" w14:textId="77777777" w:rsidR="004F5A82" w:rsidRPr="00965E1F" w:rsidRDefault="004F5A82" w:rsidP="00965E1F">
      <w:pPr>
        <w:autoSpaceDE w:val="0"/>
        <w:autoSpaceDN w:val="0"/>
        <w:adjustRightInd w:val="0"/>
        <w:jc w:val="both"/>
        <w:rPr>
          <w:color w:val="000000" w:themeColor="text1"/>
          <w:lang w:val="en-US" w:eastAsia="fr-FR"/>
        </w:rPr>
      </w:pPr>
    </w:p>
    <w:p w14:paraId="680A0E94" w14:textId="59591783" w:rsidR="00960078" w:rsidRPr="00960078" w:rsidRDefault="00960078" w:rsidP="00960078">
      <w:pPr>
        <w:autoSpaceDE w:val="0"/>
        <w:autoSpaceDN w:val="0"/>
        <w:adjustRightInd w:val="0"/>
        <w:jc w:val="both"/>
        <w:rPr>
          <w:lang w:val="en-US" w:eastAsia="fr-FR"/>
        </w:rPr>
      </w:pPr>
      <w:r w:rsidRPr="00960078">
        <w:rPr>
          <w:lang w:val="en-US" w:eastAsia="fr-FR"/>
        </w:rPr>
        <w:t>The body of the text uses the Normal style, which is formatted in Times New Roman 10 pt, with the paragraph justified, single</w:t>
      </w:r>
      <w:r>
        <w:rPr>
          <w:lang w:val="en-US" w:eastAsia="fr-FR"/>
        </w:rPr>
        <w:t xml:space="preserve"> </w:t>
      </w:r>
      <w:r w:rsidRPr="00960078">
        <w:rPr>
          <w:lang w:val="en-US" w:eastAsia="fr-FR"/>
        </w:rPr>
        <w:t>line-spacing and no spacing after paragraph. If you use sections, we recommend using two section levels at most.</w:t>
      </w:r>
    </w:p>
    <w:p w14:paraId="26D3553B" w14:textId="6193490D" w:rsidR="00960078" w:rsidRPr="00960078" w:rsidRDefault="00960078" w:rsidP="00960078">
      <w:pPr>
        <w:autoSpaceDE w:val="0"/>
        <w:autoSpaceDN w:val="0"/>
        <w:adjustRightInd w:val="0"/>
        <w:jc w:val="both"/>
        <w:rPr>
          <w:lang w:val="en-US" w:eastAsia="fr-FR"/>
        </w:rPr>
      </w:pPr>
      <w:r w:rsidRPr="00960078">
        <w:rPr>
          <w:lang w:val="en-US" w:eastAsia="fr-FR"/>
        </w:rPr>
        <w:t>Page set-up is A4 format, single column, margins all equal at 2 cm on left, right, top and bottom of the page. Do not indent the</w:t>
      </w:r>
      <w:r>
        <w:rPr>
          <w:lang w:val="en-US" w:eastAsia="fr-FR"/>
        </w:rPr>
        <w:t xml:space="preserve"> </w:t>
      </w:r>
      <w:r w:rsidRPr="00960078">
        <w:rPr>
          <w:lang w:val="en-US" w:eastAsia="fr-FR"/>
        </w:rPr>
        <w:t xml:space="preserve">beginning of the lines. </w:t>
      </w:r>
      <w:r w:rsidRPr="00965E1F">
        <w:rPr>
          <w:b/>
          <w:bCs/>
          <w:lang w:val="en-US" w:eastAsia="fr-FR"/>
        </w:rPr>
        <w:t>The maximum abstract length is 2 pages</w:t>
      </w:r>
      <w:r w:rsidRPr="00960078">
        <w:rPr>
          <w:lang w:val="en-US" w:eastAsia="fr-FR"/>
        </w:rPr>
        <w:t xml:space="preserve">, including figures, tables, and references. The </w:t>
      </w:r>
      <w:r w:rsidR="00965E1F" w:rsidRPr="00960078">
        <w:rPr>
          <w:lang w:val="en-US" w:eastAsia="fr-FR"/>
        </w:rPr>
        <w:t>document must</w:t>
      </w:r>
      <w:r w:rsidRPr="00960078">
        <w:rPr>
          <w:lang w:val="en-US" w:eastAsia="fr-FR"/>
        </w:rPr>
        <w:t xml:space="preserve"> </w:t>
      </w:r>
      <w:r w:rsidRPr="00953CD6">
        <w:rPr>
          <w:b/>
          <w:bCs/>
          <w:lang w:val="en-US" w:eastAsia="fr-FR"/>
        </w:rPr>
        <w:t>not</w:t>
      </w:r>
      <w:r w:rsidRPr="00960078">
        <w:rPr>
          <w:lang w:val="en-US" w:eastAsia="fr-FR"/>
        </w:rPr>
        <w:t xml:space="preserve"> have page numbering.</w:t>
      </w:r>
    </w:p>
    <w:p w14:paraId="14798F6E" w14:textId="77777777" w:rsidR="00960078" w:rsidRDefault="00960078" w:rsidP="00960078">
      <w:pPr>
        <w:autoSpaceDE w:val="0"/>
        <w:autoSpaceDN w:val="0"/>
        <w:adjustRightInd w:val="0"/>
        <w:jc w:val="both"/>
        <w:rPr>
          <w:lang w:val="en-US" w:eastAsia="fr-FR"/>
        </w:rPr>
      </w:pPr>
      <w:r w:rsidRPr="00960078">
        <w:rPr>
          <w:lang w:val="en-US" w:eastAsia="fr-FR"/>
        </w:rPr>
        <w:t>Do not use footnotes.</w:t>
      </w:r>
    </w:p>
    <w:p w14:paraId="6C2DF67E" w14:textId="77777777" w:rsidR="00960078" w:rsidRDefault="00960078" w:rsidP="00960078">
      <w:pPr>
        <w:autoSpaceDE w:val="0"/>
        <w:autoSpaceDN w:val="0"/>
        <w:adjustRightInd w:val="0"/>
        <w:rPr>
          <w:lang w:val="en-US" w:eastAsia="fr-FR"/>
        </w:rPr>
      </w:pPr>
    </w:p>
    <w:p w14:paraId="51BA33F2" w14:textId="77777777" w:rsidR="00965E1F" w:rsidRDefault="00965E1F" w:rsidP="00960078">
      <w:pPr>
        <w:autoSpaceDE w:val="0"/>
        <w:autoSpaceDN w:val="0"/>
        <w:adjustRightInd w:val="0"/>
        <w:rPr>
          <w:lang w:val="en-US" w:eastAsia="fr-FR"/>
        </w:rPr>
      </w:pPr>
    </w:p>
    <w:p w14:paraId="74FD5F3B" w14:textId="76CF9B96" w:rsidR="00965E1F" w:rsidRDefault="001B0A57" w:rsidP="00965E1F">
      <w:pPr>
        <w:autoSpaceDE w:val="0"/>
        <w:autoSpaceDN w:val="0"/>
        <w:adjustRightInd w:val="0"/>
        <w:jc w:val="center"/>
        <w:rPr>
          <w:lang w:val="en-US" w:eastAsia="fr-FR"/>
        </w:rPr>
      </w:pPr>
      <w:r>
        <w:rPr>
          <w:lang w:val="en-US" w:eastAsia="fr-FR"/>
        </w:rPr>
        <w:pict w14:anchorId="24CF13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8pt;height:46pt">
            <v:imagedata r:id="rId8" o:title=""/>
          </v:shape>
        </w:pict>
      </w:r>
    </w:p>
    <w:p w14:paraId="480F29A0" w14:textId="77777777" w:rsidR="00965E1F" w:rsidRDefault="00965E1F" w:rsidP="00965E1F">
      <w:pPr>
        <w:autoSpaceDE w:val="0"/>
        <w:autoSpaceDN w:val="0"/>
        <w:adjustRightInd w:val="0"/>
        <w:jc w:val="center"/>
        <w:rPr>
          <w:b/>
          <w:bCs/>
          <w:sz w:val="18"/>
          <w:szCs w:val="18"/>
          <w:lang w:val="en-US" w:eastAsia="fr-FR"/>
        </w:rPr>
      </w:pPr>
    </w:p>
    <w:p w14:paraId="6C15802C" w14:textId="2428B0B1" w:rsidR="00965E1F" w:rsidRPr="00965E1F" w:rsidRDefault="00965E1F" w:rsidP="00965E1F">
      <w:pPr>
        <w:autoSpaceDE w:val="0"/>
        <w:autoSpaceDN w:val="0"/>
        <w:adjustRightInd w:val="0"/>
        <w:jc w:val="center"/>
        <w:rPr>
          <w:b/>
          <w:bCs/>
          <w:lang w:val="en-US" w:eastAsia="fr-FR"/>
        </w:rPr>
      </w:pPr>
      <w:r w:rsidRPr="00965E1F">
        <w:rPr>
          <w:b/>
          <w:bCs/>
          <w:sz w:val="18"/>
          <w:szCs w:val="18"/>
          <w:lang w:val="en-US" w:eastAsia="fr-FR"/>
        </w:rPr>
        <w:t>Figure 1: Taylor flow regime: a nice example of microfluidics</w:t>
      </w:r>
    </w:p>
    <w:p w14:paraId="2F8743D9" w14:textId="77777777" w:rsidR="00965E1F" w:rsidRDefault="00965E1F" w:rsidP="00965E1F">
      <w:pPr>
        <w:autoSpaceDE w:val="0"/>
        <w:autoSpaceDN w:val="0"/>
        <w:adjustRightInd w:val="0"/>
        <w:jc w:val="both"/>
        <w:rPr>
          <w:sz w:val="18"/>
          <w:szCs w:val="18"/>
          <w:lang w:val="en-US" w:eastAsia="fr-FR"/>
        </w:rPr>
      </w:pPr>
    </w:p>
    <w:p w14:paraId="73D4AB36" w14:textId="6D09E446" w:rsidR="00960078" w:rsidRPr="00965E1F" w:rsidRDefault="00960078" w:rsidP="00965E1F">
      <w:pPr>
        <w:autoSpaceDE w:val="0"/>
        <w:autoSpaceDN w:val="0"/>
        <w:adjustRightInd w:val="0"/>
        <w:jc w:val="both"/>
        <w:rPr>
          <w:lang w:val="en-US" w:eastAsia="fr-FR"/>
        </w:rPr>
      </w:pPr>
      <w:r w:rsidRPr="00965E1F">
        <w:rPr>
          <w:lang w:val="en-US" w:eastAsia="fr-FR"/>
        </w:rPr>
        <w:t xml:space="preserve">Figures, tables, equations or other elements should be </w:t>
      </w:r>
      <w:proofErr w:type="spellStart"/>
      <w:r w:rsidRPr="00965E1F">
        <w:rPr>
          <w:lang w:val="en-US" w:eastAsia="fr-FR"/>
        </w:rPr>
        <w:t>centre</w:t>
      </w:r>
      <w:proofErr w:type="spellEnd"/>
      <w:r w:rsidRPr="00965E1F">
        <w:rPr>
          <w:lang w:val="en-US" w:eastAsia="fr-FR"/>
        </w:rPr>
        <w:t xml:space="preserve"> aligned, and as close as possible to the text where they </w:t>
      </w:r>
      <w:proofErr w:type="gramStart"/>
      <w:r w:rsidRPr="00965E1F">
        <w:rPr>
          <w:lang w:val="en-US" w:eastAsia="fr-FR"/>
        </w:rPr>
        <w:t>are</w:t>
      </w:r>
      <w:proofErr w:type="gramEnd"/>
    </w:p>
    <w:p w14:paraId="1876B648" w14:textId="05E4C8E0" w:rsidR="00960078" w:rsidRDefault="00960078" w:rsidP="00965E1F">
      <w:pPr>
        <w:autoSpaceDE w:val="0"/>
        <w:autoSpaceDN w:val="0"/>
        <w:adjustRightInd w:val="0"/>
        <w:jc w:val="both"/>
        <w:rPr>
          <w:lang w:val="en-US" w:eastAsia="fr-FR"/>
        </w:rPr>
      </w:pPr>
      <w:r w:rsidRPr="00965E1F">
        <w:rPr>
          <w:lang w:val="en-US" w:eastAsia="fr-FR"/>
        </w:rPr>
        <w:t>referenced. The caption should use Times New Roman, Bold, 9 pt, as shown in Figure 1. Text may flow around figures or</w:t>
      </w:r>
      <w:r w:rsidR="00965E1F">
        <w:rPr>
          <w:lang w:val="en-US" w:eastAsia="fr-FR"/>
        </w:rPr>
        <w:t xml:space="preserve"> </w:t>
      </w:r>
      <w:r w:rsidRPr="00965E1F">
        <w:rPr>
          <w:lang w:val="en-US" w:eastAsia="fr-FR"/>
        </w:rPr>
        <w:t>tables. The caption of tables should be below the table.</w:t>
      </w:r>
    </w:p>
    <w:p w14:paraId="1BAD5E3B" w14:textId="77777777" w:rsidR="00965E1F" w:rsidRDefault="00965E1F" w:rsidP="00965E1F">
      <w:pPr>
        <w:autoSpaceDE w:val="0"/>
        <w:autoSpaceDN w:val="0"/>
        <w:adjustRightInd w:val="0"/>
        <w:jc w:val="both"/>
        <w:rPr>
          <w:lang w:val="en-US" w:eastAsia="fr-FR"/>
        </w:rPr>
      </w:pPr>
    </w:p>
    <w:p w14:paraId="7F34B5A0" w14:textId="77777777" w:rsidR="00965E1F" w:rsidRDefault="00965E1F" w:rsidP="00965E1F">
      <w:pPr>
        <w:autoSpaceDE w:val="0"/>
        <w:autoSpaceDN w:val="0"/>
        <w:adjustRightInd w:val="0"/>
        <w:jc w:val="both"/>
        <w:rPr>
          <w:lang w:val="en-US" w:eastAsia="fr-FR"/>
        </w:rPr>
      </w:pPr>
    </w:p>
    <w:tbl>
      <w:tblPr>
        <w:tblStyle w:val="Grilledutableau"/>
        <w:tblW w:w="8365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3"/>
        <w:gridCol w:w="1275"/>
        <w:gridCol w:w="1277"/>
      </w:tblGrid>
      <w:tr w:rsidR="003C3C49" w14:paraId="54CC1717" w14:textId="77777777" w:rsidTr="002A706B">
        <w:trPr>
          <w:jc w:val="center"/>
        </w:trPr>
        <w:tc>
          <w:tcPr>
            <w:tcW w:w="5813" w:type="dxa"/>
          </w:tcPr>
          <w:p w14:paraId="4A62777E" w14:textId="46F44E17" w:rsidR="003C3C49" w:rsidRDefault="003C3C49" w:rsidP="00965E1F">
            <w:pPr>
              <w:autoSpaceDE w:val="0"/>
              <w:autoSpaceDN w:val="0"/>
              <w:adjustRightInd w:val="0"/>
              <w:jc w:val="both"/>
              <w:rPr>
                <w:lang w:val="en-US" w:eastAsia="fr-FR"/>
              </w:rPr>
            </w:pPr>
            <w:r w:rsidRPr="00953CD6">
              <w:rPr>
                <w:b/>
                <w:bCs/>
                <w:sz w:val="22"/>
                <w:szCs w:val="22"/>
                <w:lang w:val="en-US" w:eastAsia="fr-FR"/>
              </w:rPr>
              <w:t>Table Heading (Times New Roman, Bold, 11 pt, left aligned</w:t>
            </w:r>
          </w:p>
        </w:tc>
        <w:tc>
          <w:tcPr>
            <w:tcW w:w="1275" w:type="dxa"/>
          </w:tcPr>
          <w:p w14:paraId="3E8F0719" w14:textId="57EC05C2" w:rsidR="003C3C49" w:rsidRDefault="003C3C49" w:rsidP="00965E1F">
            <w:pPr>
              <w:autoSpaceDE w:val="0"/>
              <w:autoSpaceDN w:val="0"/>
              <w:adjustRightInd w:val="0"/>
              <w:jc w:val="both"/>
              <w:rPr>
                <w:lang w:val="en-US" w:eastAsia="fr-FR"/>
              </w:rPr>
            </w:pPr>
            <w:r w:rsidRPr="00953CD6">
              <w:rPr>
                <w:b/>
                <w:bCs/>
                <w:sz w:val="22"/>
                <w:szCs w:val="22"/>
                <w:lang w:val="en-US" w:eastAsia="fr-FR"/>
              </w:rPr>
              <w:t>Column 1</w:t>
            </w:r>
          </w:p>
        </w:tc>
        <w:tc>
          <w:tcPr>
            <w:tcW w:w="1277" w:type="dxa"/>
          </w:tcPr>
          <w:p w14:paraId="10101A42" w14:textId="0D92CB3B" w:rsidR="003C3C49" w:rsidRDefault="003C3C49" w:rsidP="00965E1F">
            <w:pPr>
              <w:autoSpaceDE w:val="0"/>
              <w:autoSpaceDN w:val="0"/>
              <w:adjustRightInd w:val="0"/>
              <w:jc w:val="both"/>
              <w:rPr>
                <w:lang w:val="en-US" w:eastAsia="fr-FR"/>
              </w:rPr>
            </w:pPr>
            <w:r w:rsidRPr="00953CD6">
              <w:rPr>
                <w:b/>
                <w:bCs/>
                <w:sz w:val="22"/>
                <w:szCs w:val="22"/>
                <w:lang w:val="en-US" w:eastAsia="fr-FR"/>
              </w:rPr>
              <w:t>Column 2</w:t>
            </w:r>
          </w:p>
        </w:tc>
      </w:tr>
      <w:tr w:rsidR="003C3C49" w14:paraId="718ECF8E" w14:textId="77777777" w:rsidTr="002A706B">
        <w:trPr>
          <w:jc w:val="center"/>
        </w:trPr>
        <w:tc>
          <w:tcPr>
            <w:tcW w:w="5813" w:type="dxa"/>
          </w:tcPr>
          <w:p w14:paraId="349EA147" w14:textId="362FB487" w:rsidR="003C3C49" w:rsidRDefault="003C3C49" w:rsidP="00965E1F">
            <w:pPr>
              <w:autoSpaceDE w:val="0"/>
              <w:autoSpaceDN w:val="0"/>
              <w:adjustRightInd w:val="0"/>
              <w:jc w:val="both"/>
              <w:rPr>
                <w:lang w:val="en-US" w:eastAsia="fr-FR"/>
              </w:rPr>
            </w:pPr>
            <w:r w:rsidRPr="00953CD6">
              <w:rPr>
                <w:lang w:val="en-US" w:eastAsia="fr-FR"/>
              </w:rPr>
              <w:t>Table Text (Times New Roman, 10 pt, left aligned)</w:t>
            </w:r>
          </w:p>
        </w:tc>
        <w:tc>
          <w:tcPr>
            <w:tcW w:w="1275" w:type="dxa"/>
          </w:tcPr>
          <w:p w14:paraId="449DE50D" w14:textId="220A28C9" w:rsidR="003C3C49" w:rsidRDefault="003C3C49" w:rsidP="00965E1F">
            <w:pPr>
              <w:autoSpaceDE w:val="0"/>
              <w:autoSpaceDN w:val="0"/>
              <w:adjustRightInd w:val="0"/>
              <w:jc w:val="both"/>
              <w:rPr>
                <w:lang w:val="en-US" w:eastAsia="fr-FR"/>
              </w:rPr>
            </w:pPr>
            <w:r w:rsidRPr="00953CD6">
              <w:rPr>
                <w:lang w:val="en-US" w:eastAsia="fr-FR"/>
              </w:rPr>
              <w:t>Data 1</w:t>
            </w:r>
          </w:p>
        </w:tc>
        <w:tc>
          <w:tcPr>
            <w:tcW w:w="1277" w:type="dxa"/>
          </w:tcPr>
          <w:p w14:paraId="78690FC4" w14:textId="1B9374F1" w:rsidR="003C3C49" w:rsidRDefault="003C3C49" w:rsidP="00965E1F">
            <w:pPr>
              <w:autoSpaceDE w:val="0"/>
              <w:autoSpaceDN w:val="0"/>
              <w:adjustRightInd w:val="0"/>
              <w:jc w:val="both"/>
              <w:rPr>
                <w:lang w:val="en-US" w:eastAsia="fr-FR"/>
              </w:rPr>
            </w:pPr>
            <w:r w:rsidRPr="00953CD6">
              <w:rPr>
                <w:lang w:val="en-US" w:eastAsia="fr-FR"/>
              </w:rPr>
              <w:t>Data 2</w:t>
            </w:r>
          </w:p>
        </w:tc>
      </w:tr>
    </w:tbl>
    <w:p w14:paraId="7CF33879" w14:textId="77777777" w:rsidR="003C3C49" w:rsidRDefault="003C3C49" w:rsidP="00965E1F">
      <w:pPr>
        <w:autoSpaceDE w:val="0"/>
        <w:autoSpaceDN w:val="0"/>
        <w:adjustRightInd w:val="0"/>
        <w:jc w:val="both"/>
        <w:rPr>
          <w:lang w:val="en-US" w:eastAsia="fr-FR"/>
        </w:rPr>
      </w:pPr>
    </w:p>
    <w:p w14:paraId="3824D7D1" w14:textId="2F57CC08" w:rsidR="00960078" w:rsidRPr="003C3C49" w:rsidRDefault="00960078" w:rsidP="00953CD6">
      <w:pPr>
        <w:autoSpaceDE w:val="0"/>
        <w:autoSpaceDN w:val="0"/>
        <w:adjustRightInd w:val="0"/>
        <w:jc w:val="center"/>
        <w:rPr>
          <w:b/>
          <w:bCs/>
          <w:sz w:val="18"/>
          <w:szCs w:val="18"/>
          <w:lang w:val="en-US" w:eastAsia="fr-FR"/>
        </w:rPr>
      </w:pPr>
      <w:r w:rsidRPr="003C3C49">
        <w:rPr>
          <w:b/>
          <w:bCs/>
          <w:sz w:val="18"/>
          <w:szCs w:val="18"/>
          <w:lang w:val="en-US" w:eastAsia="fr-FR"/>
        </w:rPr>
        <w:t>Table 1: Title of table</w:t>
      </w:r>
    </w:p>
    <w:p w14:paraId="1A4D744D" w14:textId="77777777" w:rsidR="00953CD6" w:rsidRDefault="00953CD6" w:rsidP="00960078">
      <w:pPr>
        <w:autoSpaceDE w:val="0"/>
        <w:autoSpaceDN w:val="0"/>
        <w:adjustRightInd w:val="0"/>
        <w:rPr>
          <w:lang w:val="en-US" w:eastAsia="fr-FR"/>
        </w:rPr>
      </w:pPr>
    </w:p>
    <w:p w14:paraId="78784E8E" w14:textId="33DF585B" w:rsidR="00960078" w:rsidRPr="00960078" w:rsidRDefault="00960078" w:rsidP="00960078">
      <w:pPr>
        <w:autoSpaceDE w:val="0"/>
        <w:autoSpaceDN w:val="0"/>
        <w:adjustRightInd w:val="0"/>
        <w:rPr>
          <w:lang w:val="en-US" w:eastAsia="fr-FR"/>
        </w:rPr>
      </w:pPr>
      <w:r w:rsidRPr="00960078">
        <w:rPr>
          <w:lang w:val="en-US" w:eastAsia="fr-FR"/>
        </w:rPr>
        <w:t>Equations should be indented and numbered:</w:t>
      </w:r>
    </w:p>
    <w:p w14:paraId="076342E0" w14:textId="25CBED38" w:rsidR="00960078" w:rsidRDefault="00960078" w:rsidP="00960078">
      <w:pPr>
        <w:autoSpaceDE w:val="0"/>
        <w:autoSpaceDN w:val="0"/>
        <w:adjustRightInd w:val="0"/>
        <w:rPr>
          <w:lang w:val="en-US" w:eastAsia="fr-FR"/>
        </w:rPr>
      </w:pPr>
    </w:p>
    <w:p w14:paraId="242179C3" w14:textId="495D559D" w:rsidR="00902C00" w:rsidRDefault="00902C00" w:rsidP="00902C00">
      <w:pPr>
        <w:autoSpaceDE w:val="0"/>
        <w:autoSpaceDN w:val="0"/>
        <w:adjustRightInd w:val="0"/>
        <w:ind w:left="3540" w:firstLine="708"/>
        <w:rPr>
          <w:lang w:val="en-US" w:eastAsia="fr-FR"/>
        </w:rPr>
      </w:pPr>
      <w:r>
        <w:rPr>
          <w:lang w:val="en-US" w:eastAsia="fr-FR"/>
        </w:rPr>
        <w:t>Equation</w:t>
      </w:r>
      <w:r>
        <w:rPr>
          <w:lang w:val="en-US" w:eastAsia="fr-FR"/>
        </w:rPr>
        <w:tab/>
      </w:r>
      <w:r>
        <w:rPr>
          <w:lang w:val="en-US" w:eastAsia="fr-FR"/>
        </w:rPr>
        <w:tab/>
      </w:r>
      <w:r>
        <w:rPr>
          <w:lang w:val="en-US" w:eastAsia="fr-FR"/>
        </w:rPr>
        <w:tab/>
      </w:r>
      <w:r>
        <w:rPr>
          <w:lang w:val="en-US" w:eastAsia="fr-FR"/>
        </w:rPr>
        <w:tab/>
      </w:r>
      <w:r>
        <w:rPr>
          <w:lang w:val="en-US" w:eastAsia="fr-FR"/>
        </w:rPr>
        <w:tab/>
      </w:r>
      <w:r>
        <w:rPr>
          <w:lang w:val="en-US" w:eastAsia="fr-FR"/>
        </w:rPr>
        <w:tab/>
        <w:t>(1)</w:t>
      </w:r>
    </w:p>
    <w:p w14:paraId="0F5A4232" w14:textId="77777777" w:rsidR="00902C00" w:rsidRPr="00960078" w:rsidRDefault="00902C00" w:rsidP="00960078">
      <w:pPr>
        <w:autoSpaceDE w:val="0"/>
        <w:autoSpaceDN w:val="0"/>
        <w:adjustRightInd w:val="0"/>
        <w:rPr>
          <w:lang w:val="en-US" w:eastAsia="fr-FR"/>
        </w:rPr>
      </w:pPr>
    </w:p>
    <w:p w14:paraId="06093724" w14:textId="77777777" w:rsidR="00960078" w:rsidRPr="00960078" w:rsidRDefault="00960078" w:rsidP="00960078">
      <w:pPr>
        <w:autoSpaceDE w:val="0"/>
        <w:autoSpaceDN w:val="0"/>
        <w:adjustRightInd w:val="0"/>
        <w:rPr>
          <w:lang w:val="en-US" w:eastAsia="fr-FR"/>
        </w:rPr>
      </w:pPr>
      <w:r w:rsidRPr="001B0A57">
        <w:rPr>
          <w:b/>
          <w:bCs/>
          <w:lang w:val="en-US" w:eastAsia="fr-FR"/>
        </w:rPr>
        <w:t>Referencing uses IEEE style [1, 2</w:t>
      </w:r>
      <w:r w:rsidRPr="001B0A57">
        <w:rPr>
          <w:lang w:val="en-US" w:eastAsia="fr-FR"/>
        </w:rPr>
        <w:t>]. For a quick reference, please consult:</w:t>
      </w:r>
    </w:p>
    <w:p w14:paraId="09B798F9" w14:textId="5B11EA42" w:rsidR="00211CFA" w:rsidRDefault="001B0A57" w:rsidP="00960078">
      <w:pPr>
        <w:rPr>
          <w:lang w:val="en-US" w:eastAsia="fr-FR"/>
        </w:rPr>
      </w:pPr>
      <w:hyperlink r:id="rId9" w:history="1">
        <w:r w:rsidRPr="004C12A8">
          <w:rPr>
            <w:rStyle w:val="Lienhypertexte"/>
            <w:lang w:val="en-US" w:eastAsia="fr-FR"/>
          </w:rPr>
          <w:t>https://ieeeauthorcenter.ieee.org/wp-content/uploads/IEEE-Reference-Guide.pdf</w:t>
        </w:r>
      </w:hyperlink>
    </w:p>
    <w:p w14:paraId="1FC69B9D" w14:textId="77777777" w:rsidR="001B0A57" w:rsidRDefault="001B0A57" w:rsidP="00960078">
      <w:pPr>
        <w:rPr>
          <w:sz w:val="24"/>
          <w:szCs w:val="24"/>
          <w:lang w:val="en-US"/>
        </w:rPr>
      </w:pPr>
    </w:p>
    <w:p w14:paraId="1DCC785E" w14:textId="77777777" w:rsidR="001B0A57" w:rsidRDefault="001B0A57" w:rsidP="001B0A57">
      <w:pPr>
        <w:autoSpaceDE w:val="0"/>
        <w:autoSpaceDN w:val="0"/>
        <w:adjustRightInd w:val="0"/>
        <w:rPr>
          <w:b/>
          <w:bCs/>
          <w:lang w:val="en-US" w:eastAsia="fr-FR"/>
        </w:rPr>
      </w:pPr>
      <w:r w:rsidRPr="001B0A57">
        <w:rPr>
          <w:b/>
          <w:bCs/>
          <w:lang w:val="en-US" w:eastAsia="fr-FR"/>
        </w:rPr>
        <w:t>Acknowledgments</w:t>
      </w:r>
    </w:p>
    <w:p w14:paraId="656C72B0" w14:textId="77777777" w:rsidR="001B0A57" w:rsidRPr="001B0A57" w:rsidRDefault="001B0A57" w:rsidP="001B0A57">
      <w:pPr>
        <w:autoSpaceDE w:val="0"/>
        <w:autoSpaceDN w:val="0"/>
        <w:adjustRightInd w:val="0"/>
        <w:rPr>
          <w:b/>
          <w:bCs/>
          <w:lang w:val="en-US" w:eastAsia="fr-FR"/>
        </w:rPr>
      </w:pPr>
    </w:p>
    <w:p w14:paraId="536B8F9B" w14:textId="6B2CD145" w:rsidR="001B0A57" w:rsidRDefault="001B0A57" w:rsidP="004B5B11">
      <w:pPr>
        <w:autoSpaceDE w:val="0"/>
        <w:autoSpaceDN w:val="0"/>
        <w:adjustRightInd w:val="0"/>
        <w:jc w:val="both"/>
        <w:rPr>
          <w:lang w:val="en-US" w:eastAsia="fr-FR"/>
        </w:rPr>
      </w:pPr>
      <w:r w:rsidRPr="001B0A57">
        <w:rPr>
          <w:lang w:val="en-US" w:eastAsia="fr-FR"/>
        </w:rPr>
        <w:t>The authors thank all those involved in the organization of Micro</w:t>
      </w:r>
      <w:r w:rsidR="004B5B11">
        <w:rPr>
          <w:lang w:val="en-US" w:eastAsia="fr-FR"/>
        </w:rPr>
        <w:t>f</w:t>
      </w:r>
      <w:r w:rsidRPr="001B0A57">
        <w:rPr>
          <w:lang w:val="en-US" w:eastAsia="fr-FR"/>
        </w:rPr>
        <w:t>luidics 2024. The organizers thank all the contributors who</w:t>
      </w:r>
      <w:r>
        <w:rPr>
          <w:lang w:val="en-US" w:eastAsia="fr-FR"/>
        </w:rPr>
        <w:t xml:space="preserve"> </w:t>
      </w:r>
      <w:r w:rsidRPr="001B0A57">
        <w:rPr>
          <w:lang w:val="en-US" w:eastAsia="fr-FR"/>
        </w:rPr>
        <w:t>will enrich this event.</w:t>
      </w:r>
    </w:p>
    <w:p w14:paraId="1758FC72" w14:textId="77777777" w:rsidR="001B0A57" w:rsidRPr="001B0A57" w:rsidRDefault="001B0A57" w:rsidP="001B0A57">
      <w:pPr>
        <w:autoSpaceDE w:val="0"/>
        <w:autoSpaceDN w:val="0"/>
        <w:adjustRightInd w:val="0"/>
        <w:rPr>
          <w:lang w:val="en-US" w:eastAsia="fr-FR"/>
        </w:rPr>
      </w:pPr>
    </w:p>
    <w:p w14:paraId="607111B6" w14:textId="77777777" w:rsidR="001B0A57" w:rsidRPr="001B0A57" w:rsidRDefault="001B0A57" w:rsidP="001B0A57">
      <w:pPr>
        <w:autoSpaceDE w:val="0"/>
        <w:autoSpaceDN w:val="0"/>
        <w:adjustRightInd w:val="0"/>
        <w:rPr>
          <w:b/>
          <w:bCs/>
          <w:lang w:val="en-US" w:eastAsia="fr-FR"/>
        </w:rPr>
      </w:pPr>
      <w:r w:rsidRPr="001B0A57">
        <w:rPr>
          <w:b/>
          <w:bCs/>
          <w:lang w:val="en-US" w:eastAsia="fr-FR"/>
        </w:rPr>
        <w:t>References</w:t>
      </w:r>
    </w:p>
    <w:p w14:paraId="6B63E2F4" w14:textId="77777777" w:rsidR="001B0A57" w:rsidRPr="001B0A57" w:rsidRDefault="001B0A57" w:rsidP="001B0A57">
      <w:pPr>
        <w:autoSpaceDE w:val="0"/>
        <w:autoSpaceDN w:val="0"/>
        <w:adjustRightInd w:val="0"/>
        <w:rPr>
          <w:lang w:val="en-US" w:eastAsia="fr-FR"/>
        </w:rPr>
      </w:pPr>
    </w:p>
    <w:p w14:paraId="6CC15C3D" w14:textId="77777777" w:rsidR="001B0A57" w:rsidRPr="001B0A57" w:rsidRDefault="001B0A57" w:rsidP="001B0A57">
      <w:pPr>
        <w:autoSpaceDE w:val="0"/>
        <w:autoSpaceDN w:val="0"/>
        <w:adjustRightInd w:val="0"/>
        <w:spacing w:line="360" w:lineRule="auto"/>
        <w:rPr>
          <w:lang w:val="en-US" w:eastAsia="fr-FR"/>
        </w:rPr>
      </w:pPr>
      <w:r w:rsidRPr="001B0A57">
        <w:rPr>
          <w:lang w:val="en-US" w:eastAsia="fr-FR"/>
        </w:rPr>
        <w:t xml:space="preserve">[1] G. M. </w:t>
      </w:r>
      <w:proofErr w:type="spellStart"/>
      <w:r w:rsidRPr="001B0A57">
        <w:rPr>
          <w:lang w:val="en-US" w:eastAsia="fr-FR"/>
        </w:rPr>
        <w:t>Whitesides</w:t>
      </w:r>
      <w:proofErr w:type="spellEnd"/>
      <w:r w:rsidRPr="001B0A57">
        <w:rPr>
          <w:lang w:val="en-US" w:eastAsia="fr-FR"/>
        </w:rPr>
        <w:t xml:space="preserve">, “The origins and the future of microfluidics,” </w:t>
      </w:r>
      <w:r w:rsidRPr="001B0A57">
        <w:rPr>
          <w:i/>
          <w:iCs/>
          <w:lang w:val="en-US" w:eastAsia="fr-FR"/>
        </w:rPr>
        <w:t>Nature</w:t>
      </w:r>
      <w:r w:rsidRPr="001B0A57">
        <w:rPr>
          <w:lang w:val="en-US" w:eastAsia="fr-FR"/>
        </w:rPr>
        <w:t>, vol. 442, no. 7101, pp. 368–373, 2006.</w:t>
      </w:r>
    </w:p>
    <w:p w14:paraId="2AE23CFC" w14:textId="50FC8A4B" w:rsidR="001B0A57" w:rsidRPr="001B0A57" w:rsidRDefault="001B0A57" w:rsidP="001B0A57">
      <w:pPr>
        <w:spacing w:line="360" w:lineRule="auto"/>
        <w:rPr>
          <w:sz w:val="24"/>
          <w:szCs w:val="24"/>
          <w:lang w:val="en-US"/>
        </w:rPr>
      </w:pPr>
      <w:r w:rsidRPr="001B0A57">
        <w:rPr>
          <w:lang w:val="en-US" w:eastAsia="fr-FR"/>
        </w:rPr>
        <w:t xml:space="preserve">[2] P. </w:t>
      </w:r>
      <w:proofErr w:type="spellStart"/>
      <w:r w:rsidRPr="001B0A57">
        <w:rPr>
          <w:lang w:val="en-US" w:eastAsia="fr-FR"/>
        </w:rPr>
        <w:t>Tabeling</w:t>
      </w:r>
      <w:proofErr w:type="spellEnd"/>
      <w:r w:rsidRPr="001B0A57">
        <w:rPr>
          <w:lang w:val="en-US" w:eastAsia="fr-FR"/>
        </w:rPr>
        <w:t xml:space="preserve">, </w:t>
      </w:r>
      <w:r w:rsidRPr="001B0A57">
        <w:rPr>
          <w:i/>
          <w:iCs/>
          <w:lang w:val="en-US" w:eastAsia="fr-FR"/>
        </w:rPr>
        <w:t>Introduction to microfluidics</w:t>
      </w:r>
      <w:r w:rsidRPr="001B0A57">
        <w:rPr>
          <w:lang w:val="en-US" w:eastAsia="fr-FR"/>
        </w:rPr>
        <w:t xml:space="preserve">. </w:t>
      </w:r>
      <w:r w:rsidRPr="001B0A57">
        <w:rPr>
          <w:lang w:eastAsia="fr-FR"/>
        </w:rPr>
        <w:t xml:space="preserve">Oxford </w:t>
      </w:r>
      <w:proofErr w:type="spellStart"/>
      <w:r w:rsidRPr="001B0A57">
        <w:rPr>
          <w:lang w:eastAsia="fr-FR"/>
        </w:rPr>
        <w:t>university</w:t>
      </w:r>
      <w:proofErr w:type="spellEnd"/>
      <w:r w:rsidRPr="001B0A57">
        <w:rPr>
          <w:lang w:eastAsia="fr-FR"/>
        </w:rPr>
        <w:t xml:space="preserve"> </w:t>
      </w:r>
      <w:proofErr w:type="spellStart"/>
      <w:r w:rsidRPr="001B0A57">
        <w:rPr>
          <w:lang w:eastAsia="fr-FR"/>
        </w:rPr>
        <w:t>press</w:t>
      </w:r>
      <w:proofErr w:type="spellEnd"/>
      <w:r w:rsidRPr="001B0A57">
        <w:rPr>
          <w:lang w:eastAsia="fr-FR"/>
        </w:rPr>
        <w:t>, 2023.</w:t>
      </w:r>
    </w:p>
    <w:sectPr w:rsidR="001B0A57" w:rsidRPr="001B0A57" w:rsidSect="003C3C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134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A0122" w14:textId="77777777" w:rsidR="00A71C3A" w:rsidRDefault="00A71C3A">
      <w:r>
        <w:separator/>
      </w:r>
    </w:p>
  </w:endnote>
  <w:endnote w:type="continuationSeparator" w:id="0">
    <w:p w14:paraId="5A32F78F" w14:textId="77777777" w:rsidR="00A71C3A" w:rsidRDefault="00A71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A28B7" w14:textId="77777777" w:rsidR="00C97881" w:rsidRDefault="00C9788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F4552" w14:textId="77777777" w:rsidR="00C97881" w:rsidRPr="000E60C8" w:rsidRDefault="00C97881" w:rsidP="000E60C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B1A4" w14:textId="77777777" w:rsidR="00C97881" w:rsidRDefault="00C978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445F9" w14:textId="77777777" w:rsidR="00A71C3A" w:rsidRDefault="00A71C3A">
      <w:r>
        <w:separator/>
      </w:r>
    </w:p>
  </w:footnote>
  <w:footnote w:type="continuationSeparator" w:id="0">
    <w:p w14:paraId="57837BE0" w14:textId="77777777" w:rsidR="00A71C3A" w:rsidRDefault="00A71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A1370" w14:textId="77777777" w:rsidR="00C97881" w:rsidRDefault="00C9788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FB7DA" w14:textId="77777777" w:rsidR="00D64595" w:rsidRPr="00960078" w:rsidRDefault="00D84EB5" w:rsidP="00D84EB5">
    <w:pPr>
      <w:pStyle w:val="En-tte"/>
      <w:jc w:val="right"/>
      <w:rPr>
        <w:color w:val="808080"/>
        <w:lang w:val="en-US"/>
      </w:rPr>
    </w:pPr>
    <w:r w:rsidRPr="00960078">
      <w:rPr>
        <w:color w:val="595959"/>
        <w:lang w:val="en-GB"/>
      </w:rPr>
      <w:t>Microfluidics 20</w:t>
    </w:r>
    <w:r w:rsidR="009F2418" w:rsidRPr="00960078">
      <w:rPr>
        <w:color w:val="595959"/>
        <w:lang w:val="en-GB"/>
      </w:rPr>
      <w:t>24</w:t>
    </w:r>
    <w:r w:rsidRPr="00960078">
      <w:rPr>
        <w:color w:val="595959"/>
        <w:lang w:val="en-GB"/>
      </w:rPr>
      <w:t xml:space="preserve">: </w:t>
    </w:r>
    <w:r w:rsidR="009F2418" w:rsidRPr="00960078">
      <w:rPr>
        <w:color w:val="595959"/>
        <w:lang w:val="en-GB"/>
      </w:rPr>
      <w:t xml:space="preserve">Using microfluidics to meet energy and environmental </w:t>
    </w:r>
    <w:proofErr w:type="gramStart"/>
    <w:r w:rsidR="009F2418" w:rsidRPr="00960078">
      <w:rPr>
        <w:color w:val="595959"/>
        <w:lang w:val="en-GB"/>
      </w:rPr>
      <w:t>challenges</w:t>
    </w:r>
    <w:proofErr w:type="gramEnd"/>
  </w:p>
  <w:p w14:paraId="0D2CED02" w14:textId="77777777" w:rsidR="00A74EFA" w:rsidRPr="00960078" w:rsidRDefault="00E87203" w:rsidP="00044F17">
    <w:pPr>
      <w:pStyle w:val="En-tte"/>
      <w:spacing w:before="120" w:after="120"/>
      <w:jc w:val="right"/>
      <w:rPr>
        <w:color w:val="7F7F7F"/>
      </w:rPr>
    </w:pPr>
    <w:r>
      <w:rPr>
        <w:noProof/>
        <w:color w:val="7F7F7F"/>
      </w:rPr>
      <w:pict w14:anchorId="617C8138">
        <v:line id="_x0000_s1025" style="position:absolute;left:0;text-align:left;z-index:251657728" from="-6.4pt,22.9pt" to="487.5pt,22.9pt" o:allowincell="f" strokecolor="#36f"/>
      </w:pict>
    </w:r>
    <w:r w:rsidR="00044F17" w:rsidRPr="00960078">
      <w:rPr>
        <w:color w:val="7F7F7F"/>
      </w:rPr>
      <w:t>IFP Energies nouvelles</w:t>
    </w:r>
    <w:r w:rsidR="00A53964" w:rsidRPr="00960078">
      <w:rPr>
        <w:color w:val="7F7F7F"/>
      </w:rPr>
      <w:t>, Rue</w:t>
    </w:r>
    <w:r w:rsidR="00044F17" w:rsidRPr="00960078">
      <w:rPr>
        <w:color w:val="7F7F7F"/>
      </w:rPr>
      <w:t xml:space="preserve">il-Malmaison, </w:t>
    </w:r>
    <w:r w:rsidR="00013546" w:rsidRPr="00960078">
      <w:rPr>
        <w:color w:val="7F7F7F"/>
      </w:rPr>
      <w:t xml:space="preserve">13-15 </w:t>
    </w:r>
    <w:proofErr w:type="spellStart"/>
    <w:r w:rsidR="00013546" w:rsidRPr="00960078">
      <w:rPr>
        <w:color w:val="7F7F7F"/>
      </w:rPr>
      <w:t>November</w:t>
    </w:r>
    <w:proofErr w:type="spellEnd"/>
    <w:r w:rsidR="00013546" w:rsidRPr="00960078">
      <w:rPr>
        <w:color w:val="7F7F7F"/>
      </w:rPr>
      <w:t xml:space="preserve"> 20</w:t>
    </w:r>
    <w:r w:rsidR="009F2418" w:rsidRPr="00960078">
      <w:rPr>
        <w:color w:val="7F7F7F"/>
      </w:rPr>
      <w:t>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891C4" w14:textId="77777777" w:rsidR="00C97881" w:rsidRDefault="00C9788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3754F"/>
    <w:multiLevelType w:val="hybridMultilevel"/>
    <w:tmpl w:val="65A85E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4439D"/>
    <w:multiLevelType w:val="hybridMultilevel"/>
    <w:tmpl w:val="2548A9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60964"/>
    <w:multiLevelType w:val="hybridMultilevel"/>
    <w:tmpl w:val="E166C4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004970">
    <w:abstractNumId w:val="2"/>
  </w:num>
  <w:num w:numId="2" w16cid:durableId="1458834791">
    <w:abstractNumId w:val="0"/>
  </w:num>
  <w:num w:numId="3" w16cid:durableId="1412845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05F0"/>
    <w:rsid w:val="00013546"/>
    <w:rsid w:val="00025213"/>
    <w:rsid w:val="0002688B"/>
    <w:rsid w:val="000405F0"/>
    <w:rsid w:val="00044F17"/>
    <w:rsid w:val="000E60C8"/>
    <w:rsid w:val="000F6240"/>
    <w:rsid w:val="00101984"/>
    <w:rsid w:val="001107D7"/>
    <w:rsid w:val="00111168"/>
    <w:rsid w:val="001423B4"/>
    <w:rsid w:val="0017591F"/>
    <w:rsid w:val="001834D4"/>
    <w:rsid w:val="001B0A57"/>
    <w:rsid w:val="00211CFA"/>
    <w:rsid w:val="002224E4"/>
    <w:rsid w:val="00225468"/>
    <w:rsid w:val="00226EF3"/>
    <w:rsid w:val="002455C1"/>
    <w:rsid w:val="0025313F"/>
    <w:rsid w:val="00262E4E"/>
    <w:rsid w:val="002757A7"/>
    <w:rsid w:val="00276600"/>
    <w:rsid w:val="002858CA"/>
    <w:rsid w:val="0029367A"/>
    <w:rsid w:val="002A07B0"/>
    <w:rsid w:val="002A706B"/>
    <w:rsid w:val="002E0353"/>
    <w:rsid w:val="002E7673"/>
    <w:rsid w:val="00300598"/>
    <w:rsid w:val="00303946"/>
    <w:rsid w:val="00345A1E"/>
    <w:rsid w:val="00352773"/>
    <w:rsid w:val="0036467C"/>
    <w:rsid w:val="0037192D"/>
    <w:rsid w:val="0038001A"/>
    <w:rsid w:val="00383141"/>
    <w:rsid w:val="003915EC"/>
    <w:rsid w:val="003A17DB"/>
    <w:rsid w:val="003B267F"/>
    <w:rsid w:val="003C3C49"/>
    <w:rsid w:val="003C5FD3"/>
    <w:rsid w:val="003D62D8"/>
    <w:rsid w:val="003E36A9"/>
    <w:rsid w:val="004160FC"/>
    <w:rsid w:val="0043663B"/>
    <w:rsid w:val="0046127F"/>
    <w:rsid w:val="004625C9"/>
    <w:rsid w:val="00486421"/>
    <w:rsid w:val="004B017B"/>
    <w:rsid w:val="004B4D7F"/>
    <w:rsid w:val="004B5B11"/>
    <w:rsid w:val="004E475E"/>
    <w:rsid w:val="004F5A82"/>
    <w:rsid w:val="00520718"/>
    <w:rsid w:val="00523615"/>
    <w:rsid w:val="005354A9"/>
    <w:rsid w:val="00571F9D"/>
    <w:rsid w:val="0058170A"/>
    <w:rsid w:val="00586E28"/>
    <w:rsid w:val="00590A50"/>
    <w:rsid w:val="005949E1"/>
    <w:rsid w:val="005A573F"/>
    <w:rsid w:val="005C4EE6"/>
    <w:rsid w:val="005D6510"/>
    <w:rsid w:val="005F3E2B"/>
    <w:rsid w:val="006427A5"/>
    <w:rsid w:val="006543F8"/>
    <w:rsid w:val="006621A8"/>
    <w:rsid w:val="00664970"/>
    <w:rsid w:val="00695526"/>
    <w:rsid w:val="006E789C"/>
    <w:rsid w:val="00710BC8"/>
    <w:rsid w:val="0072558D"/>
    <w:rsid w:val="007457F5"/>
    <w:rsid w:val="0078394C"/>
    <w:rsid w:val="007B3734"/>
    <w:rsid w:val="007C73C4"/>
    <w:rsid w:val="007D1F51"/>
    <w:rsid w:val="00853E32"/>
    <w:rsid w:val="0085718A"/>
    <w:rsid w:val="008A0ADB"/>
    <w:rsid w:val="008A1B64"/>
    <w:rsid w:val="008A7395"/>
    <w:rsid w:val="008B0136"/>
    <w:rsid w:val="00902C00"/>
    <w:rsid w:val="00953CD6"/>
    <w:rsid w:val="00960078"/>
    <w:rsid w:val="00965E1F"/>
    <w:rsid w:val="009841EF"/>
    <w:rsid w:val="0098545A"/>
    <w:rsid w:val="00994EA7"/>
    <w:rsid w:val="009F2418"/>
    <w:rsid w:val="00A030C6"/>
    <w:rsid w:val="00A07DE8"/>
    <w:rsid w:val="00A10E8E"/>
    <w:rsid w:val="00A20724"/>
    <w:rsid w:val="00A21427"/>
    <w:rsid w:val="00A23697"/>
    <w:rsid w:val="00A43CA7"/>
    <w:rsid w:val="00A53964"/>
    <w:rsid w:val="00A71C3A"/>
    <w:rsid w:val="00A71CCF"/>
    <w:rsid w:val="00A74EFA"/>
    <w:rsid w:val="00A8122E"/>
    <w:rsid w:val="00A8532E"/>
    <w:rsid w:val="00AE038D"/>
    <w:rsid w:val="00B36C7A"/>
    <w:rsid w:val="00B438A0"/>
    <w:rsid w:val="00B4777E"/>
    <w:rsid w:val="00B54ADB"/>
    <w:rsid w:val="00B950DF"/>
    <w:rsid w:val="00BA47A1"/>
    <w:rsid w:val="00BB1511"/>
    <w:rsid w:val="00BE7B4C"/>
    <w:rsid w:val="00BF356F"/>
    <w:rsid w:val="00BF538E"/>
    <w:rsid w:val="00C16261"/>
    <w:rsid w:val="00C32AF2"/>
    <w:rsid w:val="00C41D27"/>
    <w:rsid w:val="00C52FBE"/>
    <w:rsid w:val="00C77AF5"/>
    <w:rsid w:val="00C97881"/>
    <w:rsid w:val="00CA4584"/>
    <w:rsid w:val="00CA58D9"/>
    <w:rsid w:val="00CB29BF"/>
    <w:rsid w:val="00CB367A"/>
    <w:rsid w:val="00CD39C0"/>
    <w:rsid w:val="00CF2293"/>
    <w:rsid w:val="00CF7055"/>
    <w:rsid w:val="00CF7948"/>
    <w:rsid w:val="00D15719"/>
    <w:rsid w:val="00D600AB"/>
    <w:rsid w:val="00D64595"/>
    <w:rsid w:val="00D70189"/>
    <w:rsid w:val="00D70A87"/>
    <w:rsid w:val="00D71647"/>
    <w:rsid w:val="00D80291"/>
    <w:rsid w:val="00D84EB5"/>
    <w:rsid w:val="00D87B24"/>
    <w:rsid w:val="00D9225A"/>
    <w:rsid w:val="00DA1A9C"/>
    <w:rsid w:val="00DA5C65"/>
    <w:rsid w:val="00DC2F3A"/>
    <w:rsid w:val="00DE0D0F"/>
    <w:rsid w:val="00DE57EA"/>
    <w:rsid w:val="00DF4E8F"/>
    <w:rsid w:val="00E068EA"/>
    <w:rsid w:val="00E12528"/>
    <w:rsid w:val="00E17362"/>
    <w:rsid w:val="00E306BD"/>
    <w:rsid w:val="00E40684"/>
    <w:rsid w:val="00E87203"/>
    <w:rsid w:val="00E97BD5"/>
    <w:rsid w:val="00E97C01"/>
    <w:rsid w:val="00EC5B09"/>
    <w:rsid w:val="00EF38F6"/>
    <w:rsid w:val="00F120E1"/>
    <w:rsid w:val="00F22B09"/>
    <w:rsid w:val="00F31C40"/>
    <w:rsid w:val="00F5577C"/>
    <w:rsid w:val="00F622A3"/>
    <w:rsid w:val="00F62B62"/>
    <w:rsid w:val="00F703BC"/>
    <w:rsid w:val="00FC251B"/>
    <w:rsid w:val="00FD391B"/>
    <w:rsid w:val="00FF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F763ACE"/>
  <w15:chartTrackingRefBased/>
  <w15:docId w15:val="{BDDC76CC-C16F-48D3-B12F-1710FCEE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ja-JP"/>
    </w:rPr>
  </w:style>
  <w:style w:type="paragraph" w:styleId="Titre1">
    <w:name w:val="heading 1"/>
    <w:basedOn w:val="Normal"/>
    <w:next w:val="Normal"/>
    <w:qFormat/>
    <w:rsid w:val="000405F0"/>
    <w:pPr>
      <w:keepNext/>
      <w:jc w:val="center"/>
      <w:outlineLvl w:val="0"/>
    </w:pPr>
    <w:rPr>
      <w:rFonts w:ascii="Helvetica" w:hAnsi="Helvetica"/>
      <w:b/>
      <w:sz w:val="28"/>
      <w:szCs w:val="28"/>
    </w:rPr>
  </w:style>
  <w:style w:type="paragraph" w:styleId="Titre2">
    <w:name w:val="heading 2"/>
    <w:basedOn w:val="Normal"/>
    <w:next w:val="Normal"/>
    <w:qFormat/>
    <w:rsid w:val="000405F0"/>
    <w:pPr>
      <w:keepNext/>
      <w:jc w:val="center"/>
      <w:outlineLvl w:val="1"/>
    </w:pPr>
    <w:rPr>
      <w:rFonts w:ascii="Helvetica" w:hAnsi="Helvetica"/>
      <w:bCs/>
      <w:sz w:val="24"/>
      <w:szCs w:val="24"/>
      <w:lang w:val="en-GB"/>
    </w:rPr>
  </w:style>
  <w:style w:type="paragraph" w:styleId="Titre3">
    <w:name w:val="heading 3"/>
    <w:basedOn w:val="Normal"/>
    <w:next w:val="Normal"/>
    <w:qFormat/>
    <w:rsid w:val="000405F0"/>
    <w:pPr>
      <w:keepNext/>
      <w:spacing w:before="120"/>
      <w:jc w:val="both"/>
      <w:outlineLvl w:val="2"/>
    </w:pPr>
    <w:rPr>
      <w:rFonts w:ascii="Helvetica" w:hAnsi="Helvetica"/>
      <w:b/>
      <w:sz w:val="22"/>
      <w:szCs w:val="22"/>
      <w:lang w:val="en-GB"/>
    </w:rPr>
  </w:style>
  <w:style w:type="paragraph" w:styleId="Titre4">
    <w:name w:val="heading 4"/>
    <w:basedOn w:val="Normal"/>
    <w:next w:val="Normal"/>
    <w:qFormat/>
    <w:rsid w:val="003B267F"/>
    <w:pPr>
      <w:keepNext/>
      <w:outlineLvl w:val="3"/>
    </w:pPr>
    <w:rPr>
      <w:rFonts w:ascii="Arial" w:hAnsi="Arial" w:cs="Arial"/>
      <w:sz w:val="24"/>
      <w:szCs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sid w:val="00664970"/>
    <w:rPr>
      <w:color w:val="0000FF"/>
      <w:u w:val="single"/>
    </w:rPr>
  </w:style>
  <w:style w:type="character" w:customStyle="1" w:styleId="PieddepageCar">
    <w:name w:val="Pied de page Car"/>
    <w:link w:val="Pieddepage"/>
    <w:uiPriority w:val="99"/>
    <w:rsid w:val="00BB1511"/>
    <w:rPr>
      <w:lang w:eastAsia="ja-JP"/>
    </w:rPr>
  </w:style>
  <w:style w:type="paragraph" w:styleId="Textedebulles">
    <w:name w:val="Balloon Text"/>
    <w:basedOn w:val="Normal"/>
    <w:link w:val="TextedebullesCar"/>
    <w:rsid w:val="00BB151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BB1511"/>
    <w:rPr>
      <w:rFonts w:ascii="Tahoma" w:hAnsi="Tahoma" w:cs="Tahoma"/>
      <w:sz w:val="16"/>
      <w:szCs w:val="16"/>
      <w:lang w:eastAsia="ja-JP"/>
    </w:rPr>
  </w:style>
  <w:style w:type="character" w:styleId="Lienhypertextesuivivisit">
    <w:name w:val="FollowedHyperlink"/>
    <w:rsid w:val="002224E4"/>
    <w:rPr>
      <w:color w:val="800080"/>
      <w:u w:val="single"/>
    </w:rPr>
  </w:style>
  <w:style w:type="table" w:styleId="Grilledutableau">
    <w:name w:val="Table Grid"/>
    <w:basedOn w:val="TableauNormal"/>
    <w:rsid w:val="00211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uiPriority w:val="99"/>
    <w:semiHidden/>
    <w:unhideWhenUsed/>
    <w:rsid w:val="009F2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eeeauthorcenter.ieee.org/wp-content/uploads/IEEE-Reference-Guide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06D23-3FA4-4DC9-950B-7633A2857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International Conference on Deep saline aquifers for geological storage of CO2 and energy (27-29 May 2009) - Abstract Template</vt:lpstr>
    </vt:vector>
  </TitlesOfParts>
  <Company>IFP</Company>
  <LinksUpToDate>false</LinksUpToDate>
  <CharactersWithSpaces>2459</CharactersWithSpaces>
  <SharedDoc>false</SharedDoc>
  <HLinks>
    <vt:vector size="6" baseType="variant">
      <vt:variant>
        <vt:i4>2621550</vt:i4>
      </vt:variant>
      <vt:variant>
        <vt:i4>4</vt:i4>
      </vt:variant>
      <vt:variant>
        <vt:i4>0</vt:i4>
      </vt:variant>
      <vt:variant>
        <vt:i4>5</vt:i4>
      </vt:variant>
      <vt:variant>
        <vt:lpwstr>https://www.stet-review.org/fr/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Conference on Deep saline aquifers for geological storage of CO2 and energy (27-29 May 2009) - Abstract Template</dc:title>
  <dc:subject/>
  <dc:creator>F. Leandri</dc:creator>
  <cp:keywords/>
  <cp:lastModifiedBy>CHORAZEWIEZ Sophia</cp:lastModifiedBy>
  <cp:revision>3</cp:revision>
  <cp:lastPrinted>2014-03-06T17:48:00Z</cp:lastPrinted>
  <dcterms:created xsi:type="dcterms:W3CDTF">2024-04-12T16:50:00Z</dcterms:created>
  <dcterms:modified xsi:type="dcterms:W3CDTF">2024-04-12T16:51:00Z</dcterms:modified>
</cp:coreProperties>
</file>