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A8A27" w14:textId="2C8B7C8A" w:rsidR="00947D60" w:rsidRPr="00FC58D7" w:rsidRDefault="00FC58D7" w:rsidP="00FC58D7">
      <w:pPr>
        <w:jc w:val="center"/>
        <w:rPr>
          <w:b/>
          <w:bCs/>
          <w:sz w:val="32"/>
          <w:szCs w:val="32"/>
          <w:u w:val="single"/>
        </w:rPr>
      </w:pPr>
      <w:r w:rsidRPr="00FC58D7">
        <w:rPr>
          <w:b/>
          <w:bCs/>
          <w:sz w:val="32"/>
          <w:szCs w:val="32"/>
          <w:u w:val="single"/>
        </w:rPr>
        <w:t>ARTICLE</w:t>
      </w:r>
    </w:p>
    <w:p w14:paraId="58E347E2" w14:textId="1A3DAA79" w:rsidR="00FC58D7" w:rsidRDefault="00FC58D7">
      <w:r>
        <w:rPr>
          <w:noProof/>
        </w:rPr>
        <w:drawing>
          <wp:inline distT="0" distB="0" distL="0" distR="0" wp14:anchorId="7F5ABF3A" wp14:editId="3975C2BE">
            <wp:extent cx="6188710" cy="2292350"/>
            <wp:effectExtent l="0" t="0" r="2540" b="0"/>
            <wp:docPr id="658468722" name="Image 1" descr="Une image contenant texte, habits, Visage humain, fe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68722" name="Image 1" descr="Une image contenant texte, habits, Visage humain, femm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8710" cy="2292350"/>
                    </a:xfrm>
                    <a:prstGeom prst="rect">
                      <a:avLst/>
                    </a:prstGeom>
                    <a:noFill/>
                    <a:ln>
                      <a:noFill/>
                    </a:ln>
                  </pic:spPr>
                </pic:pic>
              </a:graphicData>
            </a:graphic>
          </wp:inline>
        </w:drawing>
      </w:r>
    </w:p>
    <w:p w14:paraId="78D80D3B" w14:textId="77777777" w:rsidR="00FC58D7" w:rsidRDefault="00FC58D7"/>
    <w:p w14:paraId="33F62FBC" w14:textId="77777777" w:rsidR="00FC58D7" w:rsidRPr="00FC58D7" w:rsidRDefault="00FC58D7" w:rsidP="00FC58D7">
      <w:pPr>
        <w:rPr>
          <w:b/>
          <w:bCs/>
        </w:rPr>
      </w:pPr>
      <w:r w:rsidRPr="00FC58D7">
        <w:rPr>
          <w:b/>
          <w:bCs/>
        </w:rPr>
        <w:t>Nuit de l'Orientation, le vendredi 15 novembre de 15h à 23h, à Annecy !</w:t>
      </w:r>
      <w:r w:rsidRPr="00FC58D7">
        <w:rPr>
          <w:b/>
          <w:bCs/>
        </w:rPr>
        <w:br/>
      </w:r>
    </w:p>
    <w:p w14:paraId="0692189D" w14:textId="77777777" w:rsidR="00FC58D7" w:rsidRPr="00FC58D7" w:rsidRDefault="00FC58D7" w:rsidP="00FC58D7">
      <w:r w:rsidRPr="00FC58D7">
        <w:rPr>
          <w:b/>
          <w:bCs/>
        </w:rPr>
        <w:t>Jeunes, parents, adultes en reconversion, en insertion, cet événement est pour vous !</w:t>
      </w:r>
    </w:p>
    <w:p w14:paraId="47493B1F" w14:textId="77777777" w:rsidR="00FC58D7" w:rsidRPr="00FC58D7" w:rsidRDefault="00FC58D7" w:rsidP="00FC58D7">
      <w:r w:rsidRPr="00FC58D7">
        <w:t>La Nuit de l'Orientation est l'occasion idéale d'explorer vos choix et de trouver votre voie professionnelle. Venez rencontrer des professionnels de différents secteurs, découvrir des métiers et obtenir des conseils personnalisés pour affiner votre projet.</w:t>
      </w:r>
    </w:p>
    <w:p w14:paraId="153205B1" w14:textId="77777777" w:rsidR="00FC58D7" w:rsidRPr="00FC58D7" w:rsidRDefault="00FC58D7" w:rsidP="00FC58D7">
      <w:r w:rsidRPr="00FC58D7">
        <w:t>Au programme :</w:t>
      </w:r>
    </w:p>
    <w:p w14:paraId="3B111A10" w14:textId="77777777" w:rsidR="00FC58D7" w:rsidRPr="00FC58D7" w:rsidRDefault="00FC58D7" w:rsidP="00FC58D7">
      <w:pPr>
        <w:numPr>
          <w:ilvl w:val="0"/>
          <w:numId w:val="1"/>
        </w:numPr>
      </w:pPr>
      <w:r w:rsidRPr="00FC58D7">
        <w:rPr>
          <w:b/>
          <w:bCs/>
        </w:rPr>
        <w:t xml:space="preserve">12 espaces métiers pour découvrir plus de 100 professionnels de secteurs variés </w:t>
      </w:r>
      <w:r w:rsidRPr="00FC58D7">
        <w:t>: industrie, numérique, santé, sécurité, commerce…</w:t>
      </w:r>
    </w:p>
    <w:p w14:paraId="1A21AB96" w14:textId="77777777" w:rsidR="00FC58D7" w:rsidRPr="00FC58D7" w:rsidRDefault="00FC58D7" w:rsidP="00FC58D7">
      <w:pPr>
        <w:numPr>
          <w:ilvl w:val="0"/>
          <w:numId w:val="1"/>
        </w:numPr>
      </w:pPr>
      <w:r w:rsidRPr="00FC58D7">
        <w:rPr>
          <w:b/>
          <w:bCs/>
        </w:rPr>
        <w:t>Mini-conférences</w:t>
      </w:r>
      <w:r w:rsidRPr="00FC58D7">
        <w:t xml:space="preserve"> sur des thématiques telles que l'orientation, le handicap, la reconversion et les différentes filières métiers </w:t>
      </w:r>
    </w:p>
    <w:p w14:paraId="18C04FD1" w14:textId="77777777" w:rsidR="00FC58D7" w:rsidRPr="00FC58D7" w:rsidRDefault="00FC58D7" w:rsidP="00FC58D7">
      <w:pPr>
        <w:numPr>
          <w:ilvl w:val="0"/>
          <w:numId w:val="1"/>
        </w:numPr>
      </w:pPr>
      <w:r w:rsidRPr="00FC58D7">
        <w:rPr>
          <w:b/>
          <w:bCs/>
        </w:rPr>
        <w:t>Ateliers de démonstration métiers</w:t>
      </w:r>
      <w:r w:rsidRPr="00FC58D7">
        <w:t xml:space="preserve"> en réalité virtuelle, par des applications ou des démonstrations réelles </w:t>
      </w:r>
    </w:p>
    <w:p w14:paraId="24C2D2DA" w14:textId="77777777" w:rsidR="00FC58D7" w:rsidRPr="00FC58D7" w:rsidRDefault="00FC58D7" w:rsidP="00FC58D7">
      <w:pPr>
        <w:numPr>
          <w:ilvl w:val="0"/>
          <w:numId w:val="1"/>
        </w:numPr>
      </w:pPr>
      <w:r w:rsidRPr="00FC58D7">
        <w:rPr>
          <w:b/>
          <w:bCs/>
        </w:rPr>
        <w:t xml:space="preserve">Speed-meeting </w:t>
      </w:r>
      <w:r w:rsidRPr="00FC58D7">
        <w:t>pour des entretiens flash avec des professionnels </w:t>
      </w:r>
    </w:p>
    <w:p w14:paraId="611FCB70" w14:textId="77777777" w:rsidR="00FC58D7" w:rsidRPr="00FC58D7" w:rsidRDefault="00FC58D7" w:rsidP="00FC58D7">
      <w:pPr>
        <w:numPr>
          <w:ilvl w:val="0"/>
          <w:numId w:val="1"/>
        </w:numPr>
      </w:pPr>
      <w:r w:rsidRPr="00FC58D7">
        <w:rPr>
          <w:b/>
          <w:bCs/>
        </w:rPr>
        <w:t xml:space="preserve">Tests d'orientation </w:t>
      </w:r>
      <w:r w:rsidRPr="00FC58D7">
        <w:t>et quiz pour mieux comprendre vos intérêts et vos aptitudes </w:t>
      </w:r>
    </w:p>
    <w:p w14:paraId="3D2706E3" w14:textId="1BD01509" w:rsidR="00D14C9E" w:rsidRPr="00D14C9E" w:rsidRDefault="00FC58D7" w:rsidP="00D14C9E">
      <w:pPr>
        <w:numPr>
          <w:ilvl w:val="0"/>
          <w:numId w:val="1"/>
        </w:numPr>
      </w:pPr>
      <w:r w:rsidRPr="00FC58D7">
        <w:rPr>
          <w:b/>
          <w:bCs/>
        </w:rPr>
        <w:t xml:space="preserve">Entretiens </w:t>
      </w:r>
      <w:r w:rsidRPr="00FC58D7">
        <w:t xml:space="preserve">avec des psychologues de </w:t>
      </w:r>
      <w:r w:rsidR="00D14C9E" w:rsidRPr="00D14C9E">
        <w:t>l'Éducation nationale</w:t>
      </w:r>
    </w:p>
    <w:p w14:paraId="0B2AE531" w14:textId="77777777" w:rsidR="00FC58D7" w:rsidRPr="00FC58D7" w:rsidRDefault="00FC58D7" w:rsidP="00FC58D7">
      <w:pPr>
        <w:numPr>
          <w:ilvl w:val="0"/>
          <w:numId w:val="1"/>
        </w:numPr>
      </w:pPr>
      <w:r w:rsidRPr="00FC58D7">
        <w:rPr>
          <w:b/>
          <w:bCs/>
        </w:rPr>
        <w:t xml:space="preserve">Rencontres </w:t>
      </w:r>
      <w:r w:rsidRPr="00FC58D7">
        <w:t>avec les acteurs du handicap </w:t>
      </w:r>
    </w:p>
    <w:p w14:paraId="07A7450C" w14:textId="77777777" w:rsidR="00FC58D7" w:rsidRPr="00FC58D7" w:rsidRDefault="00FC58D7" w:rsidP="00FC58D7">
      <w:pPr>
        <w:numPr>
          <w:ilvl w:val="0"/>
          <w:numId w:val="1"/>
        </w:numPr>
      </w:pPr>
      <w:r w:rsidRPr="00FC58D7">
        <w:rPr>
          <w:b/>
          <w:bCs/>
        </w:rPr>
        <w:t xml:space="preserve">Jeux et animations </w:t>
      </w:r>
      <w:r w:rsidRPr="00FC58D7">
        <w:t>pour rendre le parcours ludique </w:t>
      </w:r>
    </w:p>
    <w:p w14:paraId="37109256" w14:textId="77777777" w:rsidR="00FC58D7" w:rsidRPr="00FC58D7" w:rsidRDefault="00FC58D7" w:rsidP="00FC58D7">
      <w:pPr>
        <w:numPr>
          <w:ilvl w:val="0"/>
          <w:numId w:val="1"/>
        </w:numPr>
      </w:pPr>
      <w:r w:rsidRPr="00FC58D7">
        <w:rPr>
          <w:b/>
          <w:bCs/>
        </w:rPr>
        <w:t>Food-trucks et espaces détente</w:t>
      </w:r>
      <w:r w:rsidRPr="00FC58D7">
        <w:t xml:space="preserve"> pour une pause gourmande</w:t>
      </w:r>
    </w:p>
    <w:p w14:paraId="2D4A8E16" w14:textId="77777777" w:rsidR="00FC58D7" w:rsidRDefault="00FC58D7" w:rsidP="00FC58D7"/>
    <w:p w14:paraId="11CAB0D5" w14:textId="6D8CA17A" w:rsidR="00FC58D7" w:rsidRPr="00FC58D7" w:rsidRDefault="00FC58D7" w:rsidP="00FC58D7">
      <w:r>
        <w:t xml:space="preserve">Entrée gratuite. </w:t>
      </w:r>
      <w:r>
        <w:br/>
        <w:t>Programme complet de l’événement et i</w:t>
      </w:r>
      <w:r w:rsidRPr="00FC58D7">
        <w:t>nscri</w:t>
      </w:r>
      <w:r>
        <w:t xml:space="preserve">ption </w:t>
      </w:r>
      <w:r w:rsidRPr="00FC58D7">
        <w:t>sur </w:t>
      </w:r>
      <w:hyperlink r:id="rId6" w:tgtFrame="_blank" w:history="1">
        <w:r w:rsidRPr="00FC58D7">
          <w:rPr>
            <w:rStyle w:val="Lienhypertexte"/>
          </w:rPr>
          <w:t>www.nuitdelorientation74.fr</w:t>
        </w:r>
      </w:hyperlink>
    </w:p>
    <w:p w14:paraId="27EE88B6" w14:textId="77777777" w:rsidR="00FC58D7" w:rsidRPr="00FC58D7" w:rsidRDefault="00FC58D7" w:rsidP="00FC58D7"/>
    <w:p w14:paraId="424E5C2C" w14:textId="5C7D0AE3" w:rsidR="00FC58D7" w:rsidRDefault="00FC58D7">
      <w:r w:rsidRPr="00FC58D7">
        <w:t>#ndo74  #Orientation  #Métiers  #CCI Haute-Savoie</w:t>
      </w:r>
    </w:p>
    <w:sectPr w:rsidR="00FC58D7" w:rsidSect="00FC58D7">
      <w:pgSz w:w="11906" w:h="16838"/>
      <w:pgMar w:top="993"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6F29"/>
    <w:multiLevelType w:val="multilevel"/>
    <w:tmpl w:val="A4AC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74B39"/>
    <w:multiLevelType w:val="multilevel"/>
    <w:tmpl w:val="22E2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973888">
    <w:abstractNumId w:val="0"/>
  </w:num>
  <w:num w:numId="2" w16cid:durableId="139034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D7"/>
    <w:rsid w:val="003F47BB"/>
    <w:rsid w:val="008C0E98"/>
    <w:rsid w:val="00947D60"/>
    <w:rsid w:val="00D14C9E"/>
    <w:rsid w:val="00FC58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628E"/>
  <w15:chartTrackingRefBased/>
  <w15:docId w15:val="{7CD6EFBC-E9E2-4C72-A244-5CF9759E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5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5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58D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58D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58D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58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58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58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58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58D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58D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58D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58D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58D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58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58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58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58D7"/>
    <w:rPr>
      <w:rFonts w:eastAsiaTheme="majorEastAsia" w:cstheme="majorBidi"/>
      <w:color w:val="272727" w:themeColor="text1" w:themeTint="D8"/>
    </w:rPr>
  </w:style>
  <w:style w:type="paragraph" w:styleId="Titre">
    <w:name w:val="Title"/>
    <w:basedOn w:val="Normal"/>
    <w:next w:val="Normal"/>
    <w:link w:val="TitreCar"/>
    <w:uiPriority w:val="10"/>
    <w:qFormat/>
    <w:rsid w:val="00FC5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58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58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58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58D7"/>
    <w:pPr>
      <w:spacing w:before="160"/>
      <w:jc w:val="center"/>
    </w:pPr>
    <w:rPr>
      <w:i/>
      <w:iCs/>
      <w:color w:val="404040" w:themeColor="text1" w:themeTint="BF"/>
    </w:rPr>
  </w:style>
  <w:style w:type="character" w:customStyle="1" w:styleId="CitationCar">
    <w:name w:val="Citation Car"/>
    <w:basedOn w:val="Policepardfaut"/>
    <w:link w:val="Citation"/>
    <w:uiPriority w:val="29"/>
    <w:rsid w:val="00FC58D7"/>
    <w:rPr>
      <w:i/>
      <w:iCs/>
      <w:color w:val="404040" w:themeColor="text1" w:themeTint="BF"/>
    </w:rPr>
  </w:style>
  <w:style w:type="paragraph" w:styleId="Paragraphedeliste">
    <w:name w:val="List Paragraph"/>
    <w:basedOn w:val="Normal"/>
    <w:uiPriority w:val="34"/>
    <w:qFormat/>
    <w:rsid w:val="00FC58D7"/>
    <w:pPr>
      <w:ind w:left="720"/>
      <w:contextualSpacing/>
    </w:pPr>
  </w:style>
  <w:style w:type="character" w:styleId="Accentuationintense">
    <w:name w:val="Intense Emphasis"/>
    <w:basedOn w:val="Policepardfaut"/>
    <w:uiPriority w:val="21"/>
    <w:qFormat/>
    <w:rsid w:val="00FC58D7"/>
    <w:rPr>
      <w:i/>
      <w:iCs/>
      <w:color w:val="0F4761" w:themeColor="accent1" w:themeShade="BF"/>
    </w:rPr>
  </w:style>
  <w:style w:type="paragraph" w:styleId="Citationintense">
    <w:name w:val="Intense Quote"/>
    <w:basedOn w:val="Normal"/>
    <w:next w:val="Normal"/>
    <w:link w:val="CitationintenseCar"/>
    <w:uiPriority w:val="30"/>
    <w:qFormat/>
    <w:rsid w:val="00FC5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58D7"/>
    <w:rPr>
      <w:i/>
      <w:iCs/>
      <w:color w:val="0F4761" w:themeColor="accent1" w:themeShade="BF"/>
    </w:rPr>
  </w:style>
  <w:style w:type="character" w:styleId="Rfrenceintense">
    <w:name w:val="Intense Reference"/>
    <w:basedOn w:val="Policepardfaut"/>
    <w:uiPriority w:val="32"/>
    <w:qFormat/>
    <w:rsid w:val="00FC58D7"/>
    <w:rPr>
      <w:b/>
      <w:bCs/>
      <w:smallCaps/>
      <w:color w:val="0F4761" w:themeColor="accent1" w:themeShade="BF"/>
      <w:spacing w:val="5"/>
    </w:rPr>
  </w:style>
  <w:style w:type="character" w:styleId="Lienhypertexte">
    <w:name w:val="Hyperlink"/>
    <w:basedOn w:val="Policepardfaut"/>
    <w:uiPriority w:val="99"/>
    <w:unhideWhenUsed/>
    <w:rsid w:val="00FC58D7"/>
    <w:rPr>
      <w:color w:val="467886" w:themeColor="hyperlink"/>
      <w:u w:val="single"/>
    </w:rPr>
  </w:style>
  <w:style w:type="character" w:styleId="Mentionnonrsolue">
    <w:name w:val="Unresolved Mention"/>
    <w:basedOn w:val="Policepardfaut"/>
    <w:uiPriority w:val="99"/>
    <w:semiHidden/>
    <w:unhideWhenUsed/>
    <w:rsid w:val="00FC5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93944">
      <w:bodyDiv w:val="1"/>
      <w:marLeft w:val="0"/>
      <w:marRight w:val="0"/>
      <w:marTop w:val="0"/>
      <w:marBottom w:val="0"/>
      <w:divBdr>
        <w:top w:val="none" w:sz="0" w:space="0" w:color="auto"/>
        <w:left w:val="none" w:sz="0" w:space="0" w:color="auto"/>
        <w:bottom w:val="none" w:sz="0" w:space="0" w:color="auto"/>
        <w:right w:val="none" w:sz="0" w:space="0" w:color="auto"/>
      </w:divBdr>
    </w:div>
    <w:div w:id="634877052">
      <w:bodyDiv w:val="1"/>
      <w:marLeft w:val="0"/>
      <w:marRight w:val="0"/>
      <w:marTop w:val="0"/>
      <w:marBottom w:val="0"/>
      <w:divBdr>
        <w:top w:val="none" w:sz="0" w:space="0" w:color="auto"/>
        <w:left w:val="none" w:sz="0" w:space="0" w:color="auto"/>
        <w:bottom w:val="none" w:sz="0" w:space="0" w:color="auto"/>
        <w:right w:val="none" w:sz="0" w:space="0" w:color="auto"/>
      </w:divBdr>
      <w:divsChild>
        <w:div w:id="941180046">
          <w:marLeft w:val="0"/>
          <w:marRight w:val="0"/>
          <w:marTop w:val="0"/>
          <w:marBottom w:val="0"/>
          <w:divBdr>
            <w:top w:val="none" w:sz="0" w:space="0" w:color="auto"/>
            <w:left w:val="none" w:sz="0" w:space="0" w:color="auto"/>
            <w:bottom w:val="none" w:sz="0" w:space="0" w:color="auto"/>
            <w:right w:val="none" w:sz="0" w:space="0" w:color="auto"/>
          </w:divBdr>
          <w:divsChild>
            <w:div w:id="2057656472">
              <w:marLeft w:val="0"/>
              <w:marRight w:val="0"/>
              <w:marTop w:val="0"/>
              <w:marBottom w:val="0"/>
              <w:divBdr>
                <w:top w:val="none" w:sz="0" w:space="0" w:color="auto"/>
                <w:left w:val="none" w:sz="0" w:space="0" w:color="auto"/>
                <w:bottom w:val="none" w:sz="0" w:space="0" w:color="auto"/>
                <w:right w:val="none" w:sz="0" w:space="0" w:color="auto"/>
              </w:divBdr>
            </w:div>
            <w:div w:id="1593782212">
              <w:marLeft w:val="0"/>
              <w:marRight w:val="0"/>
              <w:marTop w:val="0"/>
              <w:marBottom w:val="0"/>
              <w:divBdr>
                <w:top w:val="none" w:sz="0" w:space="0" w:color="auto"/>
                <w:left w:val="none" w:sz="0" w:space="0" w:color="auto"/>
                <w:bottom w:val="none" w:sz="0" w:space="0" w:color="auto"/>
                <w:right w:val="none" w:sz="0" w:space="0" w:color="auto"/>
              </w:divBdr>
            </w:div>
            <w:div w:id="148712631">
              <w:marLeft w:val="0"/>
              <w:marRight w:val="0"/>
              <w:marTop w:val="0"/>
              <w:marBottom w:val="0"/>
              <w:divBdr>
                <w:top w:val="none" w:sz="0" w:space="0" w:color="auto"/>
                <w:left w:val="none" w:sz="0" w:space="0" w:color="auto"/>
                <w:bottom w:val="none" w:sz="0" w:space="0" w:color="auto"/>
                <w:right w:val="none" w:sz="0" w:space="0" w:color="auto"/>
              </w:divBdr>
            </w:div>
            <w:div w:id="136261697">
              <w:marLeft w:val="0"/>
              <w:marRight w:val="0"/>
              <w:marTop w:val="0"/>
              <w:marBottom w:val="0"/>
              <w:divBdr>
                <w:top w:val="none" w:sz="0" w:space="0" w:color="auto"/>
                <w:left w:val="none" w:sz="0" w:space="0" w:color="auto"/>
                <w:bottom w:val="none" w:sz="0" w:space="0" w:color="auto"/>
                <w:right w:val="none" w:sz="0" w:space="0" w:color="auto"/>
              </w:divBdr>
            </w:div>
            <w:div w:id="1194000928">
              <w:marLeft w:val="0"/>
              <w:marRight w:val="0"/>
              <w:marTop w:val="0"/>
              <w:marBottom w:val="0"/>
              <w:divBdr>
                <w:top w:val="none" w:sz="0" w:space="0" w:color="auto"/>
                <w:left w:val="none" w:sz="0" w:space="0" w:color="auto"/>
                <w:bottom w:val="none" w:sz="0" w:space="0" w:color="auto"/>
                <w:right w:val="none" w:sz="0" w:space="0" w:color="auto"/>
              </w:divBdr>
            </w:div>
            <w:div w:id="1848474499">
              <w:marLeft w:val="0"/>
              <w:marRight w:val="0"/>
              <w:marTop w:val="0"/>
              <w:marBottom w:val="0"/>
              <w:divBdr>
                <w:top w:val="none" w:sz="0" w:space="0" w:color="auto"/>
                <w:left w:val="none" w:sz="0" w:space="0" w:color="auto"/>
                <w:bottom w:val="none" w:sz="0" w:space="0" w:color="auto"/>
                <w:right w:val="none" w:sz="0" w:space="0" w:color="auto"/>
              </w:divBdr>
            </w:div>
            <w:div w:id="1979143137">
              <w:marLeft w:val="0"/>
              <w:marRight w:val="0"/>
              <w:marTop w:val="0"/>
              <w:marBottom w:val="0"/>
              <w:divBdr>
                <w:top w:val="none" w:sz="0" w:space="0" w:color="auto"/>
                <w:left w:val="none" w:sz="0" w:space="0" w:color="auto"/>
                <w:bottom w:val="none" w:sz="0" w:space="0" w:color="auto"/>
                <w:right w:val="none" w:sz="0" w:space="0" w:color="auto"/>
              </w:divBdr>
            </w:div>
            <w:div w:id="194123383">
              <w:marLeft w:val="0"/>
              <w:marRight w:val="0"/>
              <w:marTop w:val="0"/>
              <w:marBottom w:val="0"/>
              <w:divBdr>
                <w:top w:val="none" w:sz="0" w:space="0" w:color="auto"/>
                <w:left w:val="none" w:sz="0" w:space="0" w:color="auto"/>
                <w:bottom w:val="none" w:sz="0" w:space="0" w:color="auto"/>
                <w:right w:val="none" w:sz="0" w:space="0" w:color="auto"/>
              </w:divBdr>
            </w:div>
            <w:div w:id="16253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50084">
      <w:bodyDiv w:val="1"/>
      <w:marLeft w:val="0"/>
      <w:marRight w:val="0"/>
      <w:marTop w:val="0"/>
      <w:marBottom w:val="0"/>
      <w:divBdr>
        <w:top w:val="none" w:sz="0" w:space="0" w:color="auto"/>
        <w:left w:val="none" w:sz="0" w:space="0" w:color="auto"/>
        <w:bottom w:val="none" w:sz="0" w:space="0" w:color="auto"/>
        <w:right w:val="none" w:sz="0" w:space="0" w:color="auto"/>
      </w:divBdr>
      <w:divsChild>
        <w:div w:id="140120167">
          <w:marLeft w:val="0"/>
          <w:marRight w:val="0"/>
          <w:marTop w:val="0"/>
          <w:marBottom w:val="0"/>
          <w:divBdr>
            <w:top w:val="none" w:sz="0" w:space="0" w:color="auto"/>
            <w:left w:val="none" w:sz="0" w:space="0" w:color="auto"/>
            <w:bottom w:val="none" w:sz="0" w:space="0" w:color="auto"/>
            <w:right w:val="none" w:sz="0" w:space="0" w:color="auto"/>
          </w:divBdr>
          <w:divsChild>
            <w:div w:id="682122814">
              <w:marLeft w:val="0"/>
              <w:marRight w:val="0"/>
              <w:marTop w:val="0"/>
              <w:marBottom w:val="0"/>
              <w:divBdr>
                <w:top w:val="none" w:sz="0" w:space="0" w:color="auto"/>
                <w:left w:val="none" w:sz="0" w:space="0" w:color="auto"/>
                <w:bottom w:val="none" w:sz="0" w:space="0" w:color="auto"/>
                <w:right w:val="none" w:sz="0" w:space="0" w:color="auto"/>
              </w:divBdr>
            </w:div>
            <w:div w:id="103235057">
              <w:marLeft w:val="0"/>
              <w:marRight w:val="0"/>
              <w:marTop w:val="0"/>
              <w:marBottom w:val="0"/>
              <w:divBdr>
                <w:top w:val="none" w:sz="0" w:space="0" w:color="auto"/>
                <w:left w:val="none" w:sz="0" w:space="0" w:color="auto"/>
                <w:bottom w:val="none" w:sz="0" w:space="0" w:color="auto"/>
                <w:right w:val="none" w:sz="0" w:space="0" w:color="auto"/>
              </w:divBdr>
            </w:div>
            <w:div w:id="1477915231">
              <w:marLeft w:val="0"/>
              <w:marRight w:val="0"/>
              <w:marTop w:val="0"/>
              <w:marBottom w:val="0"/>
              <w:divBdr>
                <w:top w:val="none" w:sz="0" w:space="0" w:color="auto"/>
                <w:left w:val="none" w:sz="0" w:space="0" w:color="auto"/>
                <w:bottom w:val="none" w:sz="0" w:space="0" w:color="auto"/>
                <w:right w:val="none" w:sz="0" w:space="0" w:color="auto"/>
              </w:divBdr>
            </w:div>
            <w:div w:id="2101900416">
              <w:marLeft w:val="0"/>
              <w:marRight w:val="0"/>
              <w:marTop w:val="0"/>
              <w:marBottom w:val="0"/>
              <w:divBdr>
                <w:top w:val="none" w:sz="0" w:space="0" w:color="auto"/>
                <w:left w:val="none" w:sz="0" w:space="0" w:color="auto"/>
                <w:bottom w:val="none" w:sz="0" w:space="0" w:color="auto"/>
                <w:right w:val="none" w:sz="0" w:space="0" w:color="auto"/>
              </w:divBdr>
            </w:div>
            <w:div w:id="225183734">
              <w:marLeft w:val="0"/>
              <w:marRight w:val="0"/>
              <w:marTop w:val="0"/>
              <w:marBottom w:val="0"/>
              <w:divBdr>
                <w:top w:val="none" w:sz="0" w:space="0" w:color="auto"/>
                <w:left w:val="none" w:sz="0" w:space="0" w:color="auto"/>
                <w:bottom w:val="none" w:sz="0" w:space="0" w:color="auto"/>
                <w:right w:val="none" w:sz="0" w:space="0" w:color="auto"/>
              </w:divBdr>
            </w:div>
            <w:div w:id="1030953744">
              <w:marLeft w:val="0"/>
              <w:marRight w:val="0"/>
              <w:marTop w:val="0"/>
              <w:marBottom w:val="0"/>
              <w:divBdr>
                <w:top w:val="none" w:sz="0" w:space="0" w:color="auto"/>
                <w:left w:val="none" w:sz="0" w:space="0" w:color="auto"/>
                <w:bottom w:val="none" w:sz="0" w:space="0" w:color="auto"/>
                <w:right w:val="none" w:sz="0" w:space="0" w:color="auto"/>
              </w:divBdr>
            </w:div>
            <w:div w:id="1014498074">
              <w:marLeft w:val="0"/>
              <w:marRight w:val="0"/>
              <w:marTop w:val="0"/>
              <w:marBottom w:val="0"/>
              <w:divBdr>
                <w:top w:val="none" w:sz="0" w:space="0" w:color="auto"/>
                <w:left w:val="none" w:sz="0" w:space="0" w:color="auto"/>
                <w:bottom w:val="none" w:sz="0" w:space="0" w:color="auto"/>
                <w:right w:val="none" w:sz="0" w:space="0" w:color="auto"/>
              </w:divBdr>
            </w:div>
            <w:div w:id="2119712519">
              <w:marLeft w:val="0"/>
              <w:marRight w:val="0"/>
              <w:marTop w:val="0"/>
              <w:marBottom w:val="0"/>
              <w:divBdr>
                <w:top w:val="none" w:sz="0" w:space="0" w:color="auto"/>
                <w:left w:val="none" w:sz="0" w:space="0" w:color="auto"/>
                <w:bottom w:val="none" w:sz="0" w:space="0" w:color="auto"/>
                <w:right w:val="none" w:sz="0" w:space="0" w:color="auto"/>
              </w:divBdr>
            </w:div>
            <w:div w:id="20689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4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itdelorientation74.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211</Words>
  <Characters>1166</Characters>
  <Application>Microsoft Office Word</Application>
  <DocSecurity>0</DocSecurity>
  <Lines>9</Lines>
  <Paragraphs>2</Paragraphs>
  <ScaleCrop>false</ScaleCrop>
  <Company>Default ARA</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ARAUJO Susana</dc:creator>
  <cp:keywords/>
  <dc:description/>
  <cp:lastModifiedBy>ARAUJO Susana</cp:lastModifiedBy>
  <cp:revision>2</cp:revision>
  <dcterms:created xsi:type="dcterms:W3CDTF">2024-09-20T10:59:00Z</dcterms:created>
  <dcterms:modified xsi:type="dcterms:W3CDTF">2024-09-27T10:44:00Z</dcterms:modified>
</cp:coreProperties>
</file>