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14D6" w14:textId="5A34858D" w:rsidR="00E5290B" w:rsidRDefault="00E5290B" w:rsidP="00E5290B">
      <w:r>
        <w:t xml:space="preserve">Paul Khan is a Senior Investigation Officer with Her Majesty’s Revenue and Customs (HMRC) in the United Kingdom. Paul has </w:t>
      </w:r>
      <w:r w:rsidR="00B5193F">
        <w:t xml:space="preserve">in excess of </w:t>
      </w:r>
      <w:r>
        <w:t>3</w:t>
      </w:r>
      <w:r w:rsidR="00B5193F">
        <w:t>5</w:t>
      </w:r>
      <w:r>
        <w:t xml:space="preserve"> years Law Enforcement experience across the Police, The National Criminal Intelligence Service, Serious Fraud Office and HMRC, the majority of his career has been centred around financial crime, asset recovery and money laundering</w:t>
      </w:r>
      <w:r w:rsidR="005834CB">
        <w:t>.</w:t>
      </w:r>
    </w:p>
    <w:p w14:paraId="085D4012" w14:textId="77777777" w:rsidR="00E5290B" w:rsidRDefault="00E5290B" w:rsidP="00E5290B">
      <w:r>
        <w:t>He has a master’s degree in Financial Crime as well as an International Compliance Association specialist certificate in Trade Based Money Laundering.</w:t>
      </w:r>
    </w:p>
    <w:p w14:paraId="7C6F9C6C" w14:textId="2BF448C4" w:rsidR="00114FF5" w:rsidRDefault="00E5290B" w:rsidP="00E5290B">
      <w:r>
        <w:t>Paul is also an accredited money laundering expert in the UK and regularly works with various law enforcement agencies in providing expert evidence. He has worked across various international jurisdictions including the West Balkans and Brazil advising on cases as well as delivering training.</w:t>
      </w:r>
    </w:p>
    <w:p w14:paraId="5598592C" w14:textId="58F646D5" w:rsidR="00B5193F" w:rsidRDefault="00B5193F" w:rsidP="00E5290B">
      <w:r>
        <w:t>As well as his work with the OECD Paul is also a regular contributor to both the UK national and international Counter Terrorism financial investigation courses where he presents on Money Laundering and typologies</w:t>
      </w:r>
    </w:p>
    <w:sectPr w:rsidR="00B5193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D4F43" w14:textId="77777777" w:rsidR="00B5193F" w:rsidRDefault="00B5193F" w:rsidP="00B5193F">
      <w:pPr>
        <w:spacing w:after="0" w:line="240" w:lineRule="auto"/>
      </w:pPr>
      <w:r>
        <w:separator/>
      </w:r>
    </w:p>
  </w:endnote>
  <w:endnote w:type="continuationSeparator" w:id="0">
    <w:p w14:paraId="701DEA14" w14:textId="77777777" w:rsidR="00B5193F" w:rsidRDefault="00B5193F" w:rsidP="00B51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20957" w14:textId="77777777" w:rsidR="00B5193F" w:rsidRDefault="00B51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62BC8" w14:textId="5B09F4B5" w:rsidR="00B5193F" w:rsidRDefault="00B5193F">
    <w:pPr>
      <w:pStyle w:val="Footer"/>
    </w:pPr>
    <w:r>
      <w:rPr>
        <w:noProof/>
      </w:rPr>
      <mc:AlternateContent>
        <mc:Choice Requires="wps">
          <w:drawing>
            <wp:anchor distT="0" distB="0" distL="114300" distR="114300" simplePos="0" relativeHeight="251659264" behindDoc="0" locked="0" layoutInCell="0" allowOverlap="1" wp14:anchorId="27FDBCB1" wp14:editId="3CE6864D">
              <wp:simplePos x="0" y="0"/>
              <wp:positionH relativeFrom="page">
                <wp:posOffset>0</wp:posOffset>
              </wp:positionH>
              <wp:positionV relativeFrom="page">
                <wp:posOffset>10227945</wp:posOffset>
              </wp:positionV>
              <wp:extent cx="7560310" cy="273050"/>
              <wp:effectExtent l="0" t="0" r="0" b="12700"/>
              <wp:wrapNone/>
              <wp:docPr id="1" name="MSIPCMe34349c8bb6a3d13103710d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8741ED" w14:textId="6ED9F4FC" w:rsidR="00B5193F" w:rsidRPr="00B5193F" w:rsidRDefault="00B5193F" w:rsidP="00B5193F">
                          <w:pPr>
                            <w:spacing w:after="0"/>
                            <w:jc w:val="center"/>
                            <w:rPr>
                              <w:rFonts w:ascii="Calibri" w:hAnsi="Calibri" w:cs="Calibri"/>
                              <w:color w:val="000000"/>
                              <w:sz w:val="20"/>
                            </w:rPr>
                          </w:pPr>
                          <w:r w:rsidRPr="00B5193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FDBCB1" id="_x0000_t202" coordsize="21600,21600" o:spt="202" path="m,l,21600r21600,l21600,xe">
              <v:stroke joinstyle="miter"/>
              <v:path gradientshapeok="t" o:connecttype="rect"/>
            </v:shapetype>
            <v:shape id="MSIPCMe34349c8bb6a3d13103710d8"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fill o:detectmouseclick="t"/>
              <v:textbox inset=",0,,0">
                <w:txbxContent>
                  <w:p w14:paraId="4E8741ED" w14:textId="6ED9F4FC" w:rsidR="00B5193F" w:rsidRPr="00B5193F" w:rsidRDefault="00B5193F" w:rsidP="00B5193F">
                    <w:pPr>
                      <w:spacing w:after="0"/>
                      <w:jc w:val="center"/>
                      <w:rPr>
                        <w:rFonts w:ascii="Calibri" w:hAnsi="Calibri" w:cs="Calibri"/>
                        <w:color w:val="000000"/>
                        <w:sz w:val="20"/>
                      </w:rPr>
                    </w:pPr>
                    <w:r w:rsidRPr="00B5193F">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7800" w14:textId="77777777" w:rsidR="00B5193F" w:rsidRDefault="00B51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E381B" w14:textId="77777777" w:rsidR="00B5193F" w:rsidRDefault="00B5193F" w:rsidP="00B5193F">
      <w:pPr>
        <w:spacing w:after="0" w:line="240" w:lineRule="auto"/>
      </w:pPr>
      <w:r>
        <w:separator/>
      </w:r>
    </w:p>
  </w:footnote>
  <w:footnote w:type="continuationSeparator" w:id="0">
    <w:p w14:paraId="1D1E390B" w14:textId="77777777" w:rsidR="00B5193F" w:rsidRDefault="00B5193F" w:rsidP="00B51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29504" w14:textId="77777777" w:rsidR="00B5193F" w:rsidRDefault="00B51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09ED" w14:textId="77777777" w:rsidR="00B5193F" w:rsidRDefault="00B51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9D2E" w14:textId="77777777" w:rsidR="00B5193F" w:rsidRDefault="00B51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763"/>
    <w:rsid w:val="00114FF5"/>
    <w:rsid w:val="005834CB"/>
    <w:rsid w:val="00B5193F"/>
    <w:rsid w:val="00C6098F"/>
    <w:rsid w:val="00C84712"/>
    <w:rsid w:val="00E5290B"/>
    <w:rsid w:val="00E7376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5E829"/>
  <w15:chartTrackingRefBased/>
  <w15:docId w15:val="{DE797FB7-A4F1-4758-846E-F7A66F16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93F"/>
  </w:style>
  <w:style w:type="paragraph" w:styleId="Footer">
    <w:name w:val="footer"/>
    <w:basedOn w:val="Normal"/>
    <w:link w:val="FooterChar"/>
    <w:uiPriority w:val="99"/>
    <w:unhideWhenUsed/>
    <w:rsid w:val="00B51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876</Characters>
  <Application>Microsoft Office Word</Application>
  <DocSecurity>4</DocSecurity>
  <Lines>7</Lines>
  <Paragraphs>2</Paragraphs>
  <ScaleCrop>false</ScaleCrop>
  <Company>OECD</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 Eva, CTP/ICA</dc:creator>
  <cp:keywords/>
  <dc:description/>
  <cp:lastModifiedBy>Khan, Paul (FIS Economic Crime Operations)</cp:lastModifiedBy>
  <cp:revision>2</cp:revision>
  <dcterms:created xsi:type="dcterms:W3CDTF">2022-11-11T11:27:00Z</dcterms:created>
  <dcterms:modified xsi:type="dcterms:W3CDTF">2022-11-11T11:27:00Z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2022-11-11T11:27:09Z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34e6a027-0395-412c-9f3c-370a37573b0d</vt:lpwstr>
  </property>
  <property fmtid="{D5CDD505-2E9C-101B-9397-08002B2CF9AE}" pid="8" name="MSIP_Label_f9af038e-07b4-4369-a678-c835687cb272_ContentBits">
    <vt:lpwstr>2</vt:lpwstr>
  </property>
</Properties>
</file>