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3F86" w14:textId="7CF249DA" w:rsidR="00F370EC" w:rsidRPr="00F370EC" w:rsidRDefault="00F370EC" w:rsidP="00F370E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F370EC">
        <w:rPr>
          <w:b/>
          <w:bCs/>
          <w:sz w:val="28"/>
          <w:szCs w:val="28"/>
          <w:u w:val="single"/>
        </w:rPr>
        <w:t>Agent de Sécurité Privée – Sécurité dans les Transports Publics</w:t>
      </w:r>
    </w:p>
    <w:p w14:paraId="4877A96E" w14:textId="09034192" w:rsidR="00F370EC" w:rsidRPr="00F370EC" w:rsidRDefault="00F370EC" w:rsidP="00F370EC">
      <w:pPr>
        <w:spacing w:after="0" w:line="240" w:lineRule="auto"/>
        <w:jc w:val="center"/>
        <w:rPr>
          <w:sz w:val="28"/>
          <w:szCs w:val="28"/>
          <w:u w:val="single"/>
        </w:rPr>
      </w:pPr>
      <w:r w:rsidRPr="00F370EC">
        <w:rPr>
          <w:b/>
          <w:bCs/>
          <w:sz w:val="28"/>
          <w:szCs w:val="28"/>
          <w:u w:val="single"/>
        </w:rPr>
        <w:t>(TFP APS + CCC ASTP)</w:t>
      </w:r>
    </w:p>
    <w:p w14:paraId="22A8ED7A" w14:textId="77777777" w:rsidR="00F370EC" w:rsidRDefault="00F370EC" w:rsidP="00F370EC">
      <w:pPr>
        <w:spacing w:after="0"/>
      </w:pPr>
    </w:p>
    <w:p w14:paraId="517D0E6F" w14:textId="77777777" w:rsidR="00F370EC" w:rsidRDefault="00F370EC" w:rsidP="00F370EC">
      <w:pPr>
        <w:spacing w:after="0"/>
        <w:rPr>
          <w:b/>
          <w:bCs/>
        </w:rPr>
      </w:pPr>
      <w:r>
        <w:t xml:space="preserve"> </w:t>
      </w:r>
      <w:r w:rsidRPr="00F370EC">
        <w:rPr>
          <w:b/>
          <w:bCs/>
        </w:rPr>
        <w:t>FICHE DE POSTE</w:t>
      </w:r>
    </w:p>
    <w:p w14:paraId="0FED4E2E" w14:textId="77777777" w:rsidR="00F370EC" w:rsidRPr="00F370EC" w:rsidRDefault="00F370EC" w:rsidP="00F370EC">
      <w:pPr>
        <w:spacing w:after="0"/>
      </w:pPr>
    </w:p>
    <w:p w14:paraId="15556B54" w14:textId="77777777" w:rsidR="00F370EC" w:rsidRDefault="00F370EC" w:rsidP="00F370EC">
      <w:pPr>
        <w:spacing w:after="0"/>
        <w:rPr>
          <w:b/>
          <w:bCs/>
        </w:rPr>
      </w:pPr>
      <w:r>
        <w:t xml:space="preserve"> </w:t>
      </w:r>
      <w:r w:rsidRPr="00F370EC">
        <w:rPr>
          <w:b/>
          <w:bCs/>
        </w:rPr>
        <w:t>Intitulé du poste</w:t>
      </w:r>
    </w:p>
    <w:p w14:paraId="31723F2F" w14:textId="77777777" w:rsidR="00F370EC" w:rsidRDefault="00F370EC" w:rsidP="00F370EC">
      <w:pPr>
        <w:spacing w:after="0"/>
      </w:pPr>
      <w:r>
        <w:t xml:space="preserve"> Agent de Sécurité Privée – Agent de Sécurité dans les Transports Publics (ASTP) </w:t>
      </w:r>
    </w:p>
    <w:p w14:paraId="22A8B053" w14:textId="77777777" w:rsidR="000F40BC" w:rsidRDefault="000F40BC" w:rsidP="00F370EC">
      <w:pPr>
        <w:spacing w:after="0"/>
      </w:pPr>
    </w:p>
    <w:p w14:paraId="0CFA616A" w14:textId="77777777" w:rsidR="00F370EC" w:rsidRPr="00F370EC" w:rsidRDefault="00F370EC" w:rsidP="00F370EC">
      <w:pPr>
        <w:spacing w:after="0"/>
        <w:rPr>
          <w:b/>
          <w:bCs/>
        </w:rPr>
      </w:pPr>
      <w:r w:rsidRPr="00F370EC">
        <w:rPr>
          <w:b/>
          <w:bCs/>
        </w:rPr>
        <w:t xml:space="preserve">Classification </w:t>
      </w:r>
    </w:p>
    <w:p w14:paraId="1BA6A211" w14:textId="77777777" w:rsidR="00F370EC" w:rsidRDefault="00F370EC" w:rsidP="00F370EC">
      <w:pPr>
        <w:spacing w:after="0"/>
      </w:pPr>
      <w:r>
        <w:t>Employé – Convention Collective Nationale de la Prévention et de la Sécurité</w:t>
      </w:r>
    </w:p>
    <w:p w14:paraId="40E8E17E" w14:textId="77777777" w:rsidR="000F40BC" w:rsidRDefault="000F40BC" w:rsidP="00F370EC">
      <w:pPr>
        <w:spacing w:after="0"/>
      </w:pPr>
    </w:p>
    <w:p w14:paraId="4E7E5610" w14:textId="77777777" w:rsidR="00F370EC" w:rsidRDefault="00F370EC" w:rsidP="00F370EC">
      <w:pPr>
        <w:spacing w:after="0"/>
        <w:rPr>
          <w:b/>
          <w:bCs/>
        </w:rPr>
      </w:pPr>
      <w:r>
        <w:t xml:space="preserve"> </w:t>
      </w:r>
      <w:r w:rsidRPr="00F370EC">
        <w:rPr>
          <w:b/>
          <w:bCs/>
        </w:rPr>
        <w:t xml:space="preserve">Rattachement hiérarchique </w:t>
      </w:r>
    </w:p>
    <w:p w14:paraId="41B9985C" w14:textId="77777777" w:rsidR="00F370EC" w:rsidRDefault="00F370EC" w:rsidP="00F370EC">
      <w:pPr>
        <w:spacing w:after="0"/>
      </w:pPr>
      <w:r>
        <w:t xml:space="preserve">Chef d’équipe / Superviseur transport / Responsable d’exploitation </w:t>
      </w:r>
    </w:p>
    <w:p w14:paraId="24CD3116" w14:textId="77777777" w:rsidR="000F40BC" w:rsidRDefault="000F40BC" w:rsidP="00F370EC">
      <w:pPr>
        <w:spacing w:after="0"/>
      </w:pPr>
    </w:p>
    <w:p w14:paraId="4189BDE7" w14:textId="77777777" w:rsidR="000F40BC" w:rsidRDefault="000F40BC" w:rsidP="000F40BC">
      <w:pPr>
        <w:spacing w:after="0"/>
      </w:pPr>
      <w:r>
        <w:rPr>
          <w:b/>
          <w:bCs/>
        </w:rPr>
        <w:t>Coefficient </w:t>
      </w:r>
      <w:r w:rsidRPr="00516CBE">
        <w:t>:</w:t>
      </w:r>
    </w:p>
    <w:p w14:paraId="10AB4A9C" w14:textId="1CA0026D" w:rsidR="000F40BC" w:rsidRDefault="000F40BC" w:rsidP="000F40BC">
      <w:pPr>
        <w:spacing w:after="0"/>
      </w:pPr>
      <w:r>
        <w:t>150 à 160</w:t>
      </w:r>
    </w:p>
    <w:p w14:paraId="0DBF7817" w14:textId="77777777" w:rsidR="000F40BC" w:rsidRDefault="000F40BC" w:rsidP="00F370EC">
      <w:pPr>
        <w:spacing w:after="0"/>
      </w:pPr>
    </w:p>
    <w:p w14:paraId="708763C4" w14:textId="15AB51E8" w:rsidR="00F370EC" w:rsidRPr="000F40BC" w:rsidRDefault="00F370EC" w:rsidP="000F40BC">
      <w:pPr>
        <w:spacing w:after="0"/>
        <w:jc w:val="center"/>
        <w:rPr>
          <w:sz w:val="28"/>
          <w:szCs w:val="28"/>
        </w:rPr>
      </w:pPr>
      <w:r w:rsidRPr="001671AA">
        <w:rPr>
          <w:b/>
          <w:bCs/>
          <w:sz w:val="28"/>
          <w:szCs w:val="28"/>
          <w:highlight w:val="cyan"/>
        </w:rPr>
        <w:t>Missions principales</w:t>
      </w:r>
    </w:p>
    <w:p w14:paraId="21E2D252" w14:textId="77777777" w:rsidR="000F40BC" w:rsidRDefault="000F40BC" w:rsidP="00F370EC">
      <w:pPr>
        <w:spacing w:after="0"/>
      </w:pPr>
    </w:p>
    <w:p w14:paraId="6ED66756" w14:textId="57C047E2" w:rsidR="00F370EC" w:rsidRPr="00A24349" w:rsidRDefault="00F370EC" w:rsidP="00A24349">
      <w:pPr>
        <w:pStyle w:val="Paragraphedeliste"/>
        <w:numPr>
          <w:ilvl w:val="0"/>
          <w:numId w:val="4"/>
        </w:numPr>
        <w:spacing w:after="0"/>
        <w:ind w:left="360"/>
        <w:rPr>
          <w:b/>
          <w:bCs/>
        </w:rPr>
      </w:pPr>
      <w:r w:rsidRPr="00A24349">
        <w:rPr>
          <w:b/>
          <w:bCs/>
        </w:rPr>
        <w:t xml:space="preserve">Missions générales – TFP APS </w:t>
      </w:r>
    </w:p>
    <w:p w14:paraId="09632040" w14:textId="77777777" w:rsidR="00F370EC" w:rsidRDefault="00F370EC" w:rsidP="000F40BC">
      <w:pPr>
        <w:spacing w:after="0"/>
        <w:ind w:firstLine="708"/>
      </w:pPr>
      <w:r>
        <w:t xml:space="preserve">• Assurer la surveillance et la protection des personnes et des biens </w:t>
      </w:r>
    </w:p>
    <w:p w14:paraId="2C41EF4F" w14:textId="77777777" w:rsidR="00F370EC" w:rsidRDefault="00F370EC" w:rsidP="000F40BC">
      <w:pPr>
        <w:spacing w:after="0"/>
        <w:ind w:left="708"/>
      </w:pPr>
      <w:r>
        <w:t xml:space="preserve">• Prévenir les actes de malveillance (incivilités, vols, agressions) </w:t>
      </w:r>
    </w:p>
    <w:p w14:paraId="5769253B" w14:textId="77777777" w:rsidR="00F370EC" w:rsidRDefault="00F370EC" w:rsidP="000F40BC">
      <w:pPr>
        <w:spacing w:after="0"/>
        <w:ind w:firstLine="708"/>
      </w:pPr>
      <w:r>
        <w:t xml:space="preserve">• Appliquer les consignes de sécurité et procédures client </w:t>
      </w:r>
    </w:p>
    <w:p w14:paraId="0A4E0460" w14:textId="77777777" w:rsidR="00F370EC" w:rsidRDefault="00F370EC" w:rsidP="000F40BC">
      <w:pPr>
        <w:spacing w:after="0"/>
        <w:ind w:left="708"/>
      </w:pPr>
      <w:r>
        <w:t xml:space="preserve">• Détecter et signaler toute situation anormale ou à risque </w:t>
      </w:r>
    </w:p>
    <w:p w14:paraId="2833504C" w14:textId="77777777" w:rsidR="00F370EC" w:rsidRDefault="00F370EC" w:rsidP="000F40BC">
      <w:pPr>
        <w:spacing w:after="0"/>
        <w:ind w:left="708"/>
      </w:pPr>
      <w:r>
        <w:t xml:space="preserve">• Rédiger les rapports d’événements et comptes rendus d’intervention </w:t>
      </w:r>
    </w:p>
    <w:p w14:paraId="32ECECB5" w14:textId="60613093" w:rsidR="00F370EC" w:rsidRDefault="00F370EC" w:rsidP="000F40BC">
      <w:pPr>
        <w:spacing w:after="0"/>
        <w:ind w:left="708"/>
      </w:pPr>
      <w:r>
        <w:t>• Intervenir dans le strict respect du cadre légal (Code de la Sécurité Intérieure)</w:t>
      </w:r>
    </w:p>
    <w:p w14:paraId="61A160CA" w14:textId="77777777" w:rsidR="000F40BC" w:rsidRDefault="000F40BC" w:rsidP="000F40BC">
      <w:pPr>
        <w:spacing w:after="0"/>
        <w:ind w:left="708"/>
      </w:pPr>
    </w:p>
    <w:p w14:paraId="46211104" w14:textId="46A19DE3" w:rsidR="00F370EC" w:rsidRPr="00A24349" w:rsidRDefault="00F370EC" w:rsidP="00A24349">
      <w:pPr>
        <w:pStyle w:val="Paragraphedeliste"/>
        <w:numPr>
          <w:ilvl w:val="0"/>
          <w:numId w:val="4"/>
        </w:numPr>
        <w:spacing w:after="0"/>
        <w:ind w:left="360"/>
        <w:rPr>
          <w:b/>
          <w:bCs/>
        </w:rPr>
      </w:pPr>
      <w:r w:rsidRPr="00A24349">
        <w:rPr>
          <w:b/>
          <w:bCs/>
        </w:rPr>
        <w:t xml:space="preserve">Missions spécifiques – CCC ASTP (Transports Publics) </w:t>
      </w:r>
    </w:p>
    <w:p w14:paraId="44D810CF" w14:textId="5CBFD37C" w:rsidR="00F370EC" w:rsidRDefault="00F370EC" w:rsidP="000F40BC">
      <w:pPr>
        <w:spacing w:after="0"/>
        <w:ind w:left="708"/>
      </w:pPr>
      <w:r>
        <w:t xml:space="preserve">• Assurer la sécurité des usagers, du personnel et des infrastructures </w:t>
      </w:r>
    </w:p>
    <w:p w14:paraId="7FF43423" w14:textId="77777777" w:rsidR="00F370EC" w:rsidRDefault="00F370EC" w:rsidP="000F40BC">
      <w:pPr>
        <w:spacing w:after="0"/>
        <w:ind w:left="708"/>
      </w:pPr>
      <w:r>
        <w:t xml:space="preserve">• Prévenir et gérer les incivilités, troubles à l’ordre public et agressions </w:t>
      </w:r>
    </w:p>
    <w:p w14:paraId="309EA04B" w14:textId="77777777" w:rsidR="00F370EC" w:rsidRDefault="00F370EC" w:rsidP="000F40BC">
      <w:pPr>
        <w:spacing w:after="0"/>
        <w:ind w:left="708"/>
      </w:pPr>
      <w:r>
        <w:t xml:space="preserve">• Effectuer des patrouilles dynamiques (à pied, en station, à bord des véhicules) </w:t>
      </w:r>
    </w:p>
    <w:p w14:paraId="2C25D85A" w14:textId="77777777" w:rsidR="00F370EC" w:rsidRDefault="00F370EC" w:rsidP="000F40BC">
      <w:pPr>
        <w:spacing w:after="0"/>
        <w:ind w:left="708"/>
      </w:pPr>
      <w:r>
        <w:t xml:space="preserve">• Sécuriser les quais, rames, bus, tramways et espaces d’échanges </w:t>
      </w:r>
    </w:p>
    <w:p w14:paraId="1AA8BD5B" w14:textId="77777777" w:rsidR="00F370EC" w:rsidRDefault="00F370EC" w:rsidP="000F40BC">
      <w:pPr>
        <w:spacing w:after="0"/>
        <w:ind w:left="708"/>
      </w:pPr>
      <w:r>
        <w:t xml:space="preserve">• Participer à la lutte contre la fraude et les comportements à risque </w:t>
      </w:r>
    </w:p>
    <w:p w14:paraId="6231144B" w14:textId="77777777" w:rsidR="00F370EC" w:rsidRDefault="00F370EC" w:rsidP="000F40BC">
      <w:pPr>
        <w:spacing w:after="0"/>
        <w:ind w:left="708"/>
      </w:pPr>
      <w:r>
        <w:t xml:space="preserve">• Assister les usagers (information, orientation, aide aux personnes vulnérables) </w:t>
      </w:r>
    </w:p>
    <w:p w14:paraId="47CBFE0D" w14:textId="77777777" w:rsidR="00F370EC" w:rsidRDefault="00F370EC" w:rsidP="000F40BC">
      <w:pPr>
        <w:spacing w:after="0"/>
        <w:ind w:left="708"/>
      </w:pPr>
      <w:r>
        <w:t xml:space="preserve">• Appliquer les procédures en cas d’incident : altercation, agression, accident, malaise </w:t>
      </w:r>
    </w:p>
    <w:p w14:paraId="1C9D99F2" w14:textId="77777777" w:rsidR="00F370EC" w:rsidRDefault="00F370EC" w:rsidP="000F40BC">
      <w:pPr>
        <w:spacing w:after="0"/>
        <w:ind w:left="708"/>
      </w:pPr>
      <w:r>
        <w:t xml:space="preserve">• Coopérer avec les forces de l’ordre et les services internes du réseau </w:t>
      </w:r>
    </w:p>
    <w:p w14:paraId="3AC2D8AC" w14:textId="77777777" w:rsidR="00F370EC" w:rsidRDefault="00F370EC" w:rsidP="000F40BC">
      <w:pPr>
        <w:spacing w:after="0"/>
        <w:ind w:left="708"/>
      </w:pPr>
      <w:r>
        <w:t xml:space="preserve">• Contribuer au sentiment de sécurité par une présence visible et dissuasive </w:t>
      </w:r>
    </w:p>
    <w:p w14:paraId="4200C914" w14:textId="77777777" w:rsidR="00F370EC" w:rsidRDefault="00F370EC" w:rsidP="000F40BC">
      <w:pPr>
        <w:spacing w:after="0"/>
        <w:ind w:left="708"/>
      </w:pPr>
      <w:r>
        <w:t xml:space="preserve">• Respecter les règles de neutralité, de discrétion et de proportionnalité </w:t>
      </w:r>
    </w:p>
    <w:p w14:paraId="69688609" w14:textId="77777777" w:rsidR="000F40BC" w:rsidRDefault="000F40BC" w:rsidP="000F40BC">
      <w:pPr>
        <w:spacing w:after="0"/>
        <w:rPr>
          <w:b/>
          <w:bCs/>
        </w:rPr>
      </w:pPr>
    </w:p>
    <w:p w14:paraId="51D62282" w14:textId="77777777" w:rsidR="001671AA" w:rsidRDefault="001671AA" w:rsidP="000F40BC">
      <w:pPr>
        <w:spacing w:after="0"/>
        <w:rPr>
          <w:b/>
          <w:bCs/>
        </w:rPr>
      </w:pPr>
    </w:p>
    <w:p w14:paraId="55FF14B9" w14:textId="000819E5" w:rsidR="00F370EC" w:rsidRPr="00A16461" w:rsidRDefault="00F370EC" w:rsidP="00A16461">
      <w:pPr>
        <w:spacing w:after="0"/>
        <w:rPr>
          <w:b/>
          <w:bCs/>
        </w:rPr>
      </w:pPr>
      <w:r w:rsidRPr="00A16461">
        <w:rPr>
          <w:b/>
          <w:bCs/>
        </w:rPr>
        <w:lastRenderedPageBreak/>
        <w:t xml:space="preserve">Responsabilités </w:t>
      </w:r>
    </w:p>
    <w:p w14:paraId="0DEFFDE6" w14:textId="77777777" w:rsidR="00F370EC" w:rsidRDefault="00F370EC" w:rsidP="000F40BC">
      <w:pPr>
        <w:spacing w:after="0"/>
        <w:ind w:left="708"/>
      </w:pPr>
      <w:r>
        <w:t>• Garantir la sécurité physique et morale des usagers</w:t>
      </w:r>
    </w:p>
    <w:p w14:paraId="5AB6114E" w14:textId="4AEC2138" w:rsidR="00F370EC" w:rsidRDefault="00F370EC" w:rsidP="000F40BC">
      <w:pPr>
        <w:spacing w:after="0"/>
        <w:ind w:left="708"/>
      </w:pPr>
      <w:r>
        <w:t xml:space="preserve">• Appliquer la réglementation propre aux transports publics </w:t>
      </w:r>
    </w:p>
    <w:p w14:paraId="6A224935" w14:textId="77777777" w:rsidR="00F370EC" w:rsidRDefault="00F370EC" w:rsidP="000F40BC">
      <w:pPr>
        <w:spacing w:after="0"/>
        <w:ind w:left="708"/>
      </w:pPr>
      <w:r>
        <w:t xml:space="preserve">• Respecter les consignes du donneur d’ordre (réseau de transport) </w:t>
      </w:r>
    </w:p>
    <w:p w14:paraId="7EF8592A" w14:textId="77777777" w:rsidR="00F370EC" w:rsidRDefault="00F370EC" w:rsidP="000F40BC">
      <w:pPr>
        <w:spacing w:after="0"/>
        <w:ind w:left="708"/>
      </w:pPr>
      <w:r>
        <w:t xml:space="preserve">• Préserver l’image du réseau de transport et de l’entreprise de sécurité </w:t>
      </w:r>
    </w:p>
    <w:p w14:paraId="73493B27" w14:textId="77777777" w:rsidR="000F40BC" w:rsidRDefault="000F40BC" w:rsidP="000F40BC">
      <w:pPr>
        <w:spacing w:after="0"/>
        <w:ind w:left="708"/>
      </w:pPr>
    </w:p>
    <w:p w14:paraId="25DAFCB3" w14:textId="77777777" w:rsidR="00F370EC" w:rsidRDefault="00F370EC" w:rsidP="00F370EC">
      <w:pPr>
        <w:spacing w:after="0"/>
        <w:rPr>
          <w:b/>
          <w:bCs/>
        </w:rPr>
      </w:pPr>
      <w:r w:rsidRPr="00F370EC">
        <w:rPr>
          <w:b/>
          <w:bCs/>
        </w:rPr>
        <w:t xml:space="preserve">Compétences requises </w:t>
      </w:r>
    </w:p>
    <w:p w14:paraId="26595A52" w14:textId="332ECF7F" w:rsidR="00F370EC" w:rsidRDefault="00F370EC" w:rsidP="00F370EC">
      <w:pPr>
        <w:spacing w:after="0"/>
      </w:pPr>
      <w:r w:rsidRPr="00F370EC">
        <w:rPr>
          <w:b/>
          <w:bCs/>
        </w:rPr>
        <w:t>Compétences techniques</w:t>
      </w:r>
      <w:r>
        <w:t xml:space="preserve"> </w:t>
      </w:r>
    </w:p>
    <w:p w14:paraId="64523E5A" w14:textId="77777777" w:rsidR="00F370EC" w:rsidRDefault="00F370EC" w:rsidP="000F40BC">
      <w:pPr>
        <w:spacing w:after="0"/>
        <w:ind w:left="708"/>
      </w:pPr>
      <w:r>
        <w:t xml:space="preserve">• Connaissance des risques spécifiques aux transports publics </w:t>
      </w:r>
    </w:p>
    <w:p w14:paraId="1FCB8C06" w14:textId="77777777" w:rsidR="00F370EC" w:rsidRDefault="00F370EC" w:rsidP="000F40BC">
      <w:pPr>
        <w:spacing w:after="0"/>
        <w:ind w:left="708"/>
      </w:pPr>
      <w:r>
        <w:t xml:space="preserve">• Maîtrise des techniques de gestion de conflit et de désescalade </w:t>
      </w:r>
    </w:p>
    <w:p w14:paraId="26A8AC4E" w14:textId="77777777" w:rsidR="00F370EC" w:rsidRDefault="00F370EC" w:rsidP="000F40BC">
      <w:pPr>
        <w:spacing w:after="0"/>
        <w:ind w:left="708"/>
      </w:pPr>
      <w:r>
        <w:t xml:space="preserve">• Capacité d’observation et d’analyse des comportements suspects </w:t>
      </w:r>
    </w:p>
    <w:p w14:paraId="4C2CC64C" w14:textId="77777777" w:rsidR="00F370EC" w:rsidRDefault="00F370EC" w:rsidP="000F40BC">
      <w:pPr>
        <w:spacing w:after="0"/>
        <w:ind w:left="708"/>
      </w:pPr>
      <w:r>
        <w:t xml:space="preserve">• Application des procédures d’intervention adaptées au milieu public </w:t>
      </w:r>
    </w:p>
    <w:p w14:paraId="19EBEC19" w14:textId="77777777" w:rsidR="00F370EC" w:rsidRDefault="00F370EC" w:rsidP="000F40BC">
      <w:pPr>
        <w:spacing w:after="0"/>
        <w:ind w:left="708"/>
      </w:pPr>
      <w:r>
        <w:t xml:space="preserve">• Rédaction de rapports clairs et factuels </w:t>
      </w:r>
    </w:p>
    <w:p w14:paraId="52D34A25" w14:textId="77777777" w:rsidR="000F40BC" w:rsidRDefault="000F40BC" w:rsidP="000F40BC">
      <w:pPr>
        <w:spacing w:after="0"/>
        <w:ind w:left="708"/>
      </w:pPr>
    </w:p>
    <w:p w14:paraId="22867581" w14:textId="4D463855" w:rsidR="00F370EC" w:rsidRDefault="00F370EC" w:rsidP="00F370EC">
      <w:pPr>
        <w:spacing w:after="0"/>
      </w:pPr>
      <w:r w:rsidRPr="00F370EC">
        <w:rPr>
          <w:b/>
          <w:bCs/>
        </w:rPr>
        <w:t>Compétences comportementales</w:t>
      </w:r>
      <w:r>
        <w:t xml:space="preserve"> </w:t>
      </w:r>
    </w:p>
    <w:p w14:paraId="64CAFEA7" w14:textId="77777777" w:rsidR="00F370EC" w:rsidRDefault="00F370EC" w:rsidP="000F40BC">
      <w:pPr>
        <w:spacing w:after="0"/>
        <w:ind w:left="708"/>
      </w:pPr>
      <w:r>
        <w:t xml:space="preserve">• Sang-froid et maîtrise de soi </w:t>
      </w:r>
    </w:p>
    <w:p w14:paraId="1A605705" w14:textId="77777777" w:rsidR="00F370EC" w:rsidRDefault="00F370EC" w:rsidP="000F40BC">
      <w:pPr>
        <w:spacing w:after="0"/>
        <w:ind w:left="708"/>
      </w:pPr>
      <w:r>
        <w:t xml:space="preserve">• Sens du service public et du contact usager </w:t>
      </w:r>
    </w:p>
    <w:p w14:paraId="3152F239" w14:textId="77777777" w:rsidR="00F370EC" w:rsidRDefault="00F370EC" w:rsidP="000F40BC">
      <w:pPr>
        <w:spacing w:after="0"/>
        <w:ind w:left="708"/>
      </w:pPr>
      <w:r>
        <w:t xml:space="preserve">• Autorité naturelle et posture professionnelle </w:t>
      </w:r>
    </w:p>
    <w:p w14:paraId="22DCAA4B" w14:textId="77777777" w:rsidR="00F370EC" w:rsidRDefault="00F370EC" w:rsidP="000F40BC">
      <w:pPr>
        <w:spacing w:after="0"/>
        <w:ind w:left="708"/>
      </w:pPr>
      <w:r>
        <w:t xml:space="preserve">• Esprit d’équipe </w:t>
      </w:r>
    </w:p>
    <w:p w14:paraId="21BC582C" w14:textId="77777777" w:rsidR="00F370EC" w:rsidRDefault="00F370EC" w:rsidP="000F40BC">
      <w:pPr>
        <w:spacing w:after="0"/>
        <w:ind w:left="708"/>
      </w:pPr>
      <w:r>
        <w:t xml:space="preserve">• Réactivité et adaptabilité </w:t>
      </w:r>
    </w:p>
    <w:p w14:paraId="2857D9AB" w14:textId="77777777" w:rsidR="00F370EC" w:rsidRDefault="00F370EC" w:rsidP="000F40BC">
      <w:pPr>
        <w:spacing w:after="0"/>
        <w:ind w:left="708"/>
      </w:pPr>
      <w:r>
        <w:t xml:space="preserve">• Discrétion et respect de la déontologie </w:t>
      </w:r>
    </w:p>
    <w:p w14:paraId="6600D5B3" w14:textId="77777777" w:rsidR="000F40BC" w:rsidRDefault="000F40BC" w:rsidP="000F40BC">
      <w:pPr>
        <w:spacing w:after="0"/>
        <w:ind w:left="708"/>
      </w:pPr>
    </w:p>
    <w:p w14:paraId="00EACE3B" w14:textId="0A5635BA" w:rsidR="00F370EC" w:rsidRPr="00F370EC" w:rsidRDefault="00F370EC" w:rsidP="00F370EC">
      <w:pPr>
        <w:spacing w:after="0"/>
        <w:rPr>
          <w:b/>
          <w:bCs/>
        </w:rPr>
      </w:pPr>
      <w:r w:rsidRPr="00F370EC">
        <w:rPr>
          <w:b/>
          <w:bCs/>
        </w:rPr>
        <w:t xml:space="preserve">Conditions de travail </w:t>
      </w:r>
    </w:p>
    <w:p w14:paraId="6A664B81" w14:textId="77777777" w:rsidR="00F370EC" w:rsidRDefault="00F370EC" w:rsidP="000F40BC">
      <w:pPr>
        <w:spacing w:after="0"/>
        <w:ind w:left="708"/>
      </w:pPr>
      <w:r>
        <w:t xml:space="preserve">• Travail en horaires décalés (matin, soir, nuit) </w:t>
      </w:r>
    </w:p>
    <w:p w14:paraId="4336AEB9" w14:textId="77777777" w:rsidR="00F370EC" w:rsidRDefault="00F370EC" w:rsidP="000F40BC">
      <w:pPr>
        <w:spacing w:after="0"/>
        <w:ind w:left="708"/>
      </w:pPr>
      <w:r>
        <w:t xml:space="preserve">• Travail les week-ends et jours fériés </w:t>
      </w:r>
    </w:p>
    <w:p w14:paraId="76899171" w14:textId="77777777" w:rsidR="00F370EC" w:rsidRDefault="00F370EC" w:rsidP="000F40BC">
      <w:pPr>
        <w:spacing w:after="0"/>
        <w:ind w:left="708"/>
      </w:pPr>
      <w:r>
        <w:t xml:space="preserve">• Environnement ouvert au public, forte affluence </w:t>
      </w:r>
    </w:p>
    <w:p w14:paraId="33EE247D" w14:textId="77777777" w:rsidR="00F370EC" w:rsidRDefault="00F370EC" w:rsidP="000F40BC">
      <w:pPr>
        <w:spacing w:after="0"/>
        <w:ind w:left="708"/>
      </w:pPr>
      <w:r>
        <w:t xml:space="preserve">• Station debout prolongée et déplacements fréquents </w:t>
      </w:r>
    </w:p>
    <w:p w14:paraId="234E350F" w14:textId="77777777" w:rsidR="00F370EC" w:rsidRDefault="00F370EC" w:rsidP="000F40BC">
      <w:pPr>
        <w:spacing w:after="0"/>
        <w:ind w:left="708"/>
      </w:pPr>
      <w:r>
        <w:t xml:space="preserve">• Travail en binôme ou en équipe mobile </w:t>
      </w:r>
    </w:p>
    <w:p w14:paraId="7CFED8AF" w14:textId="77777777" w:rsidR="000F40BC" w:rsidRDefault="000F40BC" w:rsidP="000F40BC">
      <w:pPr>
        <w:spacing w:after="0"/>
        <w:ind w:left="708"/>
      </w:pPr>
    </w:p>
    <w:p w14:paraId="1461DA49" w14:textId="744201DB" w:rsidR="00F370EC" w:rsidRPr="00F370EC" w:rsidRDefault="00F370EC" w:rsidP="00F370EC">
      <w:pPr>
        <w:spacing w:after="0"/>
        <w:rPr>
          <w:b/>
          <w:bCs/>
        </w:rPr>
      </w:pPr>
      <w:r w:rsidRPr="00F370EC">
        <w:rPr>
          <w:b/>
          <w:bCs/>
        </w:rPr>
        <w:t xml:space="preserve">Évolution possible </w:t>
      </w:r>
    </w:p>
    <w:p w14:paraId="58CD144D" w14:textId="77777777" w:rsidR="00F370EC" w:rsidRDefault="00F370EC" w:rsidP="000F40BC">
      <w:pPr>
        <w:spacing w:after="0"/>
        <w:ind w:left="708"/>
      </w:pPr>
      <w:r>
        <w:t xml:space="preserve">• Agent confirmé transports publics </w:t>
      </w:r>
    </w:p>
    <w:p w14:paraId="1F320059" w14:textId="77777777" w:rsidR="00F370EC" w:rsidRDefault="00F370EC" w:rsidP="000F40BC">
      <w:pPr>
        <w:spacing w:after="0"/>
        <w:ind w:left="708"/>
      </w:pPr>
      <w:r>
        <w:t xml:space="preserve">• Chef d’équipe ASTP </w:t>
      </w:r>
    </w:p>
    <w:p w14:paraId="67B59481" w14:textId="6E455104" w:rsidR="00F370EC" w:rsidRPr="00F370EC" w:rsidRDefault="00F370EC" w:rsidP="000F40BC">
      <w:pPr>
        <w:spacing w:after="0"/>
        <w:ind w:left="708"/>
      </w:pPr>
      <w:r>
        <w:t>• Coordinateur sécurité réseau de transport</w:t>
      </w:r>
    </w:p>
    <w:p w14:paraId="405DEF88" w14:textId="77777777" w:rsidR="00F370EC" w:rsidRPr="00F370EC" w:rsidRDefault="00F370EC" w:rsidP="00F370EC">
      <w:pPr>
        <w:spacing w:after="0"/>
      </w:pPr>
    </w:p>
    <w:p w14:paraId="02D1F92B" w14:textId="77777777" w:rsidR="00F370EC" w:rsidRPr="00F370EC" w:rsidRDefault="00F370EC" w:rsidP="00F370EC">
      <w:pPr>
        <w:spacing w:after="0"/>
      </w:pPr>
    </w:p>
    <w:p w14:paraId="310AAA4E" w14:textId="77777777" w:rsidR="00F370EC" w:rsidRPr="00F370EC" w:rsidRDefault="00F370EC" w:rsidP="00F370EC">
      <w:pPr>
        <w:spacing w:after="0"/>
      </w:pPr>
    </w:p>
    <w:p w14:paraId="5A98DC7D" w14:textId="77777777" w:rsidR="00072414" w:rsidRDefault="00072414" w:rsidP="00F370EC">
      <w:pPr>
        <w:spacing w:after="0"/>
      </w:pPr>
    </w:p>
    <w:sectPr w:rsidR="0007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226"/>
    <w:multiLevelType w:val="hybridMultilevel"/>
    <w:tmpl w:val="EDD23F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6636D"/>
    <w:multiLevelType w:val="hybridMultilevel"/>
    <w:tmpl w:val="24181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B7B31"/>
    <w:multiLevelType w:val="hybridMultilevel"/>
    <w:tmpl w:val="49941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45D9"/>
    <w:multiLevelType w:val="hybridMultilevel"/>
    <w:tmpl w:val="180CED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2302">
    <w:abstractNumId w:val="3"/>
  </w:num>
  <w:num w:numId="2" w16cid:durableId="489755369">
    <w:abstractNumId w:val="2"/>
  </w:num>
  <w:num w:numId="3" w16cid:durableId="986742410">
    <w:abstractNumId w:val="1"/>
  </w:num>
  <w:num w:numId="4" w16cid:durableId="159639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EC"/>
    <w:rsid w:val="00072414"/>
    <w:rsid w:val="000A5C7B"/>
    <w:rsid w:val="000F40BC"/>
    <w:rsid w:val="001671AA"/>
    <w:rsid w:val="005B23A4"/>
    <w:rsid w:val="00A16461"/>
    <w:rsid w:val="00A24349"/>
    <w:rsid w:val="00CA1463"/>
    <w:rsid w:val="00E6199E"/>
    <w:rsid w:val="00F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71F2"/>
  <w15:chartTrackingRefBased/>
  <w15:docId w15:val="{50F7EDEE-B828-4B8B-91F9-D950BDEB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7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70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70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70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70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70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70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70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70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70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0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70EC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5B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9709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7612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4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2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349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6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257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4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82316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5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638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8616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6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65217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2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294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8059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8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6698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2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84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12291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5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419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8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RATP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IGOUDJIL Sabrina</dc:creator>
  <cp:keywords/>
  <dc:description/>
  <cp:lastModifiedBy>IGOUDJIL Sabrina</cp:lastModifiedBy>
  <cp:revision>5</cp:revision>
  <dcterms:created xsi:type="dcterms:W3CDTF">2026-02-09T08:50:00Z</dcterms:created>
  <dcterms:modified xsi:type="dcterms:W3CDTF">2026-02-09T09:09:00Z</dcterms:modified>
</cp:coreProperties>
</file>