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300682" w14:textId="224894C9" w:rsidR="00E9701E" w:rsidRPr="00E5502A" w:rsidRDefault="00E9701E" w:rsidP="00E9701E">
      <w:pPr>
        <w:jc w:val="center"/>
        <w:rPr>
          <w:rFonts w:ascii="Lucida Sans" w:hAnsi="Lucida Sans" w:cs="Arial"/>
          <w:b/>
          <w:sz w:val="30"/>
          <w:szCs w:val="30"/>
        </w:rPr>
      </w:pPr>
      <w:bookmarkStart w:id="0" w:name="_Hlk164200443"/>
      <w:bookmarkStart w:id="1" w:name="_Hlk164192977"/>
      <w:r w:rsidRPr="00E5502A">
        <w:rPr>
          <w:rFonts w:ascii="Lucida Sans" w:hAnsi="Lucida Sans" w:cs="Arial"/>
          <w:b/>
          <w:sz w:val="30"/>
          <w:szCs w:val="30"/>
        </w:rPr>
        <w:t xml:space="preserve">Chargé(e) de gestion </w:t>
      </w:r>
      <w:r>
        <w:rPr>
          <w:rFonts w:ascii="Lucida Sans" w:hAnsi="Lucida Sans" w:cs="Arial"/>
          <w:b/>
          <w:sz w:val="30"/>
          <w:szCs w:val="30"/>
        </w:rPr>
        <w:t>en Ressources Humaines</w:t>
      </w:r>
      <w:r w:rsidRPr="00E5502A">
        <w:rPr>
          <w:rFonts w:ascii="Lucida Sans" w:hAnsi="Lucida Sans" w:cs="Arial"/>
          <w:b/>
          <w:sz w:val="30"/>
          <w:szCs w:val="30"/>
        </w:rPr>
        <w:t xml:space="preserve"> H/F</w:t>
      </w:r>
    </w:p>
    <w:p w14:paraId="567672E1" w14:textId="77777777" w:rsidR="00E9701E" w:rsidRPr="00F172B0" w:rsidRDefault="00E9701E" w:rsidP="00E9701E">
      <w:pPr>
        <w:jc w:val="center"/>
        <w:rPr>
          <w:rFonts w:ascii="Lucida Sans" w:hAnsi="Lucida Sans" w:cs="Arial"/>
          <w:b/>
        </w:rPr>
      </w:pPr>
      <w:r w:rsidRPr="00F172B0">
        <w:rPr>
          <w:rFonts w:ascii="Lucida Sans" w:hAnsi="Lucida Sans" w:cs="Arial"/>
          <w:b/>
        </w:rPr>
        <w:t>CDD en alternance (professionnalisation/apprentissage)</w:t>
      </w:r>
    </w:p>
    <w:p w14:paraId="2FB03B97" w14:textId="77777777" w:rsidR="0086027F" w:rsidRPr="0086027F" w:rsidRDefault="0086027F" w:rsidP="00E9701E">
      <w:pPr>
        <w:jc w:val="center"/>
        <w:rPr>
          <w:rFonts w:ascii="Lucida Sans" w:hAnsi="Lucida Sans" w:cs="Arial"/>
          <w:b/>
          <w:sz w:val="10"/>
          <w:szCs w:val="10"/>
        </w:rPr>
      </w:pPr>
    </w:p>
    <w:p w14:paraId="27826723" w14:textId="757F4CBF" w:rsidR="00E9701E" w:rsidRPr="0086027F" w:rsidRDefault="00E9701E" w:rsidP="00E9701E">
      <w:pPr>
        <w:jc w:val="center"/>
        <w:rPr>
          <w:rFonts w:ascii="Lucida Sans" w:hAnsi="Lucida Sans" w:cs="Arial"/>
          <w:b/>
          <w:sz w:val="26"/>
          <w:szCs w:val="26"/>
        </w:rPr>
      </w:pPr>
      <w:r w:rsidRPr="0086027F">
        <w:rPr>
          <w:rFonts w:ascii="Lucida Sans" w:hAnsi="Lucida Sans" w:cs="Arial"/>
          <w:b/>
          <w:sz w:val="26"/>
          <w:szCs w:val="26"/>
        </w:rPr>
        <w:t>100 avenue de France - Paris 13ème</w:t>
      </w:r>
    </w:p>
    <w:bookmarkEnd w:id="0"/>
    <w:p w14:paraId="50BB6EDF" w14:textId="77777777" w:rsidR="00E9701E" w:rsidRPr="00F172B0" w:rsidRDefault="00E9701E" w:rsidP="00E9701E">
      <w:pPr>
        <w:pBdr>
          <w:bottom w:val="single" w:sz="4" w:space="1" w:color="auto"/>
        </w:pBdr>
        <w:ind w:firstLine="2"/>
        <w:jc w:val="center"/>
        <w:rPr>
          <w:rFonts w:ascii="Lucida Sans" w:hAnsi="Lucida Sans" w:cs="Arial"/>
          <w:b/>
        </w:rPr>
      </w:pPr>
    </w:p>
    <w:p w14:paraId="419953F4" w14:textId="77777777" w:rsidR="00E9701E" w:rsidRDefault="00E9701E" w:rsidP="00E9701E">
      <w:pPr>
        <w:spacing w:line="276" w:lineRule="auto"/>
        <w:jc w:val="both"/>
        <w:rPr>
          <w:rFonts w:ascii="Lucida Sans" w:hAnsi="Lucida Sans" w:cstheme="minorHAnsi"/>
          <w:i/>
          <w:iCs/>
        </w:rPr>
      </w:pPr>
    </w:p>
    <w:p w14:paraId="3236838B" w14:textId="77777777" w:rsidR="00E9701E" w:rsidRPr="006F5EB9" w:rsidRDefault="00E9701E" w:rsidP="00E9701E">
      <w:pPr>
        <w:spacing w:line="276" w:lineRule="auto"/>
        <w:jc w:val="both"/>
        <w:rPr>
          <w:rFonts w:ascii="Lucida Sans" w:hAnsi="Lucida Sans" w:cstheme="minorHAnsi"/>
          <w:i/>
          <w:iCs/>
        </w:rPr>
      </w:pPr>
      <w:r w:rsidRPr="006F5EB9">
        <w:rPr>
          <w:rFonts w:ascii="Lucida Sans" w:hAnsi="Lucida Sans" w:cstheme="minorHAnsi"/>
          <w:i/>
          <w:iCs/>
        </w:rPr>
        <w:t xml:space="preserve">Acteur majeur de la solidarité, ADOMA, filiale du Groupe CDC Habitat, loge et héberge plus de 88 000 clients sur l'ensemble du territoire. </w:t>
      </w:r>
    </w:p>
    <w:p w14:paraId="70614568" w14:textId="77777777" w:rsidR="00E9701E" w:rsidRPr="006F5EB9" w:rsidRDefault="00E9701E" w:rsidP="00E9701E">
      <w:pPr>
        <w:spacing w:line="276" w:lineRule="auto"/>
        <w:jc w:val="both"/>
        <w:rPr>
          <w:rFonts w:ascii="Lucida Sans" w:hAnsi="Lucida Sans" w:cstheme="minorHAnsi"/>
          <w:i/>
          <w:iCs/>
        </w:rPr>
      </w:pPr>
    </w:p>
    <w:p w14:paraId="5EB0A5C8" w14:textId="77777777" w:rsidR="00E9701E" w:rsidRPr="006F5EB9" w:rsidRDefault="00E9701E" w:rsidP="00E9701E">
      <w:pPr>
        <w:spacing w:line="276" w:lineRule="auto"/>
        <w:jc w:val="both"/>
        <w:rPr>
          <w:rFonts w:ascii="Lucida Sans" w:hAnsi="Lucida Sans" w:cstheme="minorHAnsi"/>
          <w:i/>
          <w:iCs/>
        </w:rPr>
      </w:pPr>
      <w:r w:rsidRPr="006F5EB9">
        <w:rPr>
          <w:rFonts w:ascii="Lucida Sans" w:hAnsi="Lucida Sans" w:cstheme="minorHAnsi"/>
          <w:i/>
          <w:iCs/>
        </w:rPr>
        <w:t>En intégrant ADOMA, vous rejoignez une entreprise reconnue pour ses valeurs, engagée dans l'accompagnement d’un public en difficulté dans le cadre de l’insertion par le logement.</w:t>
      </w:r>
    </w:p>
    <w:p w14:paraId="39D4E55D" w14:textId="77777777" w:rsidR="00E9701E" w:rsidRPr="006F5EB9" w:rsidRDefault="00E9701E" w:rsidP="00E9701E">
      <w:pPr>
        <w:spacing w:line="276" w:lineRule="auto"/>
        <w:jc w:val="both"/>
        <w:rPr>
          <w:rFonts w:ascii="Lucida Sans" w:hAnsi="Lucida Sans" w:cstheme="minorHAnsi"/>
          <w:i/>
          <w:iCs/>
        </w:rPr>
      </w:pPr>
    </w:p>
    <w:p w14:paraId="376FF65B" w14:textId="77777777" w:rsidR="00E9701E" w:rsidRPr="006F5EB9" w:rsidRDefault="00E9701E" w:rsidP="00E9701E">
      <w:pPr>
        <w:spacing w:line="276" w:lineRule="auto"/>
        <w:jc w:val="both"/>
        <w:rPr>
          <w:rFonts w:ascii="Lucida Sans" w:hAnsi="Lucida Sans" w:cstheme="minorHAnsi"/>
          <w:i/>
          <w:iCs/>
        </w:rPr>
      </w:pPr>
      <w:r w:rsidRPr="006F5EB9">
        <w:rPr>
          <w:rFonts w:ascii="Lucida Sans" w:hAnsi="Lucida Sans" w:cstheme="minorHAnsi"/>
          <w:i/>
          <w:iCs/>
        </w:rPr>
        <w:t>C'est également rejoindre le Groupe CDC Habitat, filiale de la Caisse des dépôts : premier bailleur en France (plus de 9 500 collaborateurs) avec un patrimoine géré de 349 000 logements sociaux et 96 000 logements intermédiaires.</w:t>
      </w:r>
    </w:p>
    <w:p w14:paraId="5D4AC52B" w14:textId="77777777" w:rsidR="00E9701E" w:rsidRPr="006F5EB9" w:rsidRDefault="00E9701E" w:rsidP="00E9701E">
      <w:pPr>
        <w:spacing w:line="276" w:lineRule="auto"/>
        <w:jc w:val="both"/>
        <w:rPr>
          <w:rFonts w:ascii="Lucida Sans" w:hAnsi="Lucida Sans" w:cstheme="minorHAnsi"/>
          <w:i/>
          <w:iCs/>
        </w:rPr>
      </w:pPr>
    </w:p>
    <w:p w14:paraId="187AE0BC" w14:textId="77777777" w:rsidR="00E9701E" w:rsidRPr="006F5EB9" w:rsidRDefault="00E9701E" w:rsidP="00E9701E">
      <w:pPr>
        <w:spacing w:line="276" w:lineRule="auto"/>
        <w:jc w:val="both"/>
        <w:rPr>
          <w:rFonts w:ascii="Lucida Sans" w:hAnsi="Lucida Sans" w:cstheme="minorHAnsi"/>
          <w:i/>
          <w:iCs/>
        </w:rPr>
      </w:pPr>
      <w:r w:rsidRPr="006F5EB9">
        <w:rPr>
          <w:rFonts w:ascii="Lucida Sans" w:hAnsi="Lucida Sans" w:cstheme="minorHAnsi"/>
          <w:i/>
          <w:iCs/>
        </w:rPr>
        <w:t>ADOMA s'engage en faveur de la diversité, l'égalité professionnelle, l'emploi des travailleurs handicapés.</w:t>
      </w:r>
    </w:p>
    <w:p w14:paraId="3D0C452B" w14:textId="77777777" w:rsidR="00E9701E" w:rsidRPr="00E5502A" w:rsidRDefault="00E9701E" w:rsidP="00E9701E">
      <w:pPr>
        <w:spacing w:line="276" w:lineRule="auto"/>
        <w:jc w:val="both"/>
        <w:rPr>
          <w:rFonts w:ascii="Lucida Sans" w:hAnsi="Lucida Sans" w:cstheme="minorHAnsi"/>
        </w:rPr>
      </w:pPr>
      <w:bookmarkStart w:id="2" w:name="_Hlk164193104"/>
    </w:p>
    <w:bookmarkEnd w:id="1"/>
    <w:p w14:paraId="1AC6574B" w14:textId="1C229521" w:rsidR="00E9701E" w:rsidRDefault="00E9701E" w:rsidP="00E9701E">
      <w:pPr>
        <w:spacing w:line="276" w:lineRule="auto"/>
        <w:jc w:val="both"/>
        <w:rPr>
          <w:rFonts w:ascii="Lucida Sans" w:hAnsi="Lucida Sans" w:cstheme="minorHAnsi"/>
          <w:b/>
          <w:bCs/>
        </w:rPr>
      </w:pPr>
      <w:r w:rsidRPr="006F5EB9">
        <w:rPr>
          <w:rFonts w:ascii="Lucida Sans" w:hAnsi="Lucida Sans" w:cstheme="minorHAnsi"/>
          <w:bCs/>
          <w:u w:val="single"/>
        </w:rPr>
        <w:t>Intitulé du poste</w:t>
      </w:r>
      <w:r w:rsidRPr="00E5502A">
        <w:rPr>
          <w:rFonts w:ascii="Lucida Sans" w:hAnsi="Lucida Sans" w:cstheme="minorHAnsi"/>
        </w:rPr>
        <w:t xml:space="preserve"> : </w:t>
      </w:r>
      <w:r w:rsidRPr="0073217D">
        <w:rPr>
          <w:rFonts w:ascii="Lucida Sans" w:hAnsi="Lucida Sans" w:cstheme="minorHAnsi"/>
          <w:b/>
          <w:bCs/>
        </w:rPr>
        <w:t xml:space="preserve">Chargé(e) de gestion </w:t>
      </w:r>
      <w:r>
        <w:rPr>
          <w:rFonts w:ascii="Lucida Sans" w:hAnsi="Lucida Sans" w:cstheme="minorHAnsi"/>
          <w:b/>
          <w:bCs/>
        </w:rPr>
        <w:t>Ressources H</w:t>
      </w:r>
      <w:r w:rsidR="002876FC">
        <w:rPr>
          <w:rFonts w:ascii="Lucida Sans" w:hAnsi="Lucida Sans" w:cstheme="minorHAnsi"/>
          <w:b/>
          <w:bCs/>
        </w:rPr>
        <w:t>u</w:t>
      </w:r>
      <w:r>
        <w:rPr>
          <w:rFonts w:ascii="Lucida Sans" w:hAnsi="Lucida Sans" w:cstheme="minorHAnsi"/>
          <w:b/>
          <w:bCs/>
        </w:rPr>
        <w:t>maines</w:t>
      </w:r>
      <w:r w:rsidRPr="0073217D">
        <w:rPr>
          <w:rFonts w:ascii="Lucida Sans" w:hAnsi="Lucida Sans" w:cstheme="minorHAnsi"/>
          <w:b/>
          <w:bCs/>
        </w:rPr>
        <w:t xml:space="preserve"> H/F en </w:t>
      </w:r>
      <w:r>
        <w:rPr>
          <w:rFonts w:ascii="Lucida Sans" w:hAnsi="Lucida Sans" w:cstheme="minorHAnsi"/>
          <w:b/>
          <w:bCs/>
        </w:rPr>
        <w:t>a</w:t>
      </w:r>
      <w:r w:rsidRPr="0073217D">
        <w:rPr>
          <w:rFonts w:ascii="Lucida Sans" w:hAnsi="Lucida Sans" w:cstheme="minorHAnsi"/>
          <w:b/>
          <w:bCs/>
        </w:rPr>
        <w:t>lternance</w:t>
      </w:r>
    </w:p>
    <w:p w14:paraId="24FD7A17" w14:textId="77777777" w:rsidR="000175AB" w:rsidRPr="000175AB" w:rsidRDefault="000175AB" w:rsidP="00E9701E">
      <w:pPr>
        <w:spacing w:line="276" w:lineRule="auto"/>
        <w:jc w:val="both"/>
        <w:rPr>
          <w:rFonts w:ascii="Lucida Sans" w:hAnsi="Lucida Sans" w:cstheme="minorHAnsi"/>
        </w:rPr>
      </w:pPr>
    </w:p>
    <w:p w14:paraId="460F9576" w14:textId="508F4D28" w:rsidR="00E9701E" w:rsidRPr="00E5502A" w:rsidRDefault="00E9701E" w:rsidP="00E9701E">
      <w:pPr>
        <w:spacing w:line="276" w:lineRule="auto"/>
        <w:jc w:val="both"/>
        <w:rPr>
          <w:rFonts w:ascii="Lucida Sans" w:hAnsi="Lucida Sans" w:cstheme="minorHAnsi"/>
        </w:rPr>
      </w:pPr>
      <w:r w:rsidRPr="006F5EB9">
        <w:rPr>
          <w:rFonts w:ascii="Lucida Sans" w:hAnsi="Lucida Sans" w:cstheme="minorHAnsi"/>
          <w:u w:val="single"/>
        </w:rPr>
        <w:t>Localisation / départements</w:t>
      </w:r>
      <w:r>
        <w:rPr>
          <w:rFonts w:ascii="Lucida Sans" w:hAnsi="Lucida Sans" w:cstheme="minorHAnsi"/>
        </w:rPr>
        <w:t> :</w:t>
      </w:r>
      <w:r w:rsidRPr="00E5502A">
        <w:rPr>
          <w:rFonts w:ascii="Lucida Sans" w:hAnsi="Lucida Sans" w:cstheme="minorHAnsi"/>
        </w:rPr>
        <w:t xml:space="preserve"> </w:t>
      </w:r>
      <w:bookmarkStart w:id="3" w:name="_Hlk164200483"/>
      <w:r w:rsidR="000175AB">
        <w:rPr>
          <w:rFonts w:ascii="Lucida Sans" w:hAnsi="Lucida Sans" w:cstheme="minorHAnsi"/>
          <w:b/>
          <w:bCs/>
        </w:rPr>
        <w:t>Paris 13</w:t>
      </w:r>
      <w:r w:rsidR="000175AB" w:rsidRPr="000175AB">
        <w:rPr>
          <w:rFonts w:ascii="Lucida Sans" w:hAnsi="Lucida Sans" w:cstheme="minorHAnsi"/>
          <w:b/>
          <w:bCs/>
          <w:vertAlign w:val="superscript"/>
        </w:rPr>
        <w:t>ème</w:t>
      </w:r>
      <w:r w:rsidR="000175AB">
        <w:rPr>
          <w:rFonts w:ascii="Lucida Sans" w:hAnsi="Lucida Sans" w:cstheme="minorHAnsi"/>
          <w:b/>
          <w:bCs/>
        </w:rPr>
        <w:t xml:space="preserve"> – métro Bibliothèque F. Mitterrand</w:t>
      </w:r>
      <w:bookmarkEnd w:id="3"/>
    </w:p>
    <w:p w14:paraId="09FAF3EA" w14:textId="77777777" w:rsidR="000175AB" w:rsidRDefault="000175AB" w:rsidP="00E9701E">
      <w:pPr>
        <w:spacing w:line="276" w:lineRule="auto"/>
        <w:jc w:val="both"/>
        <w:rPr>
          <w:rFonts w:ascii="Lucida Sans" w:hAnsi="Lucida Sans" w:cstheme="minorHAnsi"/>
          <w:bCs/>
          <w:u w:val="single"/>
        </w:rPr>
      </w:pPr>
    </w:p>
    <w:p w14:paraId="5EE5B911" w14:textId="2B417A3B" w:rsidR="00E9701E" w:rsidRPr="00E5502A" w:rsidRDefault="00E9701E" w:rsidP="00E9701E">
      <w:pPr>
        <w:spacing w:line="276" w:lineRule="auto"/>
        <w:jc w:val="both"/>
        <w:rPr>
          <w:rFonts w:ascii="Lucida Sans" w:hAnsi="Lucida Sans" w:cstheme="minorHAnsi"/>
        </w:rPr>
      </w:pPr>
      <w:r w:rsidRPr="006F5EB9">
        <w:rPr>
          <w:rFonts w:ascii="Lucida Sans" w:hAnsi="Lucida Sans" w:cstheme="minorHAnsi"/>
          <w:bCs/>
          <w:u w:val="single"/>
        </w:rPr>
        <w:t>Type de contrat</w:t>
      </w:r>
      <w:r w:rsidRPr="00E5502A">
        <w:rPr>
          <w:rFonts w:ascii="Lucida Sans" w:hAnsi="Lucida Sans" w:cstheme="minorHAnsi"/>
          <w:b/>
        </w:rPr>
        <w:t> :</w:t>
      </w:r>
      <w:r w:rsidRPr="00E5502A">
        <w:rPr>
          <w:rFonts w:ascii="Lucida Sans" w:hAnsi="Lucida Sans" w:cstheme="minorHAnsi"/>
        </w:rPr>
        <w:t xml:space="preserve"> </w:t>
      </w:r>
      <w:r w:rsidRPr="0037048C">
        <w:rPr>
          <w:rFonts w:ascii="Lucida Sans" w:hAnsi="Lucida Sans" w:cstheme="minorHAnsi"/>
          <w:b/>
          <w:bCs/>
        </w:rPr>
        <w:t>Contrat d'apprentissage / professionnalisation</w:t>
      </w:r>
    </w:p>
    <w:p w14:paraId="2DF99BEA" w14:textId="77777777" w:rsidR="00E9701E" w:rsidRPr="00E5502A" w:rsidRDefault="00E9701E" w:rsidP="00E9701E">
      <w:pPr>
        <w:spacing w:line="276" w:lineRule="auto"/>
        <w:jc w:val="both"/>
        <w:rPr>
          <w:rFonts w:ascii="Lucida Sans" w:hAnsi="Lucida Sans" w:cstheme="minorHAnsi"/>
        </w:rPr>
      </w:pPr>
    </w:p>
    <w:p w14:paraId="5BDF3892" w14:textId="6178A4EC" w:rsidR="00E9701E" w:rsidRPr="00E5502A" w:rsidRDefault="00E9701E" w:rsidP="00E9701E">
      <w:pPr>
        <w:spacing w:line="276" w:lineRule="auto"/>
        <w:jc w:val="both"/>
        <w:rPr>
          <w:rFonts w:ascii="Lucida Sans" w:hAnsi="Lucida Sans" w:cstheme="minorHAnsi"/>
        </w:rPr>
      </w:pPr>
      <w:r w:rsidRPr="006F5EB9">
        <w:rPr>
          <w:rFonts w:ascii="Lucida Sans" w:hAnsi="Lucida Sans" w:cstheme="minorHAnsi"/>
          <w:u w:val="single"/>
        </w:rPr>
        <w:t>Date prévisionnelle</w:t>
      </w:r>
      <w:r w:rsidRPr="00E5502A">
        <w:rPr>
          <w:rFonts w:ascii="Lucida Sans" w:hAnsi="Lucida Sans" w:cstheme="minorHAnsi"/>
        </w:rPr>
        <w:t xml:space="preserve"> : </w:t>
      </w:r>
      <w:r w:rsidR="002876FC">
        <w:rPr>
          <w:rFonts w:ascii="Lucida Sans" w:hAnsi="Lucida Sans" w:cstheme="minorHAnsi"/>
          <w:b/>
          <w:bCs/>
        </w:rPr>
        <w:t>Septembre 2025</w:t>
      </w:r>
    </w:p>
    <w:p w14:paraId="1D8A2DB4" w14:textId="77777777" w:rsidR="00E9701E" w:rsidRPr="00E5502A" w:rsidRDefault="00E9701E" w:rsidP="00E9701E">
      <w:pPr>
        <w:spacing w:line="276" w:lineRule="auto"/>
        <w:jc w:val="both"/>
        <w:rPr>
          <w:rFonts w:ascii="Lucida Sans" w:hAnsi="Lucida Sans" w:cstheme="minorHAnsi"/>
        </w:rPr>
      </w:pPr>
    </w:p>
    <w:p w14:paraId="5908251C" w14:textId="77777777" w:rsidR="00E9701E" w:rsidRPr="00E5502A" w:rsidRDefault="00E9701E" w:rsidP="00E9701E">
      <w:pPr>
        <w:spacing w:line="276" w:lineRule="auto"/>
        <w:jc w:val="both"/>
        <w:rPr>
          <w:rFonts w:ascii="Lucida Sans" w:hAnsi="Lucida Sans" w:cstheme="minorHAnsi"/>
        </w:rPr>
      </w:pPr>
      <w:r w:rsidRPr="006F5EB9">
        <w:rPr>
          <w:rFonts w:ascii="Lucida Sans" w:hAnsi="Lucida Sans" w:cstheme="minorHAnsi"/>
          <w:u w:val="single"/>
        </w:rPr>
        <w:t>Rémunération</w:t>
      </w:r>
      <w:r>
        <w:rPr>
          <w:rFonts w:ascii="Lucida Sans" w:hAnsi="Lucida Sans" w:cstheme="minorHAnsi"/>
          <w:b/>
          <w:bCs/>
        </w:rPr>
        <w:t xml:space="preserve"> : </w:t>
      </w:r>
      <w:r w:rsidRPr="0037048C">
        <w:rPr>
          <w:rFonts w:ascii="Lucida Sans" w:hAnsi="Lucida Sans" w:cstheme="minorHAnsi"/>
          <w:b/>
          <w:bCs/>
        </w:rPr>
        <w:t>suivant la règlementation en vigueur sur les contrats en alternance</w:t>
      </w:r>
      <w:r w:rsidRPr="00E5502A">
        <w:rPr>
          <w:rFonts w:ascii="Lucida Sans" w:hAnsi="Lucida Sans" w:cstheme="minorHAnsi"/>
        </w:rPr>
        <w:t>.</w:t>
      </w:r>
    </w:p>
    <w:p w14:paraId="28849165" w14:textId="77777777" w:rsidR="00E9701E" w:rsidRPr="00E5502A" w:rsidRDefault="00E9701E" w:rsidP="00E9701E">
      <w:pPr>
        <w:spacing w:line="276" w:lineRule="auto"/>
        <w:jc w:val="both"/>
        <w:rPr>
          <w:rFonts w:ascii="Lucida Sans" w:hAnsi="Lucida Sans" w:cstheme="minorHAnsi"/>
        </w:rPr>
      </w:pPr>
    </w:p>
    <w:p w14:paraId="00CA8A97" w14:textId="77777777" w:rsidR="00E9701E" w:rsidRPr="00E5502A" w:rsidRDefault="00E9701E" w:rsidP="00E9701E">
      <w:pPr>
        <w:spacing w:line="276" w:lineRule="auto"/>
        <w:jc w:val="both"/>
        <w:rPr>
          <w:rFonts w:ascii="Lucida Sans" w:hAnsi="Lucida Sans" w:cstheme="minorHAnsi"/>
        </w:rPr>
      </w:pPr>
      <w:r w:rsidRPr="006F5EB9">
        <w:rPr>
          <w:rFonts w:ascii="Lucida Sans" w:hAnsi="Lucida Sans" w:cstheme="minorHAnsi"/>
          <w:bCs/>
          <w:u w:val="single"/>
        </w:rPr>
        <w:t>Temps de travail</w:t>
      </w:r>
      <w:r w:rsidRPr="00E5502A">
        <w:rPr>
          <w:rFonts w:ascii="Lucida Sans" w:hAnsi="Lucida Sans" w:cstheme="minorHAnsi"/>
        </w:rPr>
        <w:t xml:space="preserve"> : </w:t>
      </w:r>
      <w:r w:rsidRPr="0037048C">
        <w:rPr>
          <w:rFonts w:ascii="Lucida Sans" w:eastAsia="Calibri" w:hAnsi="Lucida Sans" w:cstheme="minorHAnsi"/>
          <w:b/>
        </w:rPr>
        <w:t>35 heures hebdomadaires</w:t>
      </w:r>
    </w:p>
    <w:p w14:paraId="75336D7D" w14:textId="77777777" w:rsidR="00E9701E" w:rsidRPr="00E5502A" w:rsidRDefault="00E9701E" w:rsidP="00E9701E">
      <w:pPr>
        <w:spacing w:line="276" w:lineRule="auto"/>
        <w:jc w:val="both"/>
        <w:rPr>
          <w:rFonts w:ascii="Lucida Sans" w:hAnsi="Lucida Sans" w:cstheme="minorHAnsi"/>
        </w:rPr>
      </w:pPr>
    </w:p>
    <w:bookmarkEnd w:id="2"/>
    <w:p w14:paraId="50FC3BD0" w14:textId="77777777" w:rsidR="00E9701E" w:rsidRDefault="00E9701E" w:rsidP="00E9701E">
      <w:pPr>
        <w:rPr>
          <w:rFonts w:ascii="Lucida Sans" w:hAnsi="Lucida Sans" w:cstheme="minorHAnsi"/>
          <w:b/>
        </w:rPr>
      </w:pPr>
      <w:r>
        <w:rPr>
          <w:rFonts w:ascii="Lucida Sans" w:hAnsi="Lucida Sans" w:cstheme="minorHAnsi"/>
          <w:b/>
        </w:rPr>
        <w:br w:type="page"/>
      </w:r>
    </w:p>
    <w:p w14:paraId="4F58E831" w14:textId="45C8D6CE" w:rsidR="00D2533C" w:rsidRDefault="00D2533C" w:rsidP="00C70B9D">
      <w:pPr>
        <w:jc w:val="both"/>
        <w:rPr>
          <w:rFonts w:ascii="Lucida Sans" w:hAnsi="Lucida Sans"/>
        </w:rPr>
      </w:pPr>
      <w:r w:rsidRPr="00B562E3">
        <w:rPr>
          <w:rFonts w:ascii="Lucida Sans" w:hAnsi="Lucida Sans"/>
        </w:rPr>
        <w:lastRenderedPageBreak/>
        <w:t xml:space="preserve">Le </w:t>
      </w:r>
      <w:r w:rsidR="000175AB" w:rsidRPr="00B562E3">
        <w:rPr>
          <w:rFonts w:ascii="Lucida Sans" w:hAnsi="Lucida Sans"/>
        </w:rPr>
        <w:t>s</w:t>
      </w:r>
      <w:r w:rsidRPr="00B562E3">
        <w:rPr>
          <w:rFonts w:ascii="Lucida Sans" w:hAnsi="Lucida Sans"/>
        </w:rPr>
        <w:t>ervice Ressources Humaines d’</w:t>
      </w:r>
      <w:proofErr w:type="spellStart"/>
      <w:r w:rsidRPr="00B562E3">
        <w:rPr>
          <w:rFonts w:ascii="Lucida Sans" w:hAnsi="Lucida Sans"/>
        </w:rPr>
        <w:t>Adoma</w:t>
      </w:r>
      <w:proofErr w:type="spellEnd"/>
      <w:r w:rsidRPr="00B562E3">
        <w:rPr>
          <w:rFonts w:ascii="Lucida Sans" w:hAnsi="Lucida Sans"/>
        </w:rPr>
        <w:t xml:space="preserve"> Ile</w:t>
      </w:r>
      <w:r w:rsidR="00C70B9D" w:rsidRPr="00B562E3">
        <w:rPr>
          <w:rFonts w:ascii="Lucida Sans" w:hAnsi="Lucida Sans"/>
        </w:rPr>
        <w:t>-</w:t>
      </w:r>
      <w:r w:rsidRPr="00B562E3">
        <w:rPr>
          <w:rFonts w:ascii="Lucida Sans" w:hAnsi="Lucida Sans"/>
        </w:rPr>
        <w:t>de</w:t>
      </w:r>
      <w:r w:rsidR="00C70B9D" w:rsidRPr="00B562E3">
        <w:rPr>
          <w:rFonts w:ascii="Lucida Sans" w:hAnsi="Lucida Sans"/>
        </w:rPr>
        <w:t>-</w:t>
      </w:r>
      <w:r w:rsidR="00B562E3">
        <w:rPr>
          <w:rFonts w:ascii="Lucida Sans" w:hAnsi="Lucida Sans"/>
        </w:rPr>
        <w:t>France gère 850 salarié et</w:t>
      </w:r>
      <w:r w:rsidRPr="00B562E3">
        <w:rPr>
          <w:rFonts w:ascii="Lucida Sans" w:hAnsi="Lucida Sans"/>
        </w:rPr>
        <w:t xml:space="preserve"> est composé de : </w:t>
      </w:r>
    </w:p>
    <w:p w14:paraId="3245D9AD" w14:textId="77777777" w:rsidR="00B562E3" w:rsidRPr="00B562E3" w:rsidRDefault="00B562E3" w:rsidP="00C70B9D">
      <w:pPr>
        <w:jc w:val="both"/>
        <w:rPr>
          <w:rFonts w:ascii="Lucida Sans" w:hAnsi="Lucida Sans"/>
          <w:sz w:val="4"/>
          <w:szCs w:val="4"/>
        </w:rPr>
      </w:pPr>
    </w:p>
    <w:p w14:paraId="20D07DC3" w14:textId="5EF5B425" w:rsidR="00D2533C" w:rsidRPr="00B562E3" w:rsidRDefault="00D2533C" w:rsidP="00C70B9D">
      <w:pPr>
        <w:numPr>
          <w:ilvl w:val="0"/>
          <w:numId w:val="1"/>
        </w:numPr>
        <w:tabs>
          <w:tab w:val="left" w:pos="720"/>
        </w:tabs>
        <w:overflowPunct w:val="0"/>
        <w:autoSpaceDE w:val="0"/>
        <w:autoSpaceDN w:val="0"/>
        <w:adjustRightInd w:val="0"/>
        <w:ind w:left="720"/>
        <w:jc w:val="both"/>
        <w:rPr>
          <w:rFonts w:ascii="Lucida Sans" w:hAnsi="Lucida Sans"/>
        </w:rPr>
      </w:pPr>
      <w:r w:rsidRPr="00B562E3">
        <w:rPr>
          <w:rFonts w:ascii="Lucida Sans" w:hAnsi="Lucida Sans"/>
        </w:rPr>
        <w:t xml:space="preserve">4 chargés </w:t>
      </w:r>
      <w:r w:rsidR="00C70B9D" w:rsidRPr="00B562E3">
        <w:rPr>
          <w:rFonts w:ascii="Lucida Sans" w:hAnsi="Lucida Sans"/>
        </w:rPr>
        <w:t xml:space="preserve">de gestion des </w:t>
      </w:r>
      <w:r w:rsidRPr="00B562E3">
        <w:rPr>
          <w:rFonts w:ascii="Lucida Sans" w:hAnsi="Lucida Sans"/>
        </w:rPr>
        <w:t>R</w:t>
      </w:r>
      <w:r w:rsidR="00C70B9D" w:rsidRPr="00B562E3">
        <w:rPr>
          <w:rFonts w:ascii="Lucida Sans" w:hAnsi="Lucida Sans"/>
        </w:rPr>
        <w:t xml:space="preserve">essources </w:t>
      </w:r>
      <w:r w:rsidRPr="00B562E3">
        <w:rPr>
          <w:rFonts w:ascii="Lucida Sans" w:hAnsi="Lucida Sans"/>
        </w:rPr>
        <w:t>H</w:t>
      </w:r>
      <w:r w:rsidR="00C70B9D" w:rsidRPr="00B562E3">
        <w:rPr>
          <w:rFonts w:ascii="Lucida Sans" w:hAnsi="Lucida Sans"/>
        </w:rPr>
        <w:t xml:space="preserve">umaines ; </w:t>
      </w:r>
    </w:p>
    <w:p w14:paraId="79757322" w14:textId="4DC4854C" w:rsidR="00D2533C" w:rsidRPr="00B562E3" w:rsidRDefault="00D2533C" w:rsidP="00C70B9D">
      <w:pPr>
        <w:numPr>
          <w:ilvl w:val="0"/>
          <w:numId w:val="1"/>
        </w:numPr>
        <w:tabs>
          <w:tab w:val="left" w:pos="720"/>
        </w:tabs>
        <w:overflowPunct w:val="0"/>
        <w:autoSpaceDE w:val="0"/>
        <w:autoSpaceDN w:val="0"/>
        <w:adjustRightInd w:val="0"/>
        <w:ind w:left="720"/>
        <w:jc w:val="both"/>
        <w:rPr>
          <w:rFonts w:ascii="Lucida Sans" w:hAnsi="Lucida Sans"/>
        </w:rPr>
      </w:pPr>
      <w:r w:rsidRPr="00B562E3">
        <w:rPr>
          <w:rFonts w:ascii="Lucida Sans" w:hAnsi="Lucida Sans"/>
        </w:rPr>
        <w:t>1 Assistante</w:t>
      </w:r>
      <w:r w:rsidR="00C70B9D" w:rsidRPr="00B562E3">
        <w:rPr>
          <w:rFonts w:ascii="Lucida Sans" w:hAnsi="Lucida Sans"/>
        </w:rPr>
        <w:t xml:space="preserve"> Ressources Humaines ; </w:t>
      </w:r>
    </w:p>
    <w:p w14:paraId="29CEE2A1" w14:textId="52C6E790" w:rsidR="00D2533C" w:rsidRPr="00B562E3" w:rsidRDefault="00D2533C" w:rsidP="00C70B9D">
      <w:pPr>
        <w:numPr>
          <w:ilvl w:val="0"/>
          <w:numId w:val="1"/>
        </w:numPr>
        <w:tabs>
          <w:tab w:val="left" w:pos="720"/>
        </w:tabs>
        <w:overflowPunct w:val="0"/>
        <w:autoSpaceDE w:val="0"/>
        <w:autoSpaceDN w:val="0"/>
        <w:adjustRightInd w:val="0"/>
        <w:ind w:left="720"/>
        <w:jc w:val="both"/>
        <w:rPr>
          <w:rFonts w:ascii="Lucida Sans" w:hAnsi="Lucida Sans"/>
        </w:rPr>
      </w:pPr>
      <w:r w:rsidRPr="00B562E3">
        <w:rPr>
          <w:rFonts w:ascii="Lucida Sans" w:hAnsi="Lucida Sans"/>
        </w:rPr>
        <w:t xml:space="preserve">1 chef de </w:t>
      </w:r>
      <w:r w:rsidR="00C70B9D" w:rsidRPr="00B562E3">
        <w:rPr>
          <w:rFonts w:ascii="Lucida Sans" w:hAnsi="Lucida Sans"/>
        </w:rPr>
        <w:t>S</w:t>
      </w:r>
      <w:r w:rsidRPr="00B562E3">
        <w:rPr>
          <w:rFonts w:ascii="Lucida Sans" w:hAnsi="Lucida Sans"/>
        </w:rPr>
        <w:t xml:space="preserve">ervice </w:t>
      </w:r>
      <w:r w:rsidR="00C70B9D" w:rsidRPr="00B562E3">
        <w:rPr>
          <w:rFonts w:ascii="Lucida Sans" w:hAnsi="Lucida Sans"/>
        </w:rPr>
        <w:t>R</w:t>
      </w:r>
      <w:r w:rsidRPr="00B562E3">
        <w:rPr>
          <w:rFonts w:ascii="Lucida Sans" w:hAnsi="Lucida Sans"/>
        </w:rPr>
        <w:t xml:space="preserve">essources </w:t>
      </w:r>
      <w:r w:rsidR="00C70B9D" w:rsidRPr="00B562E3">
        <w:rPr>
          <w:rFonts w:ascii="Lucida Sans" w:hAnsi="Lucida Sans"/>
        </w:rPr>
        <w:t>H</w:t>
      </w:r>
      <w:r w:rsidRPr="00B562E3">
        <w:rPr>
          <w:rFonts w:ascii="Lucida Sans" w:hAnsi="Lucida Sans"/>
        </w:rPr>
        <w:t>umaines</w:t>
      </w:r>
      <w:r w:rsidR="00C70B9D" w:rsidRPr="00B562E3">
        <w:rPr>
          <w:rFonts w:ascii="Lucida Sans" w:hAnsi="Lucida Sans"/>
        </w:rPr>
        <w:t>.</w:t>
      </w:r>
    </w:p>
    <w:p w14:paraId="00D8F6F6" w14:textId="73819BF7" w:rsidR="00D2533C" w:rsidRPr="00B562E3" w:rsidRDefault="00D2533C" w:rsidP="00C70B9D">
      <w:pPr>
        <w:jc w:val="both"/>
        <w:rPr>
          <w:rFonts w:ascii="Lucida Sans" w:hAnsi="Lucida Sans"/>
        </w:rPr>
      </w:pPr>
    </w:p>
    <w:p w14:paraId="2568CBA2" w14:textId="1D1CDB44" w:rsidR="00C70B9D" w:rsidRPr="00B562E3" w:rsidRDefault="00C70B9D" w:rsidP="00C70B9D">
      <w:pPr>
        <w:jc w:val="both"/>
        <w:rPr>
          <w:rFonts w:ascii="Lucida Sans" w:hAnsi="Lucida Sans"/>
        </w:rPr>
      </w:pPr>
      <w:r w:rsidRPr="00B562E3">
        <w:rPr>
          <w:rFonts w:ascii="Lucida Sans" w:hAnsi="Lucida Sans"/>
          <w:b/>
          <w:bCs/>
          <w:u w:val="single"/>
        </w:rPr>
        <w:t>Missions</w:t>
      </w:r>
      <w:r w:rsidRPr="00B562E3">
        <w:rPr>
          <w:rFonts w:ascii="Lucida Sans" w:hAnsi="Lucida Sans"/>
        </w:rPr>
        <w:t xml:space="preserve"> : </w:t>
      </w:r>
    </w:p>
    <w:p w14:paraId="372161B0" w14:textId="387ECCBF" w:rsidR="00D2533C" w:rsidRPr="00B562E3" w:rsidRDefault="007E5A35" w:rsidP="00C70B9D">
      <w:pPr>
        <w:jc w:val="both"/>
        <w:rPr>
          <w:rFonts w:ascii="Lucida Sans" w:hAnsi="Lucida Sans"/>
          <w:bCs/>
        </w:rPr>
      </w:pPr>
      <w:r w:rsidRPr="00B562E3">
        <w:rPr>
          <w:rFonts w:ascii="Lucida Sans" w:hAnsi="Lucida Sans"/>
          <w:bCs/>
        </w:rPr>
        <w:t xml:space="preserve">Placée sous la responsabilité </w:t>
      </w:r>
      <w:r w:rsidR="00C70B9D" w:rsidRPr="00B562E3">
        <w:rPr>
          <w:rFonts w:ascii="Lucida Sans" w:hAnsi="Lucida Sans"/>
          <w:bCs/>
        </w:rPr>
        <w:t xml:space="preserve">directe </w:t>
      </w:r>
      <w:r w:rsidRPr="00B562E3">
        <w:rPr>
          <w:rFonts w:ascii="Lucida Sans" w:hAnsi="Lucida Sans"/>
          <w:bCs/>
        </w:rPr>
        <w:t>du Chef de Service Ressources Humaines, l</w:t>
      </w:r>
      <w:r w:rsidR="00D2533C" w:rsidRPr="00B562E3">
        <w:rPr>
          <w:rFonts w:ascii="Lucida Sans" w:hAnsi="Lucida Sans"/>
          <w:bCs/>
        </w:rPr>
        <w:t xml:space="preserve">’alternant sera </w:t>
      </w:r>
      <w:r w:rsidR="00C70B9D" w:rsidRPr="00B562E3">
        <w:rPr>
          <w:rFonts w:ascii="Lucida Sans" w:hAnsi="Lucida Sans"/>
          <w:bCs/>
        </w:rPr>
        <w:t xml:space="preserve">notamment </w:t>
      </w:r>
      <w:r w:rsidRPr="00B562E3">
        <w:rPr>
          <w:rFonts w:ascii="Lucida Sans" w:hAnsi="Lucida Sans"/>
          <w:bCs/>
        </w:rPr>
        <w:t>en charge d</w:t>
      </w:r>
      <w:r w:rsidR="00D2533C" w:rsidRPr="00B562E3">
        <w:rPr>
          <w:rFonts w:ascii="Lucida Sans" w:hAnsi="Lucida Sans"/>
          <w:bCs/>
        </w:rPr>
        <w:t xml:space="preserve">es missions suivantes : </w:t>
      </w:r>
    </w:p>
    <w:p w14:paraId="16AD7D43" w14:textId="44412C1C" w:rsidR="00D2533C" w:rsidRPr="00B562E3" w:rsidRDefault="00D2533C" w:rsidP="00C70B9D">
      <w:pPr>
        <w:jc w:val="both"/>
        <w:rPr>
          <w:rFonts w:ascii="Lucida Sans" w:hAnsi="Lucida Sans"/>
        </w:rPr>
      </w:pPr>
    </w:p>
    <w:p w14:paraId="0194226B" w14:textId="293ED413" w:rsidR="00411E30" w:rsidRPr="00B562E3" w:rsidRDefault="00411E30" w:rsidP="00C70B9D">
      <w:pPr>
        <w:pStyle w:val="Paragraphedeliste"/>
        <w:numPr>
          <w:ilvl w:val="0"/>
          <w:numId w:val="2"/>
        </w:numPr>
        <w:jc w:val="both"/>
        <w:rPr>
          <w:rFonts w:ascii="Lucida Sans" w:hAnsi="Lucida Sans"/>
        </w:rPr>
      </w:pPr>
      <w:r w:rsidRPr="00B562E3">
        <w:rPr>
          <w:rFonts w:ascii="Lucida Sans" w:hAnsi="Lucida Sans"/>
        </w:rPr>
        <w:t xml:space="preserve">Recrutement : </w:t>
      </w:r>
    </w:p>
    <w:p w14:paraId="2AF9257C" w14:textId="36D58DE1" w:rsidR="00411E30" w:rsidRPr="00B562E3" w:rsidRDefault="00411E30" w:rsidP="00C70B9D">
      <w:pPr>
        <w:pStyle w:val="Paragraphedeliste"/>
        <w:numPr>
          <w:ilvl w:val="0"/>
          <w:numId w:val="4"/>
        </w:numPr>
        <w:ind w:left="1134"/>
        <w:jc w:val="both"/>
        <w:rPr>
          <w:rFonts w:ascii="Lucida Sans" w:hAnsi="Lucida Sans"/>
        </w:rPr>
      </w:pPr>
      <w:r w:rsidRPr="00B562E3">
        <w:rPr>
          <w:rFonts w:ascii="Lucida Sans" w:hAnsi="Lucida Sans"/>
        </w:rPr>
        <w:t xml:space="preserve">Participer à la rédaction des annonces et à leur mise en ligne et actualisation sur les différents </w:t>
      </w:r>
      <w:proofErr w:type="spellStart"/>
      <w:r w:rsidRPr="00B562E3">
        <w:rPr>
          <w:rFonts w:ascii="Lucida Sans" w:hAnsi="Lucida Sans"/>
        </w:rPr>
        <w:t>jobboards</w:t>
      </w:r>
      <w:proofErr w:type="spellEnd"/>
      <w:r w:rsidRPr="00B562E3">
        <w:rPr>
          <w:rFonts w:ascii="Lucida Sans" w:hAnsi="Lucida Sans"/>
        </w:rPr>
        <w:t xml:space="preserve"> ; </w:t>
      </w:r>
    </w:p>
    <w:p w14:paraId="331FCBE2" w14:textId="248FC648" w:rsidR="00411E30" w:rsidRPr="00B562E3" w:rsidRDefault="00411E30" w:rsidP="00C70B9D">
      <w:pPr>
        <w:pStyle w:val="Paragraphedeliste"/>
        <w:numPr>
          <w:ilvl w:val="0"/>
          <w:numId w:val="4"/>
        </w:numPr>
        <w:ind w:left="1134"/>
        <w:jc w:val="both"/>
        <w:rPr>
          <w:rFonts w:ascii="Lucida Sans" w:hAnsi="Lucida Sans"/>
        </w:rPr>
      </w:pPr>
      <w:r w:rsidRPr="00B562E3">
        <w:rPr>
          <w:rFonts w:ascii="Lucida Sans" w:hAnsi="Lucida Sans"/>
        </w:rPr>
        <w:t xml:space="preserve">Participer à la présélection des candidatures et à leur suivi ; </w:t>
      </w:r>
    </w:p>
    <w:p w14:paraId="65DD672B" w14:textId="1ADBCCF2" w:rsidR="00411E30" w:rsidRPr="00B562E3" w:rsidRDefault="00411E30" w:rsidP="00C70B9D">
      <w:pPr>
        <w:pStyle w:val="Paragraphedeliste"/>
        <w:numPr>
          <w:ilvl w:val="0"/>
          <w:numId w:val="4"/>
        </w:numPr>
        <w:ind w:left="1134"/>
        <w:jc w:val="both"/>
        <w:rPr>
          <w:rFonts w:ascii="Lucida Sans" w:hAnsi="Lucida Sans"/>
        </w:rPr>
      </w:pPr>
      <w:r w:rsidRPr="00B562E3">
        <w:rPr>
          <w:rFonts w:ascii="Lucida Sans" w:hAnsi="Lucida Sans"/>
        </w:rPr>
        <w:t xml:space="preserve">Participer à la prise de contacts téléphoniques auprès des candidats ; </w:t>
      </w:r>
    </w:p>
    <w:p w14:paraId="7D521556" w14:textId="24464CA8" w:rsidR="00411E30" w:rsidRPr="00B562E3" w:rsidRDefault="00411E30" w:rsidP="00C70B9D">
      <w:pPr>
        <w:pStyle w:val="Paragraphedeliste"/>
        <w:numPr>
          <w:ilvl w:val="0"/>
          <w:numId w:val="4"/>
        </w:numPr>
        <w:ind w:left="1134"/>
        <w:jc w:val="both"/>
        <w:rPr>
          <w:rFonts w:ascii="Lucida Sans" w:hAnsi="Lucida Sans"/>
        </w:rPr>
      </w:pPr>
      <w:r w:rsidRPr="00B562E3">
        <w:rPr>
          <w:rFonts w:ascii="Lucida Sans" w:hAnsi="Lucida Sans"/>
        </w:rPr>
        <w:t xml:space="preserve">Participer au processus d’embauche des futurs collaborateurs. </w:t>
      </w:r>
    </w:p>
    <w:p w14:paraId="13460E02" w14:textId="77777777" w:rsidR="00411E30" w:rsidRPr="00B562E3" w:rsidRDefault="00411E30" w:rsidP="00C70B9D">
      <w:pPr>
        <w:jc w:val="both"/>
        <w:rPr>
          <w:rFonts w:ascii="Lucida Sans" w:hAnsi="Lucida Sans"/>
          <w:sz w:val="10"/>
          <w:szCs w:val="10"/>
        </w:rPr>
      </w:pPr>
    </w:p>
    <w:p w14:paraId="18AB26BE" w14:textId="20BA4904" w:rsidR="00D2533C" w:rsidRPr="00B562E3" w:rsidRDefault="00D2533C" w:rsidP="00C70B9D">
      <w:pPr>
        <w:pStyle w:val="Paragraphedeliste"/>
        <w:numPr>
          <w:ilvl w:val="0"/>
          <w:numId w:val="2"/>
        </w:numPr>
        <w:jc w:val="both"/>
        <w:rPr>
          <w:rFonts w:ascii="Lucida Sans" w:hAnsi="Lucida Sans"/>
        </w:rPr>
      </w:pPr>
      <w:r w:rsidRPr="00B562E3">
        <w:rPr>
          <w:rFonts w:ascii="Lucida Sans" w:hAnsi="Lucida Sans"/>
        </w:rPr>
        <w:t>Gestion administrative du personnel</w:t>
      </w:r>
      <w:r w:rsidR="00411E30" w:rsidRPr="00B562E3">
        <w:rPr>
          <w:rFonts w:ascii="Lucida Sans" w:hAnsi="Lucida Sans"/>
        </w:rPr>
        <w:t xml:space="preserve"> : </w:t>
      </w:r>
    </w:p>
    <w:p w14:paraId="2C86EA15" w14:textId="456C7EE8" w:rsidR="00D2533C" w:rsidRPr="00B562E3" w:rsidRDefault="00D2533C" w:rsidP="00C70B9D">
      <w:pPr>
        <w:pStyle w:val="Paragraphedeliste"/>
        <w:numPr>
          <w:ilvl w:val="0"/>
          <w:numId w:val="3"/>
        </w:numPr>
        <w:jc w:val="both"/>
        <w:rPr>
          <w:rFonts w:ascii="Lucida Sans" w:hAnsi="Lucida Sans"/>
        </w:rPr>
      </w:pPr>
      <w:r w:rsidRPr="00B562E3">
        <w:rPr>
          <w:rFonts w:ascii="Lucida Sans" w:hAnsi="Lucida Sans"/>
        </w:rPr>
        <w:t xml:space="preserve">Participer à </w:t>
      </w:r>
      <w:r w:rsidR="007B5D92" w:rsidRPr="00B562E3">
        <w:rPr>
          <w:rFonts w:ascii="Lucida Sans" w:hAnsi="Lucida Sans"/>
        </w:rPr>
        <w:t>la rédaction des contrats de travail</w:t>
      </w:r>
      <w:r w:rsidR="00FE46C9" w:rsidRPr="00B562E3">
        <w:rPr>
          <w:rFonts w:ascii="Lucida Sans" w:hAnsi="Lucida Sans"/>
        </w:rPr>
        <w:t xml:space="preserve"> (CDI/CDD</w:t>
      </w:r>
      <w:r w:rsidR="00861CBA" w:rsidRPr="00B562E3">
        <w:rPr>
          <w:rFonts w:ascii="Lucida Sans" w:hAnsi="Lucida Sans"/>
        </w:rPr>
        <w:t>/avenants</w:t>
      </w:r>
      <w:r w:rsidR="00FE46C9" w:rsidRPr="00B562E3">
        <w:rPr>
          <w:rFonts w:ascii="Lucida Sans" w:hAnsi="Lucida Sans"/>
        </w:rPr>
        <w:t>)</w:t>
      </w:r>
      <w:r w:rsidR="00411E30" w:rsidRPr="00B562E3">
        <w:rPr>
          <w:rFonts w:ascii="Lucida Sans" w:hAnsi="Lucida Sans"/>
        </w:rPr>
        <w:t xml:space="preserve">, </w:t>
      </w:r>
      <w:r w:rsidR="00FE46C9" w:rsidRPr="00B562E3">
        <w:rPr>
          <w:rFonts w:ascii="Lucida Sans" w:hAnsi="Lucida Sans"/>
        </w:rPr>
        <w:t>en fonction des besoins identifiés</w:t>
      </w:r>
      <w:r w:rsidR="00411E30" w:rsidRPr="00B562E3">
        <w:rPr>
          <w:rFonts w:ascii="Lucida Sans" w:hAnsi="Lucida Sans"/>
        </w:rPr>
        <w:t xml:space="preserve">, et en lien avec les chargées de Ressources Humaines ; </w:t>
      </w:r>
    </w:p>
    <w:p w14:paraId="10483266" w14:textId="3FD888A8" w:rsidR="00FE46C9" w:rsidRPr="00B562E3" w:rsidRDefault="00411E30" w:rsidP="00C70B9D">
      <w:pPr>
        <w:pStyle w:val="Paragraphedeliste"/>
        <w:numPr>
          <w:ilvl w:val="0"/>
          <w:numId w:val="3"/>
        </w:numPr>
        <w:jc w:val="both"/>
        <w:rPr>
          <w:rFonts w:ascii="Lucida Sans" w:hAnsi="Lucida Sans"/>
        </w:rPr>
      </w:pPr>
      <w:r w:rsidRPr="00B562E3">
        <w:rPr>
          <w:rFonts w:ascii="Lucida Sans" w:hAnsi="Lucida Sans"/>
        </w:rPr>
        <w:t>Participer au s</w:t>
      </w:r>
      <w:r w:rsidR="007E5A35" w:rsidRPr="00B562E3">
        <w:rPr>
          <w:rFonts w:ascii="Lucida Sans" w:hAnsi="Lucida Sans"/>
        </w:rPr>
        <w:t xml:space="preserve">uivi du </w:t>
      </w:r>
      <w:proofErr w:type="spellStart"/>
      <w:r w:rsidR="007E5A35" w:rsidRPr="00B562E3">
        <w:rPr>
          <w:rFonts w:ascii="Lucida Sans" w:hAnsi="Lucida Sans"/>
        </w:rPr>
        <w:t>reporting</w:t>
      </w:r>
      <w:proofErr w:type="spellEnd"/>
      <w:r w:rsidR="00FE46C9" w:rsidRPr="00B562E3">
        <w:rPr>
          <w:rFonts w:ascii="Lucida Sans" w:hAnsi="Lucida Sans"/>
        </w:rPr>
        <w:t xml:space="preserve"> RH </w:t>
      </w:r>
      <w:r w:rsidR="00861CBA" w:rsidRPr="00B562E3">
        <w:rPr>
          <w:rFonts w:ascii="Lucida Sans" w:hAnsi="Lucida Sans"/>
        </w:rPr>
        <w:t>via les différents tableaux de bord (</w:t>
      </w:r>
      <w:r w:rsidR="00FE46C9" w:rsidRPr="00B562E3">
        <w:rPr>
          <w:rFonts w:ascii="Lucida Sans" w:hAnsi="Lucida Sans"/>
        </w:rPr>
        <w:t xml:space="preserve">CDD, CDI, avenants, entrées, sorties, stages, </w:t>
      </w:r>
      <w:r w:rsidR="007E5A35" w:rsidRPr="00B562E3">
        <w:rPr>
          <w:rFonts w:ascii="Lucida Sans" w:hAnsi="Lucida Sans"/>
        </w:rPr>
        <w:t>intérim, attestations EPI</w:t>
      </w:r>
      <w:r w:rsidR="00861CBA" w:rsidRPr="00B562E3">
        <w:rPr>
          <w:rFonts w:ascii="Lucida Sans" w:hAnsi="Lucida Sans"/>
        </w:rPr>
        <w:t xml:space="preserve">, …) ; </w:t>
      </w:r>
    </w:p>
    <w:p w14:paraId="70FF60C8" w14:textId="1CC329AB" w:rsidR="00861CBA" w:rsidRPr="00B562E3" w:rsidRDefault="00861CBA" w:rsidP="00C70B9D">
      <w:pPr>
        <w:pStyle w:val="Paragraphedeliste"/>
        <w:numPr>
          <w:ilvl w:val="0"/>
          <w:numId w:val="3"/>
        </w:numPr>
        <w:jc w:val="both"/>
        <w:rPr>
          <w:rFonts w:ascii="Lucida Sans" w:hAnsi="Lucida Sans"/>
        </w:rPr>
      </w:pPr>
      <w:r w:rsidRPr="00B562E3">
        <w:rPr>
          <w:rFonts w:ascii="Lucida Sans" w:hAnsi="Lucida Sans"/>
        </w:rPr>
        <w:t xml:space="preserve">Participer au suivi administratif des intérimaires ; </w:t>
      </w:r>
    </w:p>
    <w:p w14:paraId="2A745F7E" w14:textId="5007991B" w:rsidR="007E5A35" w:rsidRPr="00B562E3" w:rsidRDefault="007E5A35" w:rsidP="00C70B9D">
      <w:pPr>
        <w:pStyle w:val="Paragraphedeliste"/>
        <w:numPr>
          <w:ilvl w:val="0"/>
          <w:numId w:val="3"/>
        </w:numPr>
        <w:jc w:val="both"/>
        <w:rPr>
          <w:rFonts w:ascii="Lucida Sans" w:hAnsi="Lucida Sans"/>
        </w:rPr>
      </w:pPr>
      <w:r w:rsidRPr="00B562E3">
        <w:rPr>
          <w:rFonts w:ascii="Lucida Sans" w:hAnsi="Lucida Sans"/>
        </w:rPr>
        <w:t xml:space="preserve">Participer à la rédaction de courriers/documents </w:t>
      </w:r>
      <w:r w:rsidR="00861CBA" w:rsidRPr="00B562E3">
        <w:rPr>
          <w:rFonts w:ascii="Lucida Sans" w:hAnsi="Lucida Sans"/>
        </w:rPr>
        <w:t>administratifs courants.</w:t>
      </w:r>
    </w:p>
    <w:p w14:paraId="5093C100" w14:textId="6BA09204" w:rsidR="00D2533C" w:rsidRPr="00B562E3" w:rsidRDefault="00D2533C" w:rsidP="00C70B9D">
      <w:pPr>
        <w:jc w:val="both"/>
        <w:rPr>
          <w:rFonts w:ascii="Lucida Sans" w:hAnsi="Lucida Sans"/>
          <w:sz w:val="10"/>
          <w:szCs w:val="10"/>
        </w:rPr>
      </w:pPr>
    </w:p>
    <w:p w14:paraId="7DB434AB" w14:textId="6D0D957D" w:rsidR="00FB30C2" w:rsidRPr="00B562E3" w:rsidRDefault="00FB30C2" w:rsidP="00C70B9D">
      <w:pPr>
        <w:pStyle w:val="Paragraphedeliste"/>
        <w:numPr>
          <w:ilvl w:val="0"/>
          <w:numId w:val="2"/>
        </w:numPr>
        <w:jc w:val="both"/>
        <w:rPr>
          <w:rFonts w:ascii="Lucida Sans" w:hAnsi="Lucida Sans"/>
        </w:rPr>
      </w:pPr>
      <w:r w:rsidRPr="00B562E3">
        <w:rPr>
          <w:rFonts w:ascii="Lucida Sans" w:hAnsi="Lucida Sans"/>
        </w:rPr>
        <w:t>Formation</w:t>
      </w:r>
      <w:r w:rsidR="00411E30" w:rsidRPr="00B562E3">
        <w:rPr>
          <w:rFonts w:ascii="Lucida Sans" w:hAnsi="Lucida Sans"/>
        </w:rPr>
        <w:t xml:space="preserve"> : </w:t>
      </w:r>
    </w:p>
    <w:p w14:paraId="7BCE4277" w14:textId="087EDBA6" w:rsidR="00D2533C" w:rsidRPr="00B562E3" w:rsidRDefault="00861CBA" w:rsidP="00C70B9D">
      <w:pPr>
        <w:pStyle w:val="Corpsdetexte21"/>
        <w:numPr>
          <w:ilvl w:val="0"/>
          <w:numId w:val="6"/>
        </w:numPr>
        <w:rPr>
          <w:rFonts w:ascii="Lucida Sans" w:hAnsi="Lucida Sans"/>
          <w:szCs w:val="24"/>
        </w:rPr>
      </w:pPr>
      <w:r w:rsidRPr="00B562E3">
        <w:rPr>
          <w:rFonts w:ascii="Lucida Sans" w:hAnsi="Lucida Sans"/>
          <w:szCs w:val="24"/>
        </w:rPr>
        <w:t xml:space="preserve">Participer à l’organisation et au </w:t>
      </w:r>
      <w:r w:rsidR="00D2533C" w:rsidRPr="00B562E3">
        <w:rPr>
          <w:rFonts w:ascii="Lucida Sans" w:hAnsi="Lucida Sans"/>
          <w:szCs w:val="24"/>
        </w:rPr>
        <w:t>suivi des formation</w:t>
      </w:r>
      <w:r w:rsidRPr="00B562E3">
        <w:rPr>
          <w:rFonts w:ascii="Lucida Sans" w:hAnsi="Lucida Sans"/>
          <w:szCs w:val="24"/>
        </w:rPr>
        <w:t>s</w:t>
      </w:r>
      <w:r w:rsidR="00D2533C" w:rsidRPr="00B562E3">
        <w:rPr>
          <w:rFonts w:ascii="Lucida Sans" w:hAnsi="Lucida Sans"/>
          <w:szCs w:val="24"/>
        </w:rPr>
        <w:t xml:space="preserve"> </w:t>
      </w:r>
      <w:proofErr w:type="gramStart"/>
      <w:r w:rsidR="00D2533C" w:rsidRPr="00B562E3">
        <w:rPr>
          <w:rFonts w:ascii="Lucida Sans" w:hAnsi="Lucida Sans"/>
          <w:szCs w:val="24"/>
        </w:rPr>
        <w:t>des salariés</w:t>
      </w:r>
      <w:r w:rsidRPr="00B562E3">
        <w:rPr>
          <w:rFonts w:ascii="Lucida Sans" w:hAnsi="Lucida Sans"/>
          <w:szCs w:val="24"/>
        </w:rPr>
        <w:t xml:space="preserve"> relatives</w:t>
      </w:r>
      <w:proofErr w:type="gramEnd"/>
      <w:r w:rsidRPr="00B562E3">
        <w:rPr>
          <w:rFonts w:ascii="Lucida Sans" w:hAnsi="Lucida Sans"/>
          <w:szCs w:val="24"/>
        </w:rPr>
        <w:t xml:space="preserve"> à la sécurité (notamment amiante et habilitations électriques), </w:t>
      </w:r>
      <w:r w:rsidR="00FB30C2" w:rsidRPr="00B562E3">
        <w:rPr>
          <w:rFonts w:ascii="Lucida Sans" w:hAnsi="Lucida Sans"/>
          <w:szCs w:val="24"/>
        </w:rPr>
        <w:t xml:space="preserve">en lien avec le </w:t>
      </w:r>
      <w:r w:rsidR="000175AB" w:rsidRPr="00B562E3">
        <w:rPr>
          <w:rFonts w:ascii="Lucida Sans" w:hAnsi="Lucida Sans"/>
          <w:szCs w:val="24"/>
        </w:rPr>
        <w:t>s</w:t>
      </w:r>
      <w:r w:rsidR="00FB30C2" w:rsidRPr="00B562E3">
        <w:rPr>
          <w:rFonts w:ascii="Lucida Sans" w:hAnsi="Lucida Sans"/>
          <w:szCs w:val="24"/>
        </w:rPr>
        <w:t>ervice formation et les opérationnels</w:t>
      </w:r>
      <w:r w:rsidRPr="00B562E3">
        <w:rPr>
          <w:rFonts w:ascii="Lucida Sans" w:hAnsi="Lucida Sans"/>
          <w:szCs w:val="24"/>
        </w:rPr>
        <w:t>.</w:t>
      </w:r>
    </w:p>
    <w:p w14:paraId="4DA0A56B" w14:textId="77777777" w:rsidR="00A47A0D" w:rsidRPr="00B562E3" w:rsidRDefault="00A47A0D" w:rsidP="00B562E3">
      <w:pPr>
        <w:jc w:val="both"/>
        <w:rPr>
          <w:rFonts w:ascii="Lucida Sans" w:hAnsi="Lucida Sans" w:cs="Arial"/>
          <w:sz w:val="10"/>
          <w:szCs w:val="10"/>
        </w:rPr>
      </w:pPr>
    </w:p>
    <w:p w14:paraId="1C6300A8" w14:textId="771475F3" w:rsidR="00C70B9D" w:rsidRPr="00B562E3" w:rsidRDefault="00DE0BD8" w:rsidP="00B562E3">
      <w:pPr>
        <w:jc w:val="both"/>
        <w:rPr>
          <w:rFonts w:ascii="Lucida Sans" w:hAnsi="Lucida Sans" w:cs="Arial"/>
          <w:b/>
          <w:lang w:eastAsia="en-US"/>
        </w:rPr>
      </w:pPr>
      <w:r w:rsidRPr="00B562E3">
        <w:rPr>
          <w:rFonts w:ascii="Lucida Sans" w:hAnsi="Lucida Sans" w:cs="Arial"/>
          <w:b/>
          <w:u w:val="single"/>
          <w:lang w:eastAsia="en-US"/>
        </w:rPr>
        <w:t>Profil</w:t>
      </w:r>
      <w:r w:rsidRPr="00B562E3">
        <w:rPr>
          <w:rFonts w:ascii="Lucida Sans" w:hAnsi="Lucida Sans" w:cs="Arial"/>
          <w:b/>
          <w:lang w:eastAsia="en-US"/>
        </w:rPr>
        <w:t> :</w:t>
      </w:r>
    </w:p>
    <w:p w14:paraId="2CABC47C" w14:textId="790A43DE" w:rsidR="00FB30C2" w:rsidRPr="00B562E3" w:rsidRDefault="00FB30C2" w:rsidP="00B562E3">
      <w:pPr>
        <w:pStyle w:val="Paragraphedeliste"/>
        <w:numPr>
          <w:ilvl w:val="0"/>
          <w:numId w:val="2"/>
        </w:numPr>
        <w:jc w:val="both"/>
        <w:rPr>
          <w:rFonts w:ascii="Lucida Sans" w:hAnsi="Lucida Sans" w:cstheme="minorHAnsi"/>
        </w:rPr>
      </w:pPr>
      <w:r w:rsidRPr="00B562E3">
        <w:rPr>
          <w:rFonts w:ascii="Lucida Sans" w:hAnsi="Lucida Sans" w:cstheme="minorHAnsi"/>
        </w:rPr>
        <w:t xml:space="preserve">Vous préparez un diplôme en Ressources Humaines de niveau </w:t>
      </w:r>
      <w:r w:rsidR="001C36C6" w:rsidRPr="00B562E3">
        <w:rPr>
          <w:rFonts w:ascii="Lucida Sans" w:hAnsi="Lucida Sans" w:cstheme="minorHAnsi"/>
        </w:rPr>
        <w:t>Bac</w:t>
      </w:r>
      <w:r w:rsidR="000175AB" w:rsidRPr="00B562E3">
        <w:rPr>
          <w:rFonts w:ascii="Lucida Sans" w:hAnsi="Lucida Sans" w:cstheme="minorHAnsi"/>
        </w:rPr>
        <w:t xml:space="preserve"> </w:t>
      </w:r>
      <w:r w:rsidR="001C36C6" w:rsidRPr="00B562E3">
        <w:rPr>
          <w:rFonts w:ascii="Lucida Sans" w:hAnsi="Lucida Sans" w:cstheme="minorHAnsi"/>
        </w:rPr>
        <w:t>+</w:t>
      </w:r>
      <w:r w:rsidR="000175AB" w:rsidRPr="00B562E3">
        <w:rPr>
          <w:rFonts w:ascii="Lucida Sans" w:hAnsi="Lucida Sans" w:cstheme="minorHAnsi"/>
        </w:rPr>
        <w:t xml:space="preserve"> </w:t>
      </w:r>
      <w:r w:rsidR="001C36C6" w:rsidRPr="00B562E3">
        <w:rPr>
          <w:rFonts w:ascii="Lucida Sans" w:hAnsi="Lucida Sans" w:cstheme="minorHAnsi"/>
        </w:rPr>
        <w:t>4/5</w:t>
      </w:r>
      <w:r w:rsidR="00861CBA" w:rsidRPr="00B562E3">
        <w:rPr>
          <w:rFonts w:ascii="Lucida Sans" w:hAnsi="Lucida Sans" w:cstheme="minorHAnsi"/>
        </w:rPr>
        <w:t>.</w:t>
      </w:r>
    </w:p>
    <w:p w14:paraId="549D9818" w14:textId="77777777" w:rsidR="00FB30C2" w:rsidRPr="00B562E3" w:rsidRDefault="00FB30C2" w:rsidP="00B562E3">
      <w:pPr>
        <w:pStyle w:val="Paragraphedeliste"/>
        <w:numPr>
          <w:ilvl w:val="0"/>
          <w:numId w:val="2"/>
        </w:numPr>
        <w:jc w:val="both"/>
        <w:rPr>
          <w:rFonts w:ascii="Lucida Sans" w:hAnsi="Lucida Sans" w:cstheme="minorHAnsi"/>
        </w:rPr>
      </w:pPr>
      <w:r w:rsidRPr="00B562E3">
        <w:rPr>
          <w:rFonts w:ascii="Lucida Sans" w:hAnsi="Lucida Sans" w:cstheme="minorHAnsi"/>
        </w:rPr>
        <w:t xml:space="preserve">Doté(e) d’une grande qualité d’écoute, vous appréciez le travail d’équipe. Vous disposez de fortes capacités rédactionnelles et d’argumentation. </w:t>
      </w:r>
    </w:p>
    <w:p w14:paraId="3CE0C2C3" w14:textId="046DC6CE" w:rsidR="00FB30C2" w:rsidRPr="00B562E3" w:rsidRDefault="00FB30C2" w:rsidP="00B562E3">
      <w:pPr>
        <w:pStyle w:val="Paragraphedeliste"/>
        <w:numPr>
          <w:ilvl w:val="0"/>
          <w:numId w:val="2"/>
        </w:numPr>
        <w:jc w:val="both"/>
        <w:rPr>
          <w:rFonts w:ascii="Lucida Sans" w:hAnsi="Lucida Sans" w:cstheme="minorHAnsi"/>
        </w:rPr>
      </w:pPr>
      <w:r w:rsidRPr="00B562E3">
        <w:rPr>
          <w:rFonts w:ascii="Lucida Sans" w:hAnsi="Lucida Sans" w:cstheme="minorHAnsi"/>
        </w:rPr>
        <w:t>Vous savez faire preuve de réserve, de distanciation</w:t>
      </w:r>
      <w:r w:rsidR="00861CBA" w:rsidRPr="00B562E3">
        <w:rPr>
          <w:rFonts w:ascii="Lucida Sans" w:hAnsi="Lucida Sans" w:cstheme="minorHAnsi"/>
        </w:rPr>
        <w:t xml:space="preserve"> et </w:t>
      </w:r>
      <w:r w:rsidRPr="00B562E3">
        <w:rPr>
          <w:rFonts w:ascii="Lucida Sans" w:hAnsi="Lucida Sans" w:cstheme="minorHAnsi"/>
        </w:rPr>
        <w:t>de rigueur.</w:t>
      </w:r>
    </w:p>
    <w:p w14:paraId="159C77DA" w14:textId="77777777" w:rsidR="00FB30C2" w:rsidRPr="00B562E3" w:rsidRDefault="00FB30C2" w:rsidP="00B562E3">
      <w:pPr>
        <w:pStyle w:val="Paragraphedeliste"/>
        <w:numPr>
          <w:ilvl w:val="0"/>
          <w:numId w:val="2"/>
        </w:numPr>
        <w:jc w:val="both"/>
        <w:rPr>
          <w:rFonts w:ascii="Lucida Sans" w:hAnsi="Lucida Sans" w:cs="Arial"/>
        </w:rPr>
      </w:pPr>
      <w:r w:rsidRPr="00B562E3">
        <w:rPr>
          <w:rFonts w:ascii="Lucida Sans" w:hAnsi="Lucida Sans" w:cstheme="minorHAnsi"/>
        </w:rPr>
        <w:t>Vous maîtrisez les outils informatiques</w:t>
      </w:r>
      <w:r w:rsidRPr="00B562E3">
        <w:rPr>
          <w:rFonts w:ascii="Lucida Sans" w:hAnsi="Lucida Sans" w:cs="Arial"/>
        </w:rPr>
        <w:t>.</w:t>
      </w:r>
    </w:p>
    <w:p w14:paraId="49D01F38" w14:textId="77777777" w:rsidR="00B562E3" w:rsidRPr="00F56973" w:rsidRDefault="00B562E3" w:rsidP="00B562E3">
      <w:pPr>
        <w:pStyle w:val="Corpsdetexte"/>
        <w:ind w:left="720"/>
        <w:rPr>
          <w:rFonts w:ascii="Lucida Sans" w:hAnsi="Lucida Sans"/>
          <w:sz w:val="24"/>
          <w:szCs w:val="24"/>
        </w:rPr>
      </w:pPr>
      <w:bookmarkStart w:id="4" w:name="OLE_LINK2"/>
      <w:bookmarkStart w:id="5" w:name="OLE_LINK3"/>
      <w:bookmarkStart w:id="6" w:name="OLE_LINK1"/>
    </w:p>
    <w:bookmarkEnd w:id="4"/>
    <w:bookmarkEnd w:id="5"/>
    <w:bookmarkEnd w:id="6"/>
    <w:p w14:paraId="504A829B" w14:textId="72786275" w:rsidR="00B562E3" w:rsidRPr="00F56973" w:rsidRDefault="00B562E3" w:rsidP="00B562E3">
      <w:pPr>
        <w:pStyle w:val="Corpsdetexte2"/>
        <w:spacing w:after="0" w:line="240" w:lineRule="auto"/>
        <w:ind w:left="720"/>
        <w:jc w:val="both"/>
        <w:rPr>
          <w:rFonts w:ascii="Lucida Sans" w:hAnsi="Lucida Sans" w:cs="Arial"/>
        </w:rPr>
      </w:pPr>
      <w:r w:rsidRPr="00F56973">
        <w:rPr>
          <w:rFonts w:ascii="Lucida Sans" w:hAnsi="Lucida Sans" w:cs="Arial"/>
        </w:rPr>
        <w:t xml:space="preserve">Merci d’adresser votre candidature (CV + Lettre de motivation) à l’adresse mail suivante : </w:t>
      </w:r>
      <w:hyperlink r:id="rId8" w:history="1">
        <w:r w:rsidRPr="00B84107">
          <w:rPr>
            <w:rStyle w:val="Lienhypertexte"/>
            <w:rFonts w:ascii="Lucida Sans" w:hAnsi="Lucida Sans" w:cs="Arial"/>
          </w:rPr>
          <w:t>elena.belardi-cantin@adoma.cdc-habitat.fr</w:t>
        </w:r>
      </w:hyperlink>
    </w:p>
    <w:p w14:paraId="55FF9A52" w14:textId="77777777" w:rsidR="00B562E3" w:rsidRPr="00B562E3" w:rsidRDefault="00B562E3" w:rsidP="00C70B9D">
      <w:pPr>
        <w:jc w:val="both"/>
        <w:rPr>
          <w:rFonts w:ascii="Lucida Sans" w:hAnsi="Lucida Sans" w:cstheme="minorHAnsi"/>
        </w:rPr>
      </w:pPr>
      <w:bookmarkStart w:id="7" w:name="_GoBack"/>
      <w:bookmarkEnd w:id="7"/>
    </w:p>
    <w:sectPr w:rsidR="00B562E3" w:rsidRPr="00B562E3" w:rsidSect="00F66079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977" w:right="1418" w:bottom="1985" w:left="1134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A6C3C6" w14:textId="77777777" w:rsidR="00E01B84" w:rsidRDefault="00E01B84" w:rsidP="004B6B36">
      <w:r>
        <w:separator/>
      </w:r>
    </w:p>
  </w:endnote>
  <w:endnote w:type="continuationSeparator" w:id="0">
    <w:p w14:paraId="5D88F706" w14:textId="77777777" w:rsidR="00E01B84" w:rsidRDefault="00E01B84" w:rsidP="004B6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NeueLT Std Lt">
    <w:altName w:val="Malgun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henomena Bold">
    <w:panose1 w:val="000008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85852889"/>
      <w:docPartObj>
        <w:docPartGallery w:val="Page Numbers (Bottom of Page)"/>
        <w:docPartUnique/>
      </w:docPartObj>
    </w:sdtPr>
    <w:sdtEndPr>
      <w:rPr>
        <w:rFonts w:ascii="HelveticaNeueLT Std Lt" w:hAnsi="HelveticaNeueLT Std Lt"/>
        <w:sz w:val="28"/>
      </w:rPr>
    </w:sdtEndPr>
    <w:sdtContent>
      <w:p w14:paraId="0D72492C" w14:textId="1F31973F" w:rsidR="00CA62BF" w:rsidRPr="00CA62BF" w:rsidRDefault="00CA62BF">
        <w:pPr>
          <w:pStyle w:val="Pieddepage"/>
          <w:jc w:val="right"/>
          <w:rPr>
            <w:rFonts w:ascii="HelveticaNeueLT Std Lt" w:hAnsi="HelveticaNeueLT Std Lt"/>
            <w:sz w:val="28"/>
          </w:rPr>
        </w:pPr>
        <w:r w:rsidRPr="00CA62BF">
          <w:rPr>
            <w:rFonts w:ascii="HelveticaNeueLT Std Lt" w:hAnsi="HelveticaNeueLT Std Lt"/>
            <w:sz w:val="28"/>
          </w:rPr>
          <w:fldChar w:fldCharType="begin"/>
        </w:r>
        <w:r w:rsidRPr="00CA62BF">
          <w:rPr>
            <w:rFonts w:ascii="HelveticaNeueLT Std Lt" w:hAnsi="HelveticaNeueLT Std Lt"/>
            <w:sz w:val="28"/>
          </w:rPr>
          <w:instrText>PAGE   \* MERGEFORMAT</w:instrText>
        </w:r>
        <w:r w:rsidRPr="00CA62BF">
          <w:rPr>
            <w:rFonts w:ascii="HelveticaNeueLT Std Lt" w:hAnsi="HelveticaNeueLT Std Lt"/>
            <w:sz w:val="28"/>
          </w:rPr>
          <w:fldChar w:fldCharType="separate"/>
        </w:r>
        <w:r w:rsidR="002876FC">
          <w:rPr>
            <w:rFonts w:ascii="HelveticaNeueLT Std Lt" w:hAnsi="HelveticaNeueLT Std Lt"/>
            <w:noProof/>
            <w:sz w:val="28"/>
          </w:rPr>
          <w:t>2</w:t>
        </w:r>
        <w:r w:rsidRPr="00CA62BF">
          <w:rPr>
            <w:rFonts w:ascii="HelveticaNeueLT Std Lt" w:hAnsi="HelveticaNeueLT Std Lt"/>
            <w:sz w:val="28"/>
          </w:rPr>
          <w:fldChar w:fldCharType="end"/>
        </w:r>
      </w:p>
    </w:sdtContent>
  </w:sdt>
  <w:p w14:paraId="65ED66CD" w14:textId="77777777" w:rsidR="006F6C68" w:rsidRDefault="006F6C6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A42D9D" w14:textId="76AA35EA" w:rsidR="006F6C68" w:rsidRPr="00583808" w:rsidRDefault="006F6C68" w:rsidP="006F6C68">
    <w:pPr>
      <w:pStyle w:val="Aucunstyle"/>
      <w:ind w:left="-284" w:right="-284"/>
      <w:jc w:val="center"/>
      <w:rPr>
        <w:rFonts w:ascii="Phenomena Bold" w:hAnsi="Phenomena Bold" w:cs="Phenomena Bold"/>
        <w:color w:val="FFFFFF" w:themeColor="background1"/>
        <w:sz w:val="22"/>
        <w:szCs w:val="22"/>
      </w:rPr>
    </w:pPr>
    <w:r w:rsidRPr="00583808">
      <w:rPr>
        <w:noProof/>
        <w:sz w:val="22"/>
        <w:szCs w:val="22"/>
        <w:lang w:eastAsia="fr-FR"/>
      </w:rPr>
      <mc:AlternateContent>
        <mc:Choice Requires="wps">
          <w:drawing>
            <wp:anchor distT="0" distB="0" distL="114300" distR="114300" simplePos="0" relativeHeight="251680768" behindDoc="1" locked="0" layoutInCell="1" allowOverlap="1" wp14:anchorId="6C9586D3" wp14:editId="206EBDC2">
              <wp:simplePos x="0" y="0"/>
              <wp:positionH relativeFrom="page">
                <wp:posOffset>6350</wp:posOffset>
              </wp:positionH>
              <wp:positionV relativeFrom="paragraph">
                <wp:posOffset>-76200</wp:posOffset>
              </wp:positionV>
              <wp:extent cx="7543800" cy="1614863"/>
              <wp:effectExtent l="0" t="0" r="0" b="444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3800" cy="1614863"/>
                      </a:xfrm>
                      <a:prstGeom prst="rect">
                        <a:avLst/>
                      </a:prstGeom>
                      <a:solidFill>
                        <a:srgbClr val="4A4A4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0AA591E8" id="Rectangle 2" o:spid="_x0000_s1026" style="position:absolute;margin-left:.5pt;margin-top:-6pt;width:594pt;height:127.15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" fillcolor="#4a4a49" stroked="f" strokeweight="1pt">
              <w10:wrap anchorx="page"/>
            </v:rect>
          </w:pict>
        </mc:Fallback>
      </mc:AlternateContent>
    </w:r>
    <w:proofErr w:type="spellStart"/>
    <w:r w:rsidRPr="00583808">
      <w:rPr>
        <w:rFonts w:ascii="Phenomena Bold" w:hAnsi="Phenomena Bold" w:cs="Phenomena Bold"/>
        <w:color w:val="FFFFFF" w:themeColor="background1"/>
        <w:sz w:val="22"/>
        <w:szCs w:val="22"/>
      </w:rPr>
      <w:t>Adoma</w:t>
    </w:r>
    <w:proofErr w:type="spellEnd"/>
    <w:r w:rsidRPr="00583808">
      <w:rPr>
        <w:rFonts w:ascii="Phenomena Bold" w:hAnsi="Phenomena Bold" w:cs="Phenomena Bold"/>
        <w:color w:val="FFFFFF" w:themeColor="background1"/>
        <w:sz w:val="22"/>
        <w:szCs w:val="22"/>
      </w:rPr>
      <w:t xml:space="preserve"> • Siège social : 33 avenue Pierre Mend</w:t>
    </w:r>
    <w:r w:rsidR="00692934">
      <w:rPr>
        <w:rFonts w:ascii="Phenomena Bold" w:hAnsi="Phenomena Bold" w:cs="Phenomena Bold"/>
        <w:color w:val="FFFFFF" w:themeColor="background1"/>
        <w:sz w:val="22"/>
        <w:szCs w:val="22"/>
      </w:rPr>
      <w:t>è</w:t>
    </w:r>
    <w:r w:rsidRPr="00583808">
      <w:rPr>
        <w:rFonts w:ascii="Phenomena Bold" w:hAnsi="Phenomena Bold" w:cs="Phenomena Bold"/>
        <w:color w:val="FFFFFF" w:themeColor="background1"/>
        <w:sz w:val="22"/>
        <w:szCs w:val="22"/>
      </w:rPr>
      <w:t xml:space="preserve">s France – 75013 Paris </w:t>
    </w:r>
  </w:p>
  <w:p w14:paraId="6A76A3FE" w14:textId="77777777" w:rsidR="006F6C68" w:rsidRPr="00583808" w:rsidRDefault="006F6C68" w:rsidP="006F6C68">
    <w:pPr>
      <w:pStyle w:val="Aucunstyle"/>
      <w:ind w:left="-284" w:right="-284"/>
      <w:jc w:val="center"/>
      <w:rPr>
        <w:rFonts w:ascii="Phenomena Bold" w:hAnsi="Phenomena Bold" w:cs="Phenomena Bold"/>
        <w:color w:val="FFFFFF" w:themeColor="background1"/>
        <w:sz w:val="22"/>
        <w:szCs w:val="22"/>
      </w:rPr>
    </w:pPr>
    <w:r w:rsidRPr="00583808">
      <w:rPr>
        <w:rFonts w:ascii="Phenomena Bold" w:hAnsi="Phenomena Bold" w:cs="Phenomena Bold"/>
        <w:color w:val="FFFFFF" w:themeColor="background1"/>
        <w:sz w:val="22"/>
        <w:szCs w:val="22"/>
      </w:rPr>
      <w:t>Tél. 33 (0)1 40 61 42 00 – Fax 33 (0)1 45 67 43 33 - www.adoma.cdc-habitat.fr</w:t>
    </w:r>
  </w:p>
  <w:p w14:paraId="647E3DCF" w14:textId="77777777" w:rsidR="006F6C68" w:rsidRPr="00583808" w:rsidRDefault="006F6C68" w:rsidP="006F6C68">
    <w:pPr>
      <w:pStyle w:val="Aucunstyle"/>
      <w:ind w:left="-284" w:right="-284"/>
      <w:jc w:val="center"/>
      <w:rPr>
        <w:sz w:val="22"/>
        <w:szCs w:val="22"/>
      </w:rPr>
    </w:pPr>
    <w:r w:rsidRPr="00583808">
      <w:rPr>
        <w:rFonts w:ascii="Phenomena Bold" w:hAnsi="Phenomena Bold" w:cs="Phenomena Bold"/>
        <w:color w:val="FFFFFF" w:themeColor="background1"/>
        <w:sz w:val="22"/>
        <w:szCs w:val="22"/>
      </w:rPr>
      <w:t>SA d’économie mixte au capital de 133 106 688 euros • RCS Paris B 788 058 030 • N° TVA intracommunautaire FR 86 788058030</w:t>
    </w:r>
  </w:p>
  <w:p w14:paraId="261E7F81" w14:textId="7017FE6F" w:rsidR="006F6C68" w:rsidRDefault="00CA62BF" w:rsidP="00CA62BF">
    <w:pPr>
      <w:pStyle w:val="Pieddepage"/>
      <w:tabs>
        <w:tab w:val="clear" w:pos="4536"/>
        <w:tab w:val="clear" w:pos="9072"/>
        <w:tab w:val="left" w:pos="8004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2E7FD3" w14:textId="77777777" w:rsidR="00E01B84" w:rsidRDefault="00E01B84" w:rsidP="004B6B36">
      <w:r>
        <w:separator/>
      </w:r>
    </w:p>
  </w:footnote>
  <w:footnote w:type="continuationSeparator" w:id="0">
    <w:p w14:paraId="6AF124B3" w14:textId="77777777" w:rsidR="00E01B84" w:rsidRDefault="00E01B84" w:rsidP="004B6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10415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46"/>
      <w:gridCol w:w="2076"/>
    </w:tblGrid>
    <w:tr w:rsidR="00E9701E" w14:paraId="4323C310" w14:textId="77777777" w:rsidTr="008502CC">
      <w:tc>
        <w:tcPr>
          <w:tcW w:w="8346" w:type="dxa"/>
          <w:hideMark/>
        </w:tcPr>
        <w:p w14:paraId="44117F15" w14:textId="77777777" w:rsidR="00E9701E" w:rsidRDefault="00E9701E" w:rsidP="00E9701E">
          <w:pPr>
            <w:pStyle w:val="En-tte"/>
          </w:pPr>
          <w:bookmarkStart w:id="8" w:name="_Hlk164200550"/>
          <w:r>
            <w:rPr>
              <w:noProof/>
              <w:lang w:eastAsia="fr-FR"/>
            </w:rPr>
            <w:drawing>
              <wp:anchor distT="0" distB="180340" distL="114300" distR="114300" simplePos="0" relativeHeight="251686912" behindDoc="0" locked="0" layoutInCell="1" allowOverlap="1" wp14:anchorId="4DFF045E" wp14:editId="4B5775E5">
                <wp:simplePos x="0" y="0"/>
                <wp:positionH relativeFrom="page">
                  <wp:posOffset>0</wp:posOffset>
                </wp:positionH>
                <wp:positionV relativeFrom="paragraph">
                  <wp:posOffset>156845</wp:posOffset>
                </wp:positionV>
                <wp:extent cx="5156200" cy="1323975"/>
                <wp:effectExtent l="0" t="0" r="6350" b="9525"/>
                <wp:wrapSquare wrapText="bothSides"/>
                <wp:docPr id="417800237" name="Image 1" descr="Une image contenant texte, Police, logo, rouge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60783034" name="Image 1" descr="Une image contenant texte, Police, logo, rouge&#10;&#10;Description générée automatiqueme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5360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56200" cy="13239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069" w:type="dxa"/>
        </w:tcPr>
        <w:p w14:paraId="6E45211E" w14:textId="77777777" w:rsidR="00E9701E" w:rsidRDefault="00E9701E" w:rsidP="00E9701E">
          <w:pPr>
            <w:pStyle w:val="En-tte"/>
            <w:rPr>
              <w:sz w:val="20"/>
              <w:szCs w:val="20"/>
            </w:rPr>
          </w:pPr>
        </w:p>
        <w:p w14:paraId="6D146997" w14:textId="77777777" w:rsidR="00E9701E" w:rsidRDefault="00E9701E" w:rsidP="00E9701E">
          <w:pPr>
            <w:pStyle w:val="En-tte"/>
            <w:ind w:left="-233" w:right="-398"/>
          </w:pPr>
          <w:r>
            <w:rPr>
              <w:sz w:val="20"/>
              <w:szCs w:val="20"/>
            </w:rPr>
            <w:object w:dxaOrig="5204" w:dyaOrig="4334" w14:anchorId="197F4F4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4.25pt;height:88.5pt">
                <v:imagedata r:id="rId2" o:title=""/>
              </v:shape>
              <o:OLEObject Type="Embed" ProgID="MSPhotoEd.3" ShapeID="_x0000_i1025" DrawAspect="Content" ObjectID="_1804683707" r:id="rId3"/>
            </w:object>
          </w:r>
        </w:p>
      </w:tc>
    </w:tr>
  </w:tbl>
  <w:bookmarkEnd w:id="8"/>
  <w:p w14:paraId="480636CE" w14:textId="3C5461F5" w:rsidR="002671CA" w:rsidRPr="00B562E3" w:rsidRDefault="002671CA">
    <w:pPr>
      <w:pStyle w:val="En-tte"/>
      <w:rPr>
        <w:sz w:val="2"/>
        <w:szCs w:val="2"/>
      </w:rPr>
    </w:pPr>
    <w:r w:rsidRPr="00B562E3">
      <w:rPr>
        <w:noProof/>
        <w:sz w:val="2"/>
        <w:szCs w:val="2"/>
        <w:lang w:eastAsia="fr-FR"/>
      </w:rPr>
      <mc:AlternateContent>
        <mc:Choice Requires="wps">
          <w:drawing>
            <wp:anchor distT="0" distB="0" distL="114300" distR="114300" simplePos="0" relativeHeight="251673600" behindDoc="0" locked="1" layoutInCell="1" allowOverlap="1" wp14:anchorId="33676876" wp14:editId="0C3ED9D6">
              <wp:simplePos x="0" y="0"/>
              <wp:positionH relativeFrom="column">
                <wp:posOffset>-708660</wp:posOffset>
              </wp:positionH>
              <wp:positionV relativeFrom="page">
                <wp:posOffset>6985</wp:posOffset>
              </wp:positionV>
              <wp:extent cx="7545070" cy="143510"/>
              <wp:effectExtent l="0" t="0" r="0" b="8890"/>
              <wp:wrapNone/>
              <wp:docPr id="26" name="Rectangle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5070" cy="143510"/>
                      </a:xfrm>
                      <a:prstGeom prst="rect">
                        <a:avLst/>
                      </a:prstGeom>
                      <a:solidFill>
                        <a:srgbClr val="4A4A4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551700CA" id="Rectangle 26" o:spid="_x0000_s1026" style="position:absolute;margin-left:-55.8pt;margin-top:.55pt;width:594.1pt;height:11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" fillcolor="#4a4a49" stroked="f" strokeweight="1pt">
              <w10:wrap anchory="page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0" w:type="auto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41"/>
      <w:gridCol w:w="222"/>
    </w:tblGrid>
    <w:tr w:rsidR="00F66079" w14:paraId="2B36A524" w14:textId="77777777" w:rsidTr="007A7E45">
      <w:tc>
        <w:tcPr>
          <w:tcW w:w="4531" w:type="dxa"/>
        </w:tcPr>
        <w:tbl>
          <w:tblPr>
            <w:tblStyle w:val="Grilledutableau"/>
            <w:tblW w:w="1041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7697"/>
            <w:gridCol w:w="1928"/>
          </w:tblGrid>
          <w:tr w:rsidR="007A7E45" w14:paraId="7D5FF76E" w14:textId="77777777" w:rsidTr="008502CC">
            <w:tc>
              <w:tcPr>
                <w:tcW w:w="8346" w:type="dxa"/>
                <w:hideMark/>
              </w:tcPr>
              <w:p w14:paraId="1790904D" w14:textId="11D0DD62" w:rsidR="007A7E45" w:rsidRDefault="007A7E45" w:rsidP="007A7E45">
                <w:pPr>
                  <w:pStyle w:val="En-tte"/>
                </w:pPr>
                <w:bookmarkStart w:id="9" w:name="_Hlk164193247"/>
                <w:r>
                  <w:rPr>
                    <w:noProof/>
                    <w:lang w:eastAsia="fr-FR"/>
                  </w:rPr>
                  <w:drawing>
                    <wp:anchor distT="0" distB="180340" distL="114300" distR="114300" simplePos="0" relativeHeight="251684864" behindDoc="0" locked="0" layoutInCell="1" allowOverlap="1" wp14:anchorId="65A427F3" wp14:editId="659D922E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156845</wp:posOffset>
                      </wp:positionV>
                      <wp:extent cx="5156200" cy="1323975"/>
                      <wp:effectExtent l="0" t="0" r="6350" b="9525"/>
                      <wp:wrapSquare wrapText="bothSides"/>
                      <wp:docPr id="360783034" name="Image 1" descr="Une image contenant texte, Police, logo, rouge&#10;&#10;Description générée automatiquement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60783034" name="Image 1" descr="Une image contenant texte, Police, logo, rouge&#10;&#10;Description générée automatiquement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b="53606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156200" cy="132397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2069" w:type="dxa"/>
              </w:tcPr>
              <w:p w14:paraId="1FFCAB6C" w14:textId="77777777" w:rsidR="007A7E45" w:rsidRDefault="007A7E45" w:rsidP="007A7E45">
                <w:pPr>
                  <w:pStyle w:val="En-tte"/>
                  <w:rPr>
                    <w:sz w:val="20"/>
                    <w:szCs w:val="20"/>
                  </w:rPr>
                </w:pPr>
              </w:p>
              <w:p w14:paraId="3B4912B8" w14:textId="77777777" w:rsidR="007A7E45" w:rsidRDefault="007A7E45" w:rsidP="007A7E45">
                <w:pPr>
                  <w:pStyle w:val="En-tte"/>
                  <w:ind w:left="-233" w:right="-398"/>
                </w:pPr>
                <w:r>
                  <w:rPr>
                    <w:sz w:val="20"/>
                    <w:szCs w:val="20"/>
                  </w:rPr>
                  <w:object w:dxaOrig="5204" w:dyaOrig="4334" w14:anchorId="14C9AA22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104.25pt;height:88.5pt">
                      <v:imagedata r:id="rId2" o:title=""/>
                    </v:shape>
                    <o:OLEObject Type="Embed" ProgID="MSPhotoEd.3" ShapeID="_x0000_i1026" DrawAspect="Content" ObjectID="_1804683708" r:id="rId3"/>
                  </w:object>
                </w:r>
              </w:p>
            </w:tc>
          </w:tr>
          <w:bookmarkEnd w:id="9"/>
        </w:tbl>
        <w:p w14:paraId="606AFEA1" w14:textId="11D0DD62" w:rsidR="00F66079" w:rsidRDefault="00F66079" w:rsidP="00F66079">
          <w:pPr>
            <w:pStyle w:val="En-tte"/>
          </w:pPr>
        </w:p>
      </w:tc>
      <w:tc>
        <w:tcPr>
          <w:tcW w:w="5250" w:type="dxa"/>
        </w:tcPr>
        <w:p w14:paraId="03B754A3" w14:textId="2188A28E" w:rsidR="00F66079" w:rsidRDefault="00F66079" w:rsidP="00F66079">
          <w:pPr>
            <w:pStyle w:val="En-tte"/>
            <w:jc w:val="right"/>
          </w:pPr>
        </w:p>
      </w:tc>
    </w:tr>
  </w:tbl>
  <w:p w14:paraId="63F19E33" w14:textId="712673F6" w:rsidR="002671CA" w:rsidRPr="00F66079" w:rsidRDefault="0014312D" w:rsidP="00586F49">
    <w:pPr>
      <w:pStyle w:val="En-tte"/>
      <w:rPr>
        <w:sz w:val="6"/>
        <w:szCs w:val="6"/>
      </w:rPr>
    </w:pPr>
    <w:r w:rsidRPr="00F66079">
      <w:rPr>
        <w:noProof/>
        <w:sz w:val="6"/>
        <w:szCs w:val="6"/>
        <w:lang w:eastAsia="fr-FR"/>
      </w:rPr>
      <mc:AlternateContent>
        <mc:Choice Requires="wps">
          <w:drawing>
            <wp:anchor distT="0" distB="0" distL="114300" distR="114300" simplePos="0" relativeHeight="251682816" behindDoc="0" locked="1" layoutInCell="1" allowOverlap="1" wp14:anchorId="3BB4356B" wp14:editId="09DBF38C">
              <wp:simplePos x="0" y="0"/>
              <wp:positionH relativeFrom="column">
                <wp:posOffset>-720090</wp:posOffset>
              </wp:positionH>
              <wp:positionV relativeFrom="page">
                <wp:posOffset>-31115</wp:posOffset>
              </wp:positionV>
              <wp:extent cx="7545070" cy="143510"/>
              <wp:effectExtent l="0" t="0" r="0" b="889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5070" cy="143510"/>
                      </a:xfrm>
                      <a:prstGeom prst="rect">
                        <a:avLst/>
                      </a:prstGeom>
                      <a:solidFill>
                        <a:srgbClr val="4A4A4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1D593BA1" id="Rectangle 1" o:spid="_x0000_s1026" style="position:absolute;margin-left:-56.7pt;margin-top:-2.45pt;width:594.1pt;height:11.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" fillcolor="#4a4a49" stroked="f" strokeweight="1pt">
              <w10:wrap anchory="page"/>
              <w10:anchorlock/>
            </v:rect>
          </w:pict>
        </mc:Fallback>
      </mc:AlternateContent>
    </w:r>
    <w:r w:rsidR="002671CA" w:rsidRPr="00F66079">
      <w:rPr>
        <w:noProof/>
        <w:sz w:val="6"/>
        <w:szCs w:val="6"/>
        <w:lang w:eastAsia="fr-FR"/>
      </w:rPr>
      <mc:AlternateContent>
        <mc:Choice Requires="wps">
          <w:drawing>
            <wp:anchor distT="0" distB="0" distL="114300" distR="114300" simplePos="0" relativeHeight="251670528" behindDoc="0" locked="1" layoutInCell="1" allowOverlap="1" wp14:anchorId="3F4133E4" wp14:editId="43313B2C">
              <wp:simplePos x="0" y="0"/>
              <wp:positionH relativeFrom="column">
                <wp:posOffset>-716280</wp:posOffset>
              </wp:positionH>
              <wp:positionV relativeFrom="page">
                <wp:posOffset>6985</wp:posOffset>
              </wp:positionV>
              <wp:extent cx="7545070" cy="143510"/>
              <wp:effectExtent l="0" t="0" r="0" b="8890"/>
              <wp:wrapNone/>
              <wp:docPr id="24" name="Rectangl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5070" cy="143510"/>
                      </a:xfrm>
                      <a:prstGeom prst="rect">
                        <a:avLst/>
                      </a:prstGeom>
                      <a:solidFill>
                        <a:srgbClr val="4A4A4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4748B980" id="Rectangle 24" o:spid="_x0000_s1026" style="position:absolute;margin-left:-56.4pt;margin-top:.55pt;width:594.1pt;height:11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" fillcolor="#4a4a49" stroked="f" strokeweight="1pt">
              <w10:wrap anchory="page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8747A32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E824E5F"/>
    <w:multiLevelType w:val="hybridMultilevel"/>
    <w:tmpl w:val="4654884C"/>
    <w:lvl w:ilvl="0" w:tplc="040C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8AF091E"/>
    <w:multiLevelType w:val="hybridMultilevel"/>
    <w:tmpl w:val="DB643430"/>
    <w:lvl w:ilvl="0" w:tplc="04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D2D0EA4"/>
    <w:multiLevelType w:val="hybridMultilevel"/>
    <w:tmpl w:val="E71CC73C"/>
    <w:lvl w:ilvl="0" w:tplc="040C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7273977"/>
    <w:multiLevelType w:val="hybridMultilevel"/>
    <w:tmpl w:val="DAF45CD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2715D2"/>
    <w:multiLevelType w:val="hybridMultilevel"/>
    <w:tmpl w:val="00923B68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0" w:hanging="360"/>
        </w:pPr>
      </w:lvl>
    </w:lvlOverride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B36"/>
    <w:rsid w:val="000175AB"/>
    <w:rsid w:val="00057964"/>
    <w:rsid w:val="000B5DCE"/>
    <w:rsid w:val="0014312D"/>
    <w:rsid w:val="001C36C6"/>
    <w:rsid w:val="002671CA"/>
    <w:rsid w:val="002876FC"/>
    <w:rsid w:val="002D4009"/>
    <w:rsid w:val="002E22CA"/>
    <w:rsid w:val="00327139"/>
    <w:rsid w:val="00356E7C"/>
    <w:rsid w:val="00411E30"/>
    <w:rsid w:val="004B6B36"/>
    <w:rsid w:val="004C54FD"/>
    <w:rsid w:val="00586F49"/>
    <w:rsid w:val="00613166"/>
    <w:rsid w:val="00631CC4"/>
    <w:rsid w:val="00692934"/>
    <w:rsid w:val="006F6C68"/>
    <w:rsid w:val="00781A5F"/>
    <w:rsid w:val="007A7E45"/>
    <w:rsid w:val="007B5D92"/>
    <w:rsid w:val="007E5A35"/>
    <w:rsid w:val="00810C3B"/>
    <w:rsid w:val="008117AD"/>
    <w:rsid w:val="0086027F"/>
    <w:rsid w:val="00861CBA"/>
    <w:rsid w:val="00882F03"/>
    <w:rsid w:val="00A47A0D"/>
    <w:rsid w:val="00A539BA"/>
    <w:rsid w:val="00A56F06"/>
    <w:rsid w:val="00A90288"/>
    <w:rsid w:val="00AF5922"/>
    <w:rsid w:val="00B2566E"/>
    <w:rsid w:val="00B47BEC"/>
    <w:rsid w:val="00B562E3"/>
    <w:rsid w:val="00B62032"/>
    <w:rsid w:val="00B8759F"/>
    <w:rsid w:val="00BA6F41"/>
    <w:rsid w:val="00BB6C87"/>
    <w:rsid w:val="00C203F3"/>
    <w:rsid w:val="00C70B9D"/>
    <w:rsid w:val="00CA62BF"/>
    <w:rsid w:val="00D2533C"/>
    <w:rsid w:val="00D350C0"/>
    <w:rsid w:val="00DA3E5D"/>
    <w:rsid w:val="00DC7458"/>
    <w:rsid w:val="00DE0BD8"/>
    <w:rsid w:val="00E01B84"/>
    <w:rsid w:val="00E22538"/>
    <w:rsid w:val="00E23C5D"/>
    <w:rsid w:val="00E9701E"/>
    <w:rsid w:val="00EB3860"/>
    <w:rsid w:val="00EC41F8"/>
    <w:rsid w:val="00F10242"/>
    <w:rsid w:val="00F12782"/>
    <w:rsid w:val="00F66079"/>
    <w:rsid w:val="00FB30C2"/>
    <w:rsid w:val="00FC552C"/>
    <w:rsid w:val="00FE4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3"/>
    <o:shapelayout v:ext="edit">
      <o:idmap v:ext="edit" data="1"/>
    </o:shapelayout>
  </w:shapeDefaults>
  <w:decimalSymbol w:val=","/>
  <w:listSeparator w:val=";"/>
  <w14:docId w14:val="424E9FE0"/>
  <w15:chartTrackingRefBased/>
  <w15:docId w15:val="{6961302A-8898-422F-AB80-0E822D223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qFormat/>
    <w:rsid w:val="00A47A0D"/>
    <w:pPr>
      <w:keepNext/>
      <w:jc w:val="both"/>
      <w:outlineLvl w:val="3"/>
    </w:pPr>
    <w:rPr>
      <w:rFonts w:ascii="Arial" w:hAnsi="Arial" w:cs="Arial"/>
      <w:b/>
      <w:bCs/>
      <w:sz w:val="17"/>
      <w:szCs w:val="1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B6B3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4B6B36"/>
  </w:style>
  <w:style w:type="paragraph" w:styleId="Pieddepage">
    <w:name w:val="footer"/>
    <w:basedOn w:val="Normal"/>
    <w:link w:val="PieddepageCar"/>
    <w:uiPriority w:val="99"/>
    <w:unhideWhenUsed/>
    <w:rsid w:val="004B6B3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4B6B36"/>
  </w:style>
  <w:style w:type="table" w:styleId="Grilledutableau">
    <w:name w:val="Table Grid"/>
    <w:basedOn w:val="TableauNormal"/>
    <w:uiPriority w:val="39"/>
    <w:rsid w:val="004B6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cunstyle">
    <w:name w:val="[Aucun style]"/>
    <w:rsid w:val="004B6B36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Titre4Car">
    <w:name w:val="Titre 4 Car"/>
    <w:basedOn w:val="Policepardfaut"/>
    <w:link w:val="Titre4"/>
    <w:rsid w:val="00A47A0D"/>
    <w:rPr>
      <w:rFonts w:ascii="Arial" w:eastAsia="Times New Roman" w:hAnsi="Arial" w:cs="Arial"/>
      <w:b/>
      <w:bCs/>
      <w:sz w:val="17"/>
      <w:szCs w:val="17"/>
      <w:lang w:eastAsia="fr-FR"/>
    </w:rPr>
  </w:style>
  <w:style w:type="character" w:styleId="Lienhypertexte">
    <w:name w:val="Hyperlink"/>
    <w:rsid w:val="00A47A0D"/>
    <w:rPr>
      <w:b/>
      <w:bCs/>
      <w:color w:val="000000"/>
      <w:u w:val="single"/>
    </w:rPr>
  </w:style>
  <w:style w:type="paragraph" w:styleId="Corpsdetexte">
    <w:name w:val="Body Text"/>
    <w:basedOn w:val="Normal"/>
    <w:link w:val="CorpsdetexteCar"/>
    <w:rsid w:val="00A47A0D"/>
    <w:pPr>
      <w:jc w:val="both"/>
    </w:pPr>
    <w:rPr>
      <w:rFonts w:ascii="Arial" w:hAnsi="Arial" w:cs="Arial"/>
      <w:sz w:val="17"/>
      <w:szCs w:val="17"/>
    </w:rPr>
  </w:style>
  <w:style w:type="character" w:customStyle="1" w:styleId="CorpsdetexteCar">
    <w:name w:val="Corps de texte Car"/>
    <w:basedOn w:val="Policepardfaut"/>
    <w:link w:val="Corpsdetexte"/>
    <w:rsid w:val="00A47A0D"/>
    <w:rPr>
      <w:rFonts w:ascii="Arial" w:eastAsia="Times New Roman" w:hAnsi="Arial" w:cs="Arial"/>
      <w:sz w:val="17"/>
      <w:szCs w:val="17"/>
      <w:lang w:eastAsia="fr-FR"/>
    </w:rPr>
  </w:style>
  <w:style w:type="paragraph" w:styleId="Corpsdetexte2">
    <w:name w:val="Body Text 2"/>
    <w:basedOn w:val="Normal"/>
    <w:link w:val="Corpsdetexte2Car"/>
    <w:rsid w:val="00A47A0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A47A0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orpsdetexte21">
    <w:name w:val="Corps de texte 21"/>
    <w:basedOn w:val="Normal"/>
    <w:rsid w:val="00D2533C"/>
    <w:pPr>
      <w:overflowPunct w:val="0"/>
      <w:autoSpaceDE w:val="0"/>
      <w:autoSpaceDN w:val="0"/>
      <w:adjustRightInd w:val="0"/>
      <w:ind w:left="284" w:hanging="142"/>
      <w:jc w:val="both"/>
    </w:pPr>
    <w:rPr>
      <w:szCs w:val="20"/>
    </w:rPr>
  </w:style>
  <w:style w:type="paragraph" w:styleId="Paragraphedeliste">
    <w:name w:val="List Paragraph"/>
    <w:basedOn w:val="Normal"/>
    <w:uiPriority w:val="34"/>
    <w:qFormat/>
    <w:rsid w:val="007B5D92"/>
    <w:pPr>
      <w:ind w:left="720"/>
      <w:contextualSpacing/>
    </w:pPr>
  </w:style>
  <w:style w:type="character" w:customStyle="1" w:styleId="UnresolvedMention">
    <w:name w:val="Unresolved Mention"/>
    <w:basedOn w:val="Policepardfaut"/>
    <w:uiPriority w:val="99"/>
    <w:semiHidden/>
    <w:unhideWhenUsed/>
    <w:rsid w:val="00B562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3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na.belardi-cantin@adoma.cdc-habitat.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9C788-997D-4CAF-8B0C-41AEFFD91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479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Deneuville</dc:creator>
  <cp:keywords/>
  <dc:description/>
  <cp:lastModifiedBy>NGUYEN Anais</cp:lastModifiedBy>
  <cp:revision>14</cp:revision>
  <dcterms:created xsi:type="dcterms:W3CDTF">2021-06-07T10:40:00Z</dcterms:created>
  <dcterms:modified xsi:type="dcterms:W3CDTF">2025-03-28T15:15:00Z</dcterms:modified>
</cp:coreProperties>
</file>