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4412"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504"/>
      </w:tblGrid>
      <w:tr w:rsidR="00376D5E" w14:paraId="692B962E" w14:textId="77777777" w:rsidTr="00376D5E">
        <w:tc>
          <w:tcPr>
            <w:tcW w:w="8504" w:type="dxa"/>
          </w:tcPr>
          <w:p w14:paraId="6A195700" w14:textId="394E18D2" w:rsidR="00376D5E" w:rsidRPr="00516255" w:rsidRDefault="00C365DD" w:rsidP="00516255">
            <w:pPr>
              <w:pStyle w:val="Titredudocument"/>
            </w:pPr>
            <w:r w:rsidRPr="00C365DD">
              <w:t>Alternant(e) Technicien(ne) Billettique</w:t>
            </w:r>
            <w:r>
              <w:t xml:space="preserve"> </w:t>
            </w:r>
            <w:r w:rsidR="000A5249">
              <w:t>F/H</w:t>
            </w:r>
          </w:p>
        </w:tc>
      </w:tr>
      <w:tr w:rsidR="00376D5E" w14:paraId="0E051608" w14:textId="77777777" w:rsidTr="00376D5E">
        <w:trPr>
          <w:trHeight w:hRule="exact" w:val="794"/>
        </w:trPr>
        <w:tc>
          <w:tcPr>
            <w:tcW w:w="8504" w:type="dxa"/>
          </w:tcPr>
          <w:p w14:paraId="482D543A" w14:textId="77777777" w:rsidR="00376D5E" w:rsidRDefault="00376D5E" w:rsidP="00F843F2"/>
        </w:tc>
      </w:tr>
      <w:tr w:rsidR="00376D5E" w14:paraId="2CC7926E" w14:textId="77777777" w:rsidTr="00376D5E">
        <w:tc>
          <w:tcPr>
            <w:tcW w:w="8504" w:type="dxa"/>
          </w:tcPr>
          <w:p w14:paraId="742AE607" w14:textId="0D6FCB7C" w:rsidR="00376D5E" w:rsidRPr="00516255" w:rsidRDefault="00E4371A" w:rsidP="00516255">
            <w:pPr>
              <w:pStyle w:val="Sous-titredudocument"/>
            </w:pPr>
            <w:r w:rsidRPr="003D09BC">
              <w:t>Keolis Compagnie du Métro du Grand Paris</w:t>
            </w:r>
            <w:r w:rsidR="00C365DD">
              <w:t xml:space="preserve"> L16/17 </w:t>
            </w:r>
            <w:r w:rsidRPr="003D09BC">
              <w:t xml:space="preserve"> (Saint-Denis) puis Site de Maintenance et de Remisage des Rames (Aulnay-sous-Bois)</w:t>
            </w:r>
            <w:r w:rsidR="00C365DD">
              <w:t xml:space="preserve"> </w:t>
            </w:r>
          </w:p>
        </w:tc>
      </w:tr>
      <w:tr w:rsidR="00376D5E" w14:paraId="3AC525FA" w14:textId="77777777" w:rsidTr="00376D5E">
        <w:trPr>
          <w:trHeight w:hRule="exact" w:val="935"/>
        </w:trPr>
        <w:tc>
          <w:tcPr>
            <w:tcW w:w="8504" w:type="dxa"/>
          </w:tcPr>
          <w:p w14:paraId="18DEC4A0" w14:textId="77777777" w:rsidR="00376D5E" w:rsidRDefault="00376D5E" w:rsidP="00F843F2"/>
          <w:p w14:paraId="1AC4CBF6" w14:textId="77777777" w:rsidR="00FA7CDE" w:rsidRDefault="00FA7CDE" w:rsidP="00F843F2"/>
          <w:p w14:paraId="4B042088" w14:textId="77777777" w:rsidR="00FA7CDE" w:rsidRDefault="00FA7CDE" w:rsidP="00F843F2"/>
          <w:p w14:paraId="7756A720" w14:textId="77777777" w:rsidR="00FA7CDE" w:rsidRDefault="00FA7CDE" w:rsidP="00F843F2"/>
          <w:p w14:paraId="096B8774" w14:textId="77777777" w:rsidR="00FA7CDE" w:rsidRDefault="00FA7CDE" w:rsidP="00F843F2"/>
          <w:p w14:paraId="385F4FE1" w14:textId="77777777" w:rsidR="00FA7CDE" w:rsidRDefault="00FA7CDE" w:rsidP="00F843F2"/>
          <w:p w14:paraId="28104882" w14:textId="77777777" w:rsidR="00FA7CDE" w:rsidRDefault="00FA7CDE" w:rsidP="00F843F2"/>
          <w:p w14:paraId="4EABD8A0" w14:textId="77777777" w:rsidR="00FA7CDE" w:rsidRDefault="00FA7CDE" w:rsidP="00F843F2"/>
          <w:p w14:paraId="5F5E4C54" w14:textId="77777777" w:rsidR="00FA7CDE" w:rsidRDefault="00FA7CDE" w:rsidP="00F843F2"/>
          <w:p w14:paraId="7F495169" w14:textId="77777777" w:rsidR="00FA7CDE" w:rsidRDefault="00FA7CDE" w:rsidP="00F843F2"/>
        </w:tc>
      </w:tr>
    </w:tbl>
    <w:p w14:paraId="748A3364" w14:textId="77777777" w:rsidR="00FA7CDE" w:rsidRDefault="00FA7CDE">
      <w:r>
        <w:br w:type="page"/>
      </w:r>
    </w:p>
    <w:tbl>
      <w:tblPr>
        <w:tblStyle w:val="Grilledutableau"/>
        <w:tblW w:w="4412"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504"/>
      </w:tblGrid>
      <w:tr w:rsidR="00376D5E" w14:paraId="3E34DB6A" w14:textId="77777777" w:rsidTr="00376D5E">
        <w:tc>
          <w:tcPr>
            <w:tcW w:w="8504" w:type="dxa"/>
          </w:tcPr>
          <w:p w14:paraId="384EB2F9" w14:textId="59177902" w:rsidR="00376D5E" w:rsidRPr="00516255" w:rsidRDefault="00376D5E" w:rsidP="00F52FAA">
            <w:pPr>
              <w:pStyle w:val="Datedudocument"/>
            </w:pPr>
          </w:p>
        </w:tc>
      </w:tr>
    </w:tbl>
    <w:p w14:paraId="10775A2B" w14:textId="2708F6ED" w:rsidR="0021213B" w:rsidRDefault="00313024" w:rsidP="000A5249">
      <w:pPr>
        <w:jc w:val="center"/>
        <w:rPr>
          <w:color w:val="2E2825" w:themeColor="text1"/>
          <w:sz w:val="24"/>
          <w:szCs w:val="24"/>
        </w:rPr>
      </w:pPr>
      <w:r w:rsidRPr="0021213B">
        <w:rPr>
          <w:color w:val="2E2825" w:themeColor="text1"/>
          <w:sz w:val="24"/>
          <w:szCs w:val="24"/>
        </w:rPr>
        <w:br/>
      </w:r>
    </w:p>
    <w:p w14:paraId="4DCAE256" w14:textId="6BE30E1D" w:rsidR="00313024" w:rsidRPr="0021213B" w:rsidRDefault="00313024" w:rsidP="0021213B">
      <w:pPr>
        <w:rPr>
          <w:color w:val="2E2825" w:themeColor="text1"/>
          <w:sz w:val="24"/>
          <w:szCs w:val="24"/>
        </w:rPr>
      </w:pPr>
      <w:r w:rsidRPr="0021213B">
        <w:rPr>
          <w:color w:val="2E2825" w:themeColor="text1"/>
          <w:sz w:val="24"/>
          <w:szCs w:val="24"/>
        </w:rPr>
        <w:t>Keolis est un des leaders mondiaux de la mobilité partagée et le partenaire privilégié des Autorités Organisatrices de Mobilité. En 202</w:t>
      </w:r>
      <w:r w:rsidR="00821C89">
        <w:rPr>
          <w:color w:val="2E2825" w:themeColor="text1"/>
          <w:sz w:val="24"/>
          <w:szCs w:val="24"/>
        </w:rPr>
        <w:t>4</w:t>
      </w:r>
      <w:r w:rsidRPr="0021213B">
        <w:rPr>
          <w:color w:val="2E2825" w:themeColor="text1"/>
          <w:sz w:val="24"/>
          <w:szCs w:val="24"/>
        </w:rPr>
        <w:t>, le Groupe a connu une croissance significative avec un chiffre d'affaires de 6,7 milliards d'euros. Présent dans 13 pays, nos 68 000 collaborateurs œuvrent chaque jour à la proposition d'une alternative crédible à la voiture individuelle et ainsi à l'accélération de la transition écologique.</w:t>
      </w:r>
    </w:p>
    <w:p w14:paraId="7B59D85A" w14:textId="77777777" w:rsidR="00313024" w:rsidRPr="0021213B" w:rsidRDefault="00313024" w:rsidP="0021213B">
      <w:pPr>
        <w:rPr>
          <w:color w:val="2E2825" w:themeColor="text1"/>
          <w:sz w:val="24"/>
          <w:szCs w:val="24"/>
        </w:rPr>
      </w:pPr>
      <w:r w:rsidRPr="00313024">
        <w:rPr>
          <w:color w:val="2E2825" w:themeColor="text1"/>
          <w:sz w:val="24"/>
          <w:szCs w:val="24"/>
        </w:rPr>
        <w:br/>
        <w:t xml:space="preserve">Ensemble, nous </w:t>
      </w:r>
      <w:proofErr w:type="spellStart"/>
      <w:r w:rsidRPr="00313024">
        <w:rPr>
          <w:color w:val="2E2825" w:themeColor="text1"/>
          <w:sz w:val="24"/>
          <w:szCs w:val="24"/>
        </w:rPr>
        <w:t>co-construisons</w:t>
      </w:r>
      <w:proofErr w:type="spellEnd"/>
      <w:r w:rsidRPr="00313024">
        <w:rPr>
          <w:color w:val="2E2825" w:themeColor="text1"/>
          <w:sz w:val="24"/>
          <w:szCs w:val="24"/>
        </w:rPr>
        <w:t xml:space="preserve"> des solutions de transport en commun sûres, performantes et durables. Notre ambition est d'imaginer et de déployer ces mobilités au service de chaque territoire, pour une meilleure qualité de vie de tous et de chacun.</w:t>
      </w:r>
    </w:p>
    <w:p w14:paraId="40CDF01A" w14:textId="77777777" w:rsidR="00313024" w:rsidRPr="0021213B" w:rsidRDefault="00313024" w:rsidP="0021213B">
      <w:pPr>
        <w:rPr>
          <w:color w:val="2E2825" w:themeColor="text1"/>
          <w:sz w:val="24"/>
          <w:szCs w:val="24"/>
        </w:rPr>
      </w:pPr>
    </w:p>
    <w:p w14:paraId="3780F594" w14:textId="77777777" w:rsidR="00313024" w:rsidRPr="003435E4" w:rsidRDefault="007A1CF4" w:rsidP="0021213B">
      <w:pPr>
        <w:rPr>
          <w:b/>
          <w:bCs/>
          <w:sz w:val="24"/>
          <w:szCs w:val="24"/>
          <w:u w:val="single"/>
        </w:rPr>
      </w:pPr>
      <w:r>
        <w:rPr>
          <w:b/>
          <w:bCs/>
          <w:color w:val="2E2825" w:themeColor="text1"/>
          <w:sz w:val="24"/>
          <w:szCs w:val="24"/>
        </w:rPr>
        <w:br/>
      </w:r>
      <w:r w:rsidR="00BF0197" w:rsidRPr="003435E4">
        <w:rPr>
          <w:b/>
          <w:bCs/>
          <w:sz w:val="24"/>
          <w:szCs w:val="24"/>
          <w:u w:val="single"/>
        </w:rPr>
        <w:t>Le c</w:t>
      </w:r>
      <w:r w:rsidR="00313024" w:rsidRPr="003435E4">
        <w:rPr>
          <w:b/>
          <w:bCs/>
          <w:sz w:val="24"/>
          <w:szCs w:val="24"/>
          <w:u w:val="single"/>
        </w:rPr>
        <w:t>ontexte</w:t>
      </w:r>
    </w:p>
    <w:p w14:paraId="695A0A53" w14:textId="77777777" w:rsidR="00313024" w:rsidRPr="0021213B" w:rsidRDefault="00313024" w:rsidP="0021213B">
      <w:pPr>
        <w:rPr>
          <w:color w:val="2E2825" w:themeColor="text1"/>
          <w:sz w:val="24"/>
          <w:szCs w:val="24"/>
        </w:rPr>
      </w:pPr>
    </w:p>
    <w:p w14:paraId="05923E45" w14:textId="77777777" w:rsidR="003435E4" w:rsidRPr="00343633" w:rsidRDefault="003435E4" w:rsidP="003435E4">
      <w:pPr>
        <w:pStyle w:val="paragraph"/>
        <w:spacing w:before="0" w:beforeAutospacing="0" w:after="0" w:afterAutospacing="0"/>
        <w:ind w:right="555"/>
        <w:jc w:val="both"/>
        <w:textAlignment w:val="baseline"/>
        <w:rPr>
          <w:rStyle w:val="normaltextrun"/>
          <w:rFonts w:ascii="Calibri" w:hAnsi="Calibri" w:cs="Calibri"/>
          <w:b/>
          <w:bCs/>
          <w:sz w:val="28"/>
          <w:szCs w:val="28"/>
        </w:rPr>
      </w:pPr>
      <w:r>
        <w:rPr>
          <w:rStyle w:val="normaltextrun"/>
          <w:rFonts w:ascii="Calibri" w:hAnsi="Calibri" w:cs="Calibri"/>
          <w:b/>
          <w:bCs/>
          <w:sz w:val="28"/>
          <w:szCs w:val="28"/>
        </w:rPr>
        <w:t xml:space="preserve">Rejoignez la grande aventure du métro automatique en Île-de-France avec Keolis !  </w:t>
      </w:r>
    </w:p>
    <w:p w14:paraId="5765348C" w14:textId="77777777" w:rsidR="003435E4" w:rsidRDefault="003435E4" w:rsidP="00C12010">
      <w:pPr>
        <w:jc w:val="both"/>
        <w:rPr>
          <w:color w:val="2E2825" w:themeColor="text1"/>
          <w:sz w:val="24"/>
        </w:rPr>
      </w:pPr>
    </w:p>
    <w:p w14:paraId="64B2504D" w14:textId="6136836B" w:rsidR="00C12010" w:rsidRPr="00C12010" w:rsidRDefault="00C12010" w:rsidP="00C12010">
      <w:pPr>
        <w:jc w:val="both"/>
        <w:rPr>
          <w:color w:val="2E2825" w:themeColor="text1"/>
          <w:sz w:val="24"/>
        </w:rPr>
      </w:pPr>
      <w:r w:rsidRPr="00C12010">
        <w:rPr>
          <w:color w:val="2E2825" w:themeColor="text1"/>
          <w:sz w:val="24"/>
        </w:rPr>
        <w:t>Dès fin 2024 Keolis Compagnie du Métro du Grand Paris (KCMGP) se mobilise pour préparer la mise en service des lignes M16</w:t>
      </w:r>
      <w:r w:rsidR="00C365DD">
        <w:rPr>
          <w:color w:val="2E2825" w:themeColor="text1"/>
          <w:sz w:val="24"/>
        </w:rPr>
        <w:t xml:space="preserve">, 17 et </w:t>
      </w:r>
      <w:r w:rsidRPr="00C12010">
        <w:rPr>
          <w:color w:val="2E2825" w:themeColor="text1"/>
          <w:sz w:val="24"/>
        </w:rPr>
        <w:t>M</w:t>
      </w:r>
      <w:r w:rsidR="00C365DD">
        <w:rPr>
          <w:color w:val="2E2825" w:themeColor="text1"/>
          <w:sz w:val="24"/>
        </w:rPr>
        <w:t>18</w:t>
      </w:r>
      <w:r w:rsidRPr="00C12010">
        <w:rPr>
          <w:color w:val="2E2825" w:themeColor="text1"/>
          <w:sz w:val="24"/>
        </w:rPr>
        <w:t xml:space="preserve"> du Grand Paris Express prévue fin 2026.</w:t>
      </w:r>
    </w:p>
    <w:p w14:paraId="27BF8439" w14:textId="77777777" w:rsidR="00C12010" w:rsidRPr="00C12010" w:rsidRDefault="00C12010" w:rsidP="00C12010">
      <w:pPr>
        <w:jc w:val="both"/>
        <w:rPr>
          <w:color w:val="2E2825" w:themeColor="text1"/>
          <w:sz w:val="24"/>
        </w:rPr>
      </w:pPr>
    </w:p>
    <w:p w14:paraId="794047E9" w14:textId="724E94AA" w:rsidR="00C12010" w:rsidRPr="00C12010" w:rsidRDefault="00C12010" w:rsidP="00C12010">
      <w:pPr>
        <w:jc w:val="both"/>
        <w:rPr>
          <w:color w:val="2E2825" w:themeColor="text1"/>
          <w:sz w:val="24"/>
        </w:rPr>
      </w:pPr>
      <w:r w:rsidRPr="00C12010">
        <w:rPr>
          <w:color w:val="2E2825" w:themeColor="text1"/>
          <w:sz w:val="24"/>
        </w:rPr>
        <w:t xml:space="preserve">Rejoindre l’équipe KCMGP, c’est contribuer au projet unique de lancement de </w:t>
      </w:r>
      <w:r w:rsidR="00C365DD">
        <w:rPr>
          <w:color w:val="2E2825" w:themeColor="text1"/>
          <w:sz w:val="24"/>
        </w:rPr>
        <w:t xml:space="preserve">plusieurs </w:t>
      </w:r>
      <w:r w:rsidRPr="00C12010">
        <w:rPr>
          <w:color w:val="2E2825" w:themeColor="text1"/>
          <w:sz w:val="24"/>
        </w:rPr>
        <w:t>nouvelles lignes de métro automatique en Île-de-France depuis la phase de préparation à la mise en service jusqu’à la phase de service commercial.</w:t>
      </w:r>
    </w:p>
    <w:p w14:paraId="6344B34A" w14:textId="77777777" w:rsidR="007A1CF4" w:rsidRDefault="007A1CF4" w:rsidP="0021213B">
      <w:pPr>
        <w:rPr>
          <w:color w:val="808080" w:themeColor="background1" w:themeShade="80"/>
          <w:sz w:val="24"/>
          <w:szCs w:val="24"/>
        </w:rPr>
      </w:pPr>
    </w:p>
    <w:p w14:paraId="5D9F0BBA" w14:textId="77777777" w:rsidR="007A1CF4" w:rsidRPr="003435E4" w:rsidRDefault="007A1CF4" w:rsidP="0021213B">
      <w:pPr>
        <w:rPr>
          <w:b/>
          <w:bCs/>
          <w:sz w:val="24"/>
          <w:szCs w:val="24"/>
          <w:u w:val="single"/>
        </w:rPr>
      </w:pPr>
      <w:r>
        <w:rPr>
          <w:color w:val="808080" w:themeColor="background1" w:themeShade="80"/>
          <w:sz w:val="24"/>
          <w:szCs w:val="24"/>
        </w:rPr>
        <w:br/>
      </w:r>
      <w:r w:rsidR="00BF0197" w:rsidRPr="003435E4">
        <w:rPr>
          <w:b/>
          <w:bCs/>
          <w:sz w:val="24"/>
          <w:szCs w:val="24"/>
          <w:u w:val="single"/>
        </w:rPr>
        <w:t>Le challenge à relever</w:t>
      </w:r>
    </w:p>
    <w:p w14:paraId="3991C359" w14:textId="77777777" w:rsidR="007A1CF4" w:rsidRDefault="007A1CF4" w:rsidP="0021213B">
      <w:pPr>
        <w:rPr>
          <w:b/>
          <w:bCs/>
          <w:sz w:val="24"/>
          <w:szCs w:val="24"/>
        </w:rPr>
      </w:pPr>
    </w:p>
    <w:p w14:paraId="2CFDA37A" w14:textId="6B163C5B" w:rsidR="00426C67" w:rsidRDefault="000A5249" w:rsidP="00C12010">
      <w:pPr>
        <w:jc w:val="both"/>
        <w:rPr>
          <w:color w:val="2E2825" w:themeColor="text1"/>
          <w:sz w:val="24"/>
        </w:rPr>
      </w:pPr>
      <w:proofErr w:type="spellStart"/>
      <w:r>
        <w:rPr>
          <w:color w:val="2E2825" w:themeColor="text1"/>
          <w:sz w:val="24"/>
        </w:rPr>
        <w:t>Rattaché</w:t>
      </w:r>
      <w:r w:rsidR="00FA7CDE">
        <w:rPr>
          <w:color w:val="2E2825" w:themeColor="text1"/>
          <w:sz w:val="24"/>
        </w:rPr>
        <w:t>.e</w:t>
      </w:r>
      <w:proofErr w:type="spellEnd"/>
      <w:r w:rsidR="00FA7CDE">
        <w:rPr>
          <w:color w:val="2E2825" w:themeColor="text1"/>
          <w:sz w:val="24"/>
        </w:rPr>
        <w:t xml:space="preserve"> au </w:t>
      </w:r>
      <w:r w:rsidR="00821C89">
        <w:rPr>
          <w:color w:val="2E2825" w:themeColor="text1"/>
          <w:sz w:val="24"/>
        </w:rPr>
        <w:t xml:space="preserve">responsable </w:t>
      </w:r>
      <w:r w:rsidR="00C365DD">
        <w:rPr>
          <w:color w:val="2E2825" w:themeColor="text1"/>
          <w:sz w:val="24"/>
        </w:rPr>
        <w:t>des Systèmes d’information</w:t>
      </w:r>
      <w:r w:rsidR="00821C89">
        <w:rPr>
          <w:color w:val="2E2825" w:themeColor="text1"/>
          <w:sz w:val="24"/>
        </w:rPr>
        <w:t xml:space="preserve">, vous contribuez, </w:t>
      </w:r>
      <w:r w:rsidR="00FA7CDE">
        <w:rPr>
          <w:color w:val="2E2825" w:themeColor="text1"/>
          <w:sz w:val="24"/>
        </w:rPr>
        <w:t>dans le cadre de la préexploitation des nouvelles lignes de métro automatique, 16</w:t>
      </w:r>
      <w:r w:rsidR="00C365DD">
        <w:rPr>
          <w:color w:val="2E2825" w:themeColor="text1"/>
          <w:sz w:val="24"/>
        </w:rPr>
        <w:t>, 1</w:t>
      </w:r>
      <w:r w:rsidR="00821C89">
        <w:rPr>
          <w:color w:val="2E2825" w:themeColor="text1"/>
          <w:sz w:val="24"/>
        </w:rPr>
        <w:t xml:space="preserve">7 </w:t>
      </w:r>
      <w:r w:rsidR="00C365DD">
        <w:rPr>
          <w:color w:val="2E2825" w:themeColor="text1"/>
          <w:sz w:val="24"/>
        </w:rPr>
        <w:t xml:space="preserve">et 18 </w:t>
      </w:r>
      <w:r w:rsidR="00821C89">
        <w:rPr>
          <w:color w:val="2E2825" w:themeColor="text1"/>
          <w:sz w:val="24"/>
        </w:rPr>
        <w:t xml:space="preserve">à l’efficacité </w:t>
      </w:r>
      <w:r w:rsidR="00846655">
        <w:rPr>
          <w:color w:val="2E2825" w:themeColor="text1"/>
          <w:sz w:val="24"/>
        </w:rPr>
        <w:t xml:space="preserve">des systèmes de billettiques et systèmes. </w:t>
      </w:r>
      <w:r w:rsidR="00821C89">
        <w:rPr>
          <w:color w:val="2E2825" w:themeColor="text1"/>
          <w:sz w:val="24"/>
        </w:rPr>
        <w:t xml:space="preserve">.  </w:t>
      </w:r>
    </w:p>
    <w:p w14:paraId="00E78067" w14:textId="77777777" w:rsidR="00FA7CDE" w:rsidRDefault="00FA7CDE" w:rsidP="00C12010">
      <w:pPr>
        <w:jc w:val="both"/>
        <w:rPr>
          <w:color w:val="2E2825" w:themeColor="text1"/>
          <w:sz w:val="24"/>
        </w:rPr>
      </w:pPr>
    </w:p>
    <w:p w14:paraId="277A3288" w14:textId="34D76159" w:rsidR="00FA7CDE" w:rsidRDefault="00FA7CDE" w:rsidP="00FA7CDE">
      <w:pPr>
        <w:rPr>
          <w:b/>
          <w:bCs/>
          <w:sz w:val="24"/>
          <w:szCs w:val="24"/>
          <w:u w:val="single"/>
        </w:rPr>
      </w:pPr>
      <w:r w:rsidRPr="00FA7CDE">
        <w:rPr>
          <w:b/>
          <w:bCs/>
          <w:sz w:val="24"/>
          <w:szCs w:val="24"/>
          <w:u w:val="single"/>
        </w:rPr>
        <w:t xml:space="preserve">Missions : </w:t>
      </w:r>
    </w:p>
    <w:p w14:paraId="196ED083" w14:textId="77777777" w:rsidR="00FA7CDE" w:rsidRDefault="00FA7CDE" w:rsidP="00FA7CDE">
      <w:pPr>
        <w:rPr>
          <w:b/>
          <w:bCs/>
          <w:sz w:val="24"/>
          <w:szCs w:val="24"/>
          <w:u w:val="single"/>
        </w:rPr>
      </w:pPr>
    </w:p>
    <w:p w14:paraId="2B225EBB" w14:textId="5C58B1F4" w:rsidR="00FA7CDE" w:rsidRPr="00846655" w:rsidRDefault="00FA7CDE" w:rsidP="00FA7CDE">
      <w:pPr>
        <w:jc w:val="both"/>
        <w:rPr>
          <w:rFonts w:asciiTheme="majorHAnsi" w:hAnsiTheme="majorHAnsi" w:cstheme="majorHAnsi"/>
          <w:color w:val="2E2825" w:themeColor="text1"/>
          <w:sz w:val="24"/>
          <w:szCs w:val="24"/>
        </w:rPr>
      </w:pPr>
      <w:r w:rsidRPr="00846655">
        <w:rPr>
          <w:rFonts w:asciiTheme="majorHAnsi" w:hAnsiTheme="majorHAnsi" w:cstheme="majorHAnsi"/>
          <w:color w:val="2E2825" w:themeColor="text1"/>
          <w:sz w:val="24"/>
          <w:szCs w:val="24"/>
        </w:rPr>
        <w:t xml:space="preserve">En tant </w:t>
      </w:r>
      <w:r w:rsidR="00821C89" w:rsidRPr="00846655">
        <w:rPr>
          <w:rFonts w:asciiTheme="majorHAnsi" w:hAnsiTheme="majorHAnsi" w:cstheme="majorHAnsi"/>
          <w:color w:val="2E2825" w:themeColor="text1"/>
          <w:sz w:val="24"/>
          <w:szCs w:val="24"/>
        </w:rPr>
        <w:t>qu</w:t>
      </w:r>
      <w:r w:rsidR="00846655" w:rsidRPr="00846655">
        <w:rPr>
          <w:rFonts w:asciiTheme="majorHAnsi" w:hAnsiTheme="majorHAnsi" w:cstheme="majorHAnsi"/>
          <w:color w:val="2E2825" w:themeColor="text1"/>
          <w:sz w:val="24"/>
          <w:szCs w:val="24"/>
        </w:rPr>
        <w:t>’alternant(e) technicien(ne) billettique</w:t>
      </w:r>
      <w:r w:rsidRPr="00846655">
        <w:rPr>
          <w:rFonts w:asciiTheme="majorHAnsi" w:hAnsiTheme="majorHAnsi" w:cstheme="majorHAnsi"/>
          <w:b/>
          <w:bCs/>
          <w:color w:val="2E2825" w:themeColor="text1"/>
          <w:sz w:val="24"/>
          <w:szCs w:val="24"/>
        </w:rPr>
        <w:t>, vous</w:t>
      </w:r>
      <w:r w:rsidRPr="00846655">
        <w:rPr>
          <w:rFonts w:asciiTheme="majorHAnsi" w:hAnsiTheme="majorHAnsi" w:cstheme="majorHAnsi"/>
          <w:color w:val="2E2825" w:themeColor="text1"/>
          <w:sz w:val="24"/>
          <w:szCs w:val="24"/>
        </w:rPr>
        <w:t xml:space="preserve"> serez en charge de : </w:t>
      </w:r>
    </w:p>
    <w:p w14:paraId="0D816207" w14:textId="77777777" w:rsidR="00FA7CDE" w:rsidRPr="00846655" w:rsidRDefault="00FA7CDE" w:rsidP="00C12010">
      <w:pPr>
        <w:jc w:val="both"/>
        <w:rPr>
          <w:rFonts w:asciiTheme="majorHAnsi" w:hAnsiTheme="majorHAnsi" w:cstheme="majorHAnsi"/>
          <w:color w:val="2E2825" w:themeColor="text1"/>
          <w:sz w:val="24"/>
          <w:szCs w:val="24"/>
        </w:rPr>
      </w:pPr>
    </w:p>
    <w:p w14:paraId="49468856" w14:textId="77777777" w:rsidR="00846655" w:rsidRPr="00846655" w:rsidRDefault="00846655" w:rsidP="00846655">
      <w:pPr>
        <w:rPr>
          <w:rFonts w:asciiTheme="majorHAnsi" w:hAnsiTheme="majorHAnsi" w:cstheme="majorHAnsi"/>
          <w:sz w:val="24"/>
          <w:szCs w:val="24"/>
        </w:rPr>
      </w:pPr>
    </w:p>
    <w:p w14:paraId="31E92C47" w14:textId="77777777" w:rsidR="00846655" w:rsidRPr="00846655" w:rsidRDefault="00846655" w:rsidP="00846655">
      <w:pPr>
        <w:rPr>
          <w:rFonts w:asciiTheme="majorHAnsi" w:hAnsiTheme="majorHAnsi" w:cstheme="majorHAnsi"/>
          <w:sz w:val="24"/>
          <w:szCs w:val="24"/>
        </w:rPr>
      </w:pPr>
      <w:r w:rsidRPr="00846655">
        <w:rPr>
          <w:rFonts w:asciiTheme="majorHAnsi" w:hAnsiTheme="majorHAnsi" w:cstheme="majorHAnsi"/>
          <w:b/>
          <w:bCs/>
          <w:sz w:val="24"/>
          <w:szCs w:val="24"/>
        </w:rPr>
        <w:t>Maintenance (niveau 1 et 2) des équipements billettique</w:t>
      </w:r>
    </w:p>
    <w:p w14:paraId="59545BE2" w14:textId="77777777" w:rsidR="00846655" w:rsidRPr="00846655" w:rsidRDefault="00846655" w:rsidP="00846655">
      <w:pPr>
        <w:pStyle w:val="Paragraphedeliste"/>
        <w:numPr>
          <w:ilvl w:val="0"/>
          <w:numId w:val="19"/>
        </w:numPr>
        <w:spacing w:after="160" w:line="259" w:lineRule="auto"/>
        <w:rPr>
          <w:rFonts w:asciiTheme="majorHAnsi" w:hAnsiTheme="majorHAnsi" w:cstheme="majorHAnsi"/>
          <w:sz w:val="24"/>
          <w:szCs w:val="24"/>
        </w:rPr>
      </w:pPr>
      <w:r w:rsidRPr="00846655">
        <w:rPr>
          <w:rFonts w:asciiTheme="majorHAnsi" w:hAnsiTheme="majorHAnsi" w:cstheme="majorHAnsi"/>
          <w:sz w:val="24"/>
          <w:szCs w:val="24"/>
        </w:rPr>
        <w:t>Assurer la disponibilité du matériel (Automates et terminaux de ventes, passages…)</w:t>
      </w:r>
    </w:p>
    <w:p w14:paraId="1455E0DE" w14:textId="77777777" w:rsidR="00846655" w:rsidRPr="00846655" w:rsidRDefault="00846655" w:rsidP="00846655">
      <w:pPr>
        <w:pStyle w:val="Paragraphedeliste"/>
        <w:ind w:left="761"/>
        <w:rPr>
          <w:rFonts w:asciiTheme="majorHAnsi" w:hAnsiTheme="majorHAnsi" w:cstheme="majorHAnsi"/>
          <w:sz w:val="24"/>
          <w:szCs w:val="24"/>
        </w:rPr>
      </w:pPr>
    </w:p>
    <w:p w14:paraId="3DA0707A" w14:textId="77777777" w:rsidR="00846655" w:rsidRPr="00846655" w:rsidRDefault="00846655" w:rsidP="00846655">
      <w:pPr>
        <w:pStyle w:val="Paragraphedeliste"/>
        <w:numPr>
          <w:ilvl w:val="0"/>
          <w:numId w:val="19"/>
        </w:numPr>
        <w:spacing w:after="160" w:line="259" w:lineRule="auto"/>
        <w:rPr>
          <w:rFonts w:asciiTheme="majorHAnsi" w:hAnsiTheme="majorHAnsi" w:cstheme="majorHAnsi"/>
          <w:sz w:val="24"/>
          <w:szCs w:val="24"/>
        </w:rPr>
      </w:pPr>
      <w:r w:rsidRPr="00846655">
        <w:rPr>
          <w:rFonts w:asciiTheme="majorHAnsi" w:hAnsiTheme="majorHAnsi" w:cstheme="majorHAnsi"/>
          <w:sz w:val="24"/>
          <w:szCs w:val="24"/>
        </w:rPr>
        <w:t>Assurer la disponibilité et le bon fonctionnement du système central billettique.</w:t>
      </w:r>
    </w:p>
    <w:p w14:paraId="4F07CB44" w14:textId="77777777" w:rsidR="00846655" w:rsidRPr="00846655" w:rsidRDefault="00846655" w:rsidP="00846655">
      <w:pPr>
        <w:pStyle w:val="Paragraphedeliste"/>
        <w:rPr>
          <w:rFonts w:asciiTheme="majorHAnsi" w:hAnsiTheme="majorHAnsi" w:cstheme="majorHAnsi"/>
          <w:sz w:val="24"/>
          <w:szCs w:val="24"/>
        </w:rPr>
      </w:pPr>
    </w:p>
    <w:p w14:paraId="790DCC76" w14:textId="77777777" w:rsidR="00846655" w:rsidRPr="00846655" w:rsidRDefault="00846655" w:rsidP="00846655">
      <w:pPr>
        <w:pStyle w:val="Paragraphedeliste"/>
        <w:numPr>
          <w:ilvl w:val="0"/>
          <w:numId w:val="19"/>
        </w:numPr>
        <w:spacing w:after="160" w:line="259" w:lineRule="auto"/>
        <w:rPr>
          <w:rFonts w:asciiTheme="majorHAnsi" w:hAnsiTheme="majorHAnsi" w:cstheme="majorHAnsi"/>
          <w:sz w:val="24"/>
          <w:szCs w:val="24"/>
        </w:rPr>
      </w:pPr>
      <w:r w:rsidRPr="00846655">
        <w:rPr>
          <w:rFonts w:asciiTheme="majorHAnsi" w:hAnsiTheme="majorHAnsi" w:cstheme="majorHAnsi"/>
          <w:sz w:val="24"/>
          <w:szCs w:val="24"/>
        </w:rPr>
        <w:t>Contrôler la bonne transmission des données du systèmes vers les interfaces externes (SIS, bancaires…)</w:t>
      </w:r>
    </w:p>
    <w:p w14:paraId="2169C620" w14:textId="77777777" w:rsidR="00846655" w:rsidRPr="00846655" w:rsidRDefault="00846655" w:rsidP="00846655">
      <w:pPr>
        <w:pStyle w:val="Paragraphedeliste"/>
        <w:ind w:left="761"/>
        <w:rPr>
          <w:rFonts w:asciiTheme="majorHAnsi" w:hAnsiTheme="majorHAnsi" w:cstheme="majorHAnsi"/>
          <w:sz w:val="24"/>
          <w:szCs w:val="24"/>
        </w:rPr>
      </w:pPr>
    </w:p>
    <w:p w14:paraId="71E28BD2" w14:textId="77777777" w:rsidR="00846655" w:rsidRPr="00846655" w:rsidRDefault="00846655" w:rsidP="00846655">
      <w:pPr>
        <w:pStyle w:val="Paragraphedeliste"/>
        <w:numPr>
          <w:ilvl w:val="0"/>
          <w:numId w:val="19"/>
        </w:numPr>
        <w:spacing w:after="160" w:line="259" w:lineRule="auto"/>
        <w:rPr>
          <w:rFonts w:asciiTheme="majorHAnsi" w:hAnsiTheme="majorHAnsi" w:cstheme="majorHAnsi"/>
          <w:sz w:val="24"/>
          <w:szCs w:val="24"/>
        </w:rPr>
      </w:pPr>
      <w:r w:rsidRPr="00846655">
        <w:rPr>
          <w:rFonts w:asciiTheme="majorHAnsi" w:hAnsiTheme="majorHAnsi" w:cstheme="majorHAnsi"/>
          <w:sz w:val="24"/>
          <w:szCs w:val="24"/>
        </w:rPr>
        <w:t>Réaliser des diagnostiques de pannes de premier niveau sur les équipements</w:t>
      </w:r>
    </w:p>
    <w:p w14:paraId="1B1ADB19" w14:textId="77777777" w:rsidR="00846655" w:rsidRPr="00846655" w:rsidRDefault="00846655" w:rsidP="00846655">
      <w:pPr>
        <w:pStyle w:val="Paragraphedeliste"/>
        <w:ind w:left="761"/>
        <w:rPr>
          <w:rFonts w:asciiTheme="majorHAnsi" w:hAnsiTheme="majorHAnsi" w:cstheme="majorHAnsi"/>
          <w:sz w:val="24"/>
          <w:szCs w:val="24"/>
        </w:rPr>
      </w:pPr>
    </w:p>
    <w:p w14:paraId="7053FF75" w14:textId="77777777" w:rsidR="00846655" w:rsidRPr="00846655" w:rsidRDefault="00846655" w:rsidP="00846655">
      <w:pPr>
        <w:pStyle w:val="Paragraphedeliste"/>
        <w:ind w:left="761"/>
        <w:rPr>
          <w:rFonts w:asciiTheme="majorHAnsi" w:hAnsiTheme="majorHAnsi" w:cstheme="majorHAnsi"/>
          <w:sz w:val="24"/>
          <w:szCs w:val="24"/>
        </w:rPr>
      </w:pPr>
    </w:p>
    <w:p w14:paraId="617C203E" w14:textId="77777777" w:rsidR="00846655" w:rsidRPr="00846655" w:rsidRDefault="00846655" w:rsidP="00846655">
      <w:pPr>
        <w:rPr>
          <w:rFonts w:asciiTheme="majorHAnsi" w:hAnsiTheme="majorHAnsi" w:cstheme="majorHAnsi"/>
          <w:sz w:val="24"/>
          <w:szCs w:val="24"/>
        </w:rPr>
      </w:pPr>
      <w:r w:rsidRPr="00846655">
        <w:rPr>
          <w:rFonts w:asciiTheme="majorHAnsi" w:hAnsiTheme="majorHAnsi" w:cstheme="majorHAnsi"/>
          <w:sz w:val="24"/>
          <w:szCs w:val="24"/>
        </w:rPr>
        <w:t>  </w:t>
      </w:r>
      <w:r w:rsidRPr="00846655">
        <w:rPr>
          <w:rFonts w:asciiTheme="majorHAnsi" w:hAnsiTheme="majorHAnsi" w:cstheme="majorHAnsi"/>
          <w:b/>
          <w:bCs/>
          <w:sz w:val="24"/>
          <w:szCs w:val="24"/>
        </w:rPr>
        <w:t xml:space="preserve"> Gestion de projets techniques</w:t>
      </w:r>
    </w:p>
    <w:p w14:paraId="71EDC45C" w14:textId="77777777" w:rsidR="00846655" w:rsidRPr="00846655" w:rsidRDefault="00846655" w:rsidP="00846655">
      <w:pPr>
        <w:numPr>
          <w:ilvl w:val="0"/>
          <w:numId w:val="17"/>
        </w:numPr>
        <w:spacing w:after="160" w:line="259" w:lineRule="auto"/>
        <w:rPr>
          <w:rFonts w:asciiTheme="majorHAnsi" w:hAnsiTheme="majorHAnsi" w:cstheme="majorHAnsi"/>
          <w:sz w:val="24"/>
          <w:szCs w:val="24"/>
        </w:rPr>
      </w:pPr>
      <w:r w:rsidRPr="00846655">
        <w:rPr>
          <w:rFonts w:asciiTheme="majorHAnsi" w:hAnsiTheme="majorHAnsi" w:cstheme="majorHAnsi"/>
          <w:sz w:val="24"/>
          <w:szCs w:val="24"/>
        </w:rPr>
        <w:t>Tester et vérifier les différentes versions des logiciels et les nouveaux paramètres (dont les tests de non-régression)</w:t>
      </w:r>
    </w:p>
    <w:p w14:paraId="4992F575" w14:textId="77777777" w:rsidR="00846655" w:rsidRPr="00846655" w:rsidRDefault="00846655" w:rsidP="00846655">
      <w:pPr>
        <w:numPr>
          <w:ilvl w:val="0"/>
          <w:numId w:val="17"/>
        </w:numPr>
        <w:spacing w:after="160" w:line="259" w:lineRule="auto"/>
        <w:rPr>
          <w:rFonts w:asciiTheme="majorHAnsi" w:hAnsiTheme="majorHAnsi" w:cstheme="majorHAnsi"/>
          <w:sz w:val="24"/>
          <w:szCs w:val="24"/>
        </w:rPr>
      </w:pPr>
      <w:r w:rsidRPr="00846655">
        <w:rPr>
          <w:rFonts w:asciiTheme="majorHAnsi" w:hAnsiTheme="majorHAnsi" w:cstheme="majorHAnsi"/>
          <w:sz w:val="24"/>
          <w:szCs w:val="24"/>
        </w:rPr>
        <w:t>Implémenter, déployer et suivre des versions de paramétrage.</w:t>
      </w:r>
    </w:p>
    <w:p w14:paraId="25DF630C" w14:textId="77777777" w:rsidR="00846655" w:rsidRPr="00846655" w:rsidRDefault="00846655" w:rsidP="00846655">
      <w:pPr>
        <w:numPr>
          <w:ilvl w:val="0"/>
          <w:numId w:val="17"/>
        </w:numPr>
        <w:spacing w:after="160" w:line="259" w:lineRule="auto"/>
        <w:rPr>
          <w:rFonts w:asciiTheme="majorHAnsi" w:hAnsiTheme="majorHAnsi" w:cstheme="majorHAnsi"/>
          <w:sz w:val="24"/>
          <w:szCs w:val="24"/>
        </w:rPr>
      </w:pPr>
      <w:r w:rsidRPr="00846655">
        <w:rPr>
          <w:rFonts w:asciiTheme="majorHAnsi" w:hAnsiTheme="majorHAnsi" w:cstheme="majorHAnsi"/>
          <w:sz w:val="24"/>
          <w:szCs w:val="24"/>
        </w:rPr>
        <w:t xml:space="preserve">Assurer le suivi et le reporting des interventions de maintenance </w:t>
      </w:r>
    </w:p>
    <w:p w14:paraId="05E77929" w14:textId="77777777" w:rsidR="00846655" w:rsidRPr="00846655" w:rsidRDefault="00846655" w:rsidP="00846655">
      <w:pPr>
        <w:numPr>
          <w:ilvl w:val="0"/>
          <w:numId w:val="17"/>
        </w:numPr>
        <w:spacing w:after="160" w:line="259" w:lineRule="auto"/>
        <w:rPr>
          <w:rFonts w:asciiTheme="majorHAnsi" w:hAnsiTheme="majorHAnsi" w:cstheme="majorHAnsi"/>
          <w:sz w:val="24"/>
          <w:szCs w:val="24"/>
        </w:rPr>
      </w:pPr>
      <w:r w:rsidRPr="00846655">
        <w:rPr>
          <w:rFonts w:asciiTheme="majorHAnsi" w:hAnsiTheme="majorHAnsi" w:cstheme="majorHAnsi"/>
          <w:sz w:val="24"/>
          <w:szCs w:val="24"/>
        </w:rPr>
        <w:t>Participer aux choix techniques et aux stratégies d’évolution des systèmes.</w:t>
      </w:r>
    </w:p>
    <w:p w14:paraId="1C1FDD68" w14:textId="77777777" w:rsidR="00846655" w:rsidRPr="00846655" w:rsidRDefault="00846655" w:rsidP="00846655">
      <w:pPr>
        <w:rPr>
          <w:rFonts w:asciiTheme="majorHAnsi" w:hAnsiTheme="majorHAnsi" w:cstheme="majorHAnsi"/>
          <w:sz w:val="24"/>
          <w:szCs w:val="24"/>
        </w:rPr>
      </w:pPr>
      <w:r w:rsidRPr="00846655">
        <w:rPr>
          <w:rFonts w:asciiTheme="majorHAnsi" w:hAnsiTheme="majorHAnsi" w:cstheme="majorHAnsi"/>
          <w:sz w:val="24"/>
          <w:szCs w:val="24"/>
        </w:rPr>
        <w:t> </w:t>
      </w:r>
    </w:p>
    <w:p w14:paraId="0D7DAB83" w14:textId="77777777" w:rsidR="00846655" w:rsidRPr="00846655" w:rsidRDefault="00846655" w:rsidP="00846655">
      <w:pPr>
        <w:rPr>
          <w:rFonts w:asciiTheme="majorHAnsi" w:hAnsiTheme="majorHAnsi" w:cstheme="majorHAnsi"/>
          <w:sz w:val="24"/>
          <w:szCs w:val="24"/>
        </w:rPr>
      </w:pPr>
    </w:p>
    <w:p w14:paraId="29297411" w14:textId="77777777" w:rsidR="00846655" w:rsidRPr="00846655" w:rsidRDefault="00846655" w:rsidP="00846655">
      <w:pPr>
        <w:rPr>
          <w:rFonts w:asciiTheme="majorHAnsi" w:hAnsiTheme="majorHAnsi" w:cstheme="majorHAnsi"/>
          <w:sz w:val="24"/>
          <w:szCs w:val="24"/>
        </w:rPr>
      </w:pPr>
      <w:r w:rsidRPr="00846655">
        <w:rPr>
          <w:rFonts w:asciiTheme="majorHAnsi" w:hAnsiTheme="majorHAnsi" w:cstheme="majorHAnsi"/>
          <w:b/>
          <w:bCs/>
          <w:sz w:val="24"/>
          <w:szCs w:val="24"/>
        </w:rPr>
        <w:t xml:space="preserve"> Rédaction de documents techniques et supports</w:t>
      </w:r>
    </w:p>
    <w:p w14:paraId="365681D9" w14:textId="77777777" w:rsidR="00846655" w:rsidRPr="00846655" w:rsidRDefault="00846655" w:rsidP="00846655">
      <w:pPr>
        <w:numPr>
          <w:ilvl w:val="0"/>
          <w:numId w:val="18"/>
        </w:numPr>
        <w:spacing w:after="160" w:line="259" w:lineRule="auto"/>
        <w:rPr>
          <w:rFonts w:asciiTheme="majorHAnsi" w:hAnsiTheme="majorHAnsi" w:cstheme="majorHAnsi"/>
          <w:sz w:val="24"/>
          <w:szCs w:val="24"/>
        </w:rPr>
      </w:pPr>
      <w:r w:rsidRPr="00846655">
        <w:rPr>
          <w:rFonts w:asciiTheme="majorHAnsi" w:hAnsiTheme="majorHAnsi" w:cstheme="majorHAnsi"/>
          <w:sz w:val="24"/>
          <w:szCs w:val="24"/>
        </w:rPr>
        <w:t>Rédiger des rapports techniques des procédures de test et de maintenance.</w:t>
      </w:r>
    </w:p>
    <w:p w14:paraId="2FC03B39" w14:textId="77777777" w:rsidR="00846655" w:rsidRPr="00846655" w:rsidRDefault="00846655" w:rsidP="00846655">
      <w:pPr>
        <w:numPr>
          <w:ilvl w:val="0"/>
          <w:numId w:val="18"/>
        </w:numPr>
        <w:spacing w:after="160" w:line="259" w:lineRule="auto"/>
        <w:rPr>
          <w:rFonts w:asciiTheme="majorHAnsi" w:hAnsiTheme="majorHAnsi" w:cstheme="majorHAnsi"/>
          <w:sz w:val="24"/>
          <w:szCs w:val="24"/>
        </w:rPr>
      </w:pPr>
      <w:r w:rsidRPr="00846655">
        <w:rPr>
          <w:rFonts w:asciiTheme="majorHAnsi" w:hAnsiTheme="majorHAnsi" w:cstheme="majorHAnsi"/>
          <w:sz w:val="24"/>
          <w:szCs w:val="24"/>
        </w:rPr>
        <w:t>Documenter les protocoles de communication et d’intégration des équipements de billettique avec les systèmes de gestion centralisée.</w:t>
      </w:r>
    </w:p>
    <w:p w14:paraId="7CACC7EE" w14:textId="77777777" w:rsidR="00846655" w:rsidRPr="00846655" w:rsidRDefault="00846655" w:rsidP="00846655">
      <w:pPr>
        <w:numPr>
          <w:ilvl w:val="0"/>
          <w:numId w:val="18"/>
        </w:numPr>
        <w:spacing w:after="160" w:line="259" w:lineRule="auto"/>
        <w:rPr>
          <w:rFonts w:asciiTheme="majorHAnsi" w:hAnsiTheme="majorHAnsi" w:cstheme="majorHAnsi"/>
          <w:sz w:val="24"/>
          <w:szCs w:val="24"/>
        </w:rPr>
      </w:pPr>
      <w:r w:rsidRPr="00846655">
        <w:rPr>
          <w:rFonts w:asciiTheme="majorHAnsi" w:hAnsiTheme="majorHAnsi" w:cstheme="majorHAnsi"/>
          <w:sz w:val="24"/>
          <w:szCs w:val="24"/>
        </w:rPr>
        <w:t>Rédiger des guides utilisateurs et des notices techniques pour les équipes internes.</w:t>
      </w:r>
    </w:p>
    <w:p w14:paraId="0B7EE795" w14:textId="77777777" w:rsidR="00846655" w:rsidRPr="00846655" w:rsidRDefault="00846655" w:rsidP="00846655">
      <w:pPr>
        <w:numPr>
          <w:ilvl w:val="0"/>
          <w:numId w:val="18"/>
        </w:numPr>
        <w:spacing w:after="160" w:line="259" w:lineRule="auto"/>
        <w:rPr>
          <w:rFonts w:asciiTheme="majorHAnsi" w:hAnsiTheme="majorHAnsi" w:cstheme="majorHAnsi"/>
          <w:sz w:val="24"/>
          <w:szCs w:val="24"/>
        </w:rPr>
      </w:pPr>
      <w:r w:rsidRPr="00846655">
        <w:rPr>
          <w:rFonts w:asciiTheme="majorHAnsi" w:hAnsiTheme="majorHAnsi" w:cstheme="majorHAnsi"/>
          <w:sz w:val="24"/>
          <w:szCs w:val="24"/>
        </w:rPr>
        <w:t>Assurer une communication technique claire et structurée avec les différents interlocuteurs internes et externes.</w:t>
      </w:r>
    </w:p>
    <w:p w14:paraId="1E86E4D2" w14:textId="77777777" w:rsidR="00846655" w:rsidRPr="00846655" w:rsidRDefault="00846655" w:rsidP="00846655">
      <w:pPr>
        <w:rPr>
          <w:rFonts w:asciiTheme="majorHAnsi" w:hAnsiTheme="majorHAnsi" w:cstheme="majorHAnsi"/>
          <w:sz w:val="24"/>
          <w:szCs w:val="24"/>
        </w:rPr>
      </w:pPr>
      <w:r w:rsidRPr="00846655">
        <w:rPr>
          <w:rFonts w:asciiTheme="majorHAnsi" w:hAnsiTheme="majorHAnsi" w:cstheme="majorHAnsi"/>
          <w:sz w:val="24"/>
          <w:szCs w:val="24"/>
        </w:rPr>
        <w:t> </w:t>
      </w:r>
    </w:p>
    <w:p w14:paraId="023D913E" w14:textId="77777777" w:rsidR="00426C67" w:rsidRPr="00846655" w:rsidRDefault="00426C67" w:rsidP="00C12010">
      <w:pPr>
        <w:jc w:val="both"/>
        <w:rPr>
          <w:rFonts w:asciiTheme="majorHAnsi" w:hAnsiTheme="majorHAnsi" w:cstheme="majorHAnsi"/>
          <w:color w:val="2E2825" w:themeColor="text1"/>
          <w:sz w:val="24"/>
          <w:szCs w:val="24"/>
        </w:rPr>
      </w:pPr>
    </w:p>
    <w:p w14:paraId="32EB9653" w14:textId="77777777" w:rsidR="003435E4" w:rsidRPr="00846655" w:rsidRDefault="003435E4" w:rsidP="003435E4">
      <w:pPr>
        <w:pStyle w:val="NormalWeb"/>
        <w:shd w:val="clear" w:color="auto" w:fill="FFFFFF"/>
        <w:spacing w:before="0" w:beforeAutospacing="0" w:after="0" w:afterAutospacing="0"/>
        <w:jc w:val="both"/>
        <w:rPr>
          <w:rFonts w:asciiTheme="majorHAnsi" w:hAnsiTheme="majorHAnsi" w:cstheme="majorHAnsi"/>
          <w:color w:val="3E3D40"/>
        </w:rPr>
      </w:pPr>
    </w:p>
    <w:p w14:paraId="68E07D73" w14:textId="77777777" w:rsidR="00191CFD" w:rsidRPr="00846655" w:rsidRDefault="00191CFD" w:rsidP="00191CFD">
      <w:pPr>
        <w:pStyle w:val="paragraph"/>
        <w:spacing w:before="0" w:beforeAutospacing="0" w:after="0" w:afterAutospacing="0"/>
        <w:ind w:right="555"/>
        <w:jc w:val="both"/>
        <w:textAlignment w:val="baseline"/>
        <w:rPr>
          <w:rFonts w:asciiTheme="majorHAnsi" w:hAnsiTheme="majorHAnsi" w:cstheme="majorHAnsi"/>
          <w:b/>
          <w:bCs/>
          <w:color w:val="3E3D40"/>
          <w:u w:val="single"/>
          <w:shd w:val="clear" w:color="auto" w:fill="FFFFFF"/>
        </w:rPr>
      </w:pPr>
      <w:r w:rsidRPr="00846655">
        <w:rPr>
          <w:rFonts w:asciiTheme="majorHAnsi" w:hAnsiTheme="majorHAnsi" w:cstheme="majorHAnsi"/>
          <w:b/>
          <w:bCs/>
          <w:color w:val="3E3D40"/>
          <w:u w:val="single"/>
          <w:shd w:val="clear" w:color="auto" w:fill="FFFFFF"/>
        </w:rPr>
        <w:t>Profil recherché :</w:t>
      </w:r>
    </w:p>
    <w:p w14:paraId="7225CCE2" w14:textId="77777777" w:rsidR="003435E4" w:rsidRPr="00846655" w:rsidRDefault="003435E4" w:rsidP="00191CFD">
      <w:pPr>
        <w:pStyle w:val="paragraph"/>
        <w:spacing w:before="0" w:beforeAutospacing="0" w:after="0" w:afterAutospacing="0"/>
        <w:ind w:right="555"/>
        <w:jc w:val="both"/>
        <w:textAlignment w:val="baseline"/>
        <w:rPr>
          <w:rFonts w:asciiTheme="majorHAnsi" w:hAnsiTheme="majorHAnsi" w:cstheme="majorHAnsi"/>
          <w:b/>
          <w:bCs/>
          <w:color w:val="3E3D40"/>
          <w:u w:val="single"/>
          <w:shd w:val="clear" w:color="auto" w:fill="FFFFFF"/>
        </w:rPr>
      </w:pPr>
    </w:p>
    <w:p w14:paraId="19DE7C16" w14:textId="77777777" w:rsidR="00846655" w:rsidRPr="00846655" w:rsidRDefault="00846655" w:rsidP="00846655">
      <w:pPr>
        <w:numPr>
          <w:ilvl w:val="0"/>
          <w:numId w:val="20"/>
        </w:numPr>
        <w:spacing w:after="160" w:line="259" w:lineRule="auto"/>
        <w:rPr>
          <w:rFonts w:asciiTheme="majorHAnsi" w:hAnsiTheme="majorHAnsi" w:cstheme="majorHAnsi"/>
          <w:sz w:val="24"/>
          <w:szCs w:val="24"/>
        </w:rPr>
      </w:pPr>
      <w:r w:rsidRPr="00846655">
        <w:rPr>
          <w:rFonts w:asciiTheme="majorHAnsi" w:hAnsiTheme="majorHAnsi" w:cstheme="majorHAnsi"/>
          <w:b/>
          <w:bCs/>
          <w:sz w:val="24"/>
          <w:szCs w:val="24"/>
        </w:rPr>
        <w:t>Formation</w:t>
      </w:r>
      <w:r w:rsidRPr="00846655">
        <w:rPr>
          <w:rFonts w:asciiTheme="majorHAnsi" w:hAnsiTheme="majorHAnsi" w:cstheme="majorHAnsi"/>
          <w:sz w:val="24"/>
          <w:szCs w:val="24"/>
        </w:rPr>
        <w:t xml:space="preserve"> : Bac+2 à Bac+5 en électronique, systèmes embarqués, informatique industrielle ou domaine similaire.</w:t>
      </w:r>
    </w:p>
    <w:p w14:paraId="074B1F41" w14:textId="77777777" w:rsidR="00846655" w:rsidRPr="00846655" w:rsidRDefault="00846655" w:rsidP="00846655">
      <w:pPr>
        <w:numPr>
          <w:ilvl w:val="0"/>
          <w:numId w:val="20"/>
        </w:numPr>
        <w:spacing w:after="160" w:line="259" w:lineRule="auto"/>
        <w:rPr>
          <w:rFonts w:asciiTheme="majorHAnsi" w:hAnsiTheme="majorHAnsi" w:cstheme="majorHAnsi"/>
          <w:sz w:val="24"/>
          <w:szCs w:val="24"/>
        </w:rPr>
      </w:pPr>
      <w:r w:rsidRPr="00846655">
        <w:rPr>
          <w:rFonts w:asciiTheme="majorHAnsi" w:hAnsiTheme="majorHAnsi" w:cstheme="majorHAnsi"/>
          <w:b/>
          <w:bCs/>
          <w:sz w:val="24"/>
          <w:szCs w:val="24"/>
        </w:rPr>
        <w:t>Expérience</w:t>
      </w:r>
      <w:r w:rsidRPr="00846655">
        <w:rPr>
          <w:rFonts w:asciiTheme="majorHAnsi" w:hAnsiTheme="majorHAnsi" w:cstheme="majorHAnsi"/>
          <w:sz w:val="24"/>
          <w:szCs w:val="24"/>
        </w:rPr>
        <w:t xml:space="preserve"> : 2 à 5 ans d’expérience en conception électronique et gestion de petits projets, idéalement dans le domaine de la billettique ou des systèmes embarqués industriels.</w:t>
      </w:r>
    </w:p>
    <w:p w14:paraId="67FAAA1F" w14:textId="77777777" w:rsidR="00846655" w:rsidRPr="00846655" w:rsidRDefault="00846655" w:rsidP="00846655">
      <w:pPr>
        <w:numPr>
          <w:ilvl w:val="0"/>
          <w:numId w:val="20"/>
        </w:numPr>
        <w:spacing w:after="160" w:line="259" w:lineRule="auto"/>
        <w:rPr>
          <w:rFonts w:asciiTheme="majorHAnsi" w:hAnsiTheme="majorHAnsi" w:cstheme="majorHAnsi"/>
          <w:sz w:val="24"/>
          <w:szCs w:val="24"/>
        </w:rPr>
      </w:pPr>
      <w:r w:rsidRPr="00846655">
        <w:rPr>
          <w:rFonts w:asciiTheme="majorHAnsi" w:hAnsiTheme="majorHAnsi" w:cstheme="majorHAnsi"/>
          <w:b/>
          <w:bCs/>
          <w:sz w:val="24"/>
          <w:szCs w:val="24"/>
        </w:rPr>
        <w:t>Langues</w:t>
      </w:r>
      <w:r w:rsidRPr="00846655">
        <w:rPr>
          <w:rFonts w:asciiTheme="majorHAnsi" w:hAnsiTheme="majorHAnsi" w:cstheme="majorHAnsi"/>
          <w:sz w:val="24"/>
          <w:szCs w:val="24"/>
        </w:rPr>
        <w:t xml:space="preserve"> : Français courant, anglais technique appréciée.</w:t>
      </w:r>
    </w:p>
    <w:p w14:paraId="4395DC63" w14:textId="77777777" w:rsidR="00846655" w:rsidRPr="00846655" w:rsidRDefault="00846655" w:rsidP="00846655">
      <w:pPr>
        <w:spacing w:after="160" w:line="259" w:lineRule="auto"/>
        <w:ind w:left="720"/>
        <w:rPr>
          <w:rFonts w:asciiTheme="majorHAnsi" w:hAnsiTheme="majorHAnsi" w:cstheme="majorHAnsi"/>
          <w:sz w:val="24"/>
          <w:szCs w:val="24"/>
        </w:rPr>
      </w:pPr>
    </w:p>
    <w:p w14:paraId="11DC14F6" w14:textId="77777777" w:rsidR="00846655" w:rsidRPr="00846655" w:rsidRDefault="00846655" w:rsidP="00846655">
      <w:pPr>
        <w:pStyle w:val="paragraph"/>
        <w:spacing w:before="0" w:beforeAutospacing="0" w:after="0" w:afterAutospacing="0"/>
        <w:ind w:right="555"/>
        <w:jc w:val="both"/>
        <w:textAlignment w:val="baseline"/>
        <w:rPr>
          <w:rFonts w:asciiTheme="majorHAnsi" w:hAnsiTheme="majorHAnsi" w:cstheme="majorHAnsi"/>
          <w:b/>
          <w:bCs/>
          <w:color w:val="3E3D40"/>
          <w:u w:val="single"/>
          <w:shd w:val="clear" w:color="auto" w:fill="FFFFFF"/>
        </w:rPr>
      </w:pPr>
      <w:r w:rsidRPr="00846655">
        <w:rPr>
          <w:rFonts w:asciiTheme="majorHAnsi" w:hAnsiTheme="majorHAnsi" w:cstheme="majorHAnsi"/>
          <w:b/>
          <w:bCs/>
          <w:color w:val="3E3D40"/>
          <w:u w:val="single"/>
          <w:shd w:val="clear" w:color="auto" w:fill="FFFFFF"/>
        </w:rPr>
        <w:t>Compétences requises</w:t>
      </w:r>
    </w:p>
    <w:p w14:paraId="08CD1D8D" w14:textId="77777777" w:rsidR="00846655" w:rsidRPr="00846655" w:rsidRDefault="00846655" w:rsidP="00846655">
      <w:pPr>
        <w:pStyle w:val="paragraph"/>
        <w:spacing w:before="0" w:beforeAutospacing="0" w:after="0" w:afterAutospacing="0"/>
        <w:ind w:right="555"/>
        <w:jc w:val="both"/>
        <w:textAlignment w:val="baseline"/>
        <w:rPr>
          <w:rFonts w:asciiTheme="majorHAnsi" w:hAnsiTheme="majorHAnsi" w:cstheme="majorHAnsi"/>
          <w:b/>
          <w:bCs/>
          <w:color w:val="3E3D40"/>
          <w:u w:val="single"/>
          <w:shd w:val="clear" w:color="auto" w:fill="FFFFFF"/>
        </w:rPr>
      </w:pPr>
    </w:p>
    <w:p w14:paraId="2717D607" w14:textId="77777777" w:rsidR="00846655" w:rsidRPr="00846655" w:rsidRDefault="00846655" w:rsidP="00846655">
      <w:pPr>
        <w:rPr>
          <w:rFonts w:asciiTheme="majorHAnsi" w:hAnsiTheme="majorHAnsi" w:cstheme="majorHAnsi"/>
          <w:sz w:val="24"/>
          <w:szCs w:val="24"/>
        </w:rPr>
      </w:pPr>
      <w:r w:rsidRPr="00846655">
        <w:rPr>
          <w:rFonts w:asciiTheme="majorHAnsi" w:hAnsiTheme="majorHAnsi" w:cstheme="majorHAnsi"/>
          <w:b/>
          <w:bCs/>
          <w:sz w:val="24"/>
          <w:szCs w:val="24"/>
        </w:rPr>
        <w:t>Compétences techniques</w:t>
      </w:r>
    </w:p>
    <w:p w14:paraId="587A89A2" w14:textId="77777777" w:rsidR="00846655" w:rsidRPr="00846655" w:rsidRDefault="00846655" w:rsidP="00846655">
      <w:pPr>
        <w:numPr>
          <w:ilvl w:val="0"/>
          <w:numId w:val="22"/>
        </w:numPr>
        <w:spacing w:after="160" w:line="259" w:lineRule="auto"/>
        <w:rPr>
          <w:rFonts w:asciiTheme="majorHAnsi" w:hAnsiTheme="majorHAnsi" w:cstheme="majorHAnsi"/>
          <w:sz w:val="24"/>
          <w:szCs w:val="24"/>
        </w:rPr>
      </w:pPr>
      <w:r w:rsidRPr="00846655">
        <w:rPr>
          <w:rFonts w:asciiTheme="majorHAnsi" w:hAnsiTheme="majorHAnsi" w:cstheme="majorHAnsi"/>
          <w:sz w:val="24"/>
          <w:szCs w:val="24"/>
        </w:rPr>
        <w:t>Aptitude à diagnostiquer l’état de systèmes complexes</w:t>
      </w:r>
    </w:p>
    <w:p w14:paraId="6FFEE371" w14:textId="77777777" w:rsidR="00846655" w:rsidRPr="00846655" w:rsidRDefault="00846655" w:rsidP="00846655">
      <w:pPr>
        <w:numPr>
          <w:ilvl w:val="0"/>
          <w:numId w:val="22"/>
        </w:numPr>
        <w:spacing w:after="160" w:line="259" w:lineRule="auto"/>
        <w:rPr>
          <w:rFonts w:asciiTheme="majorHAnsi" w:hAnsiTheme="majorHAnsi" w:cstheme="majorHAnsi"/>
          <w:sz w:val="24"/>
          <w:szCs w:val="24"/>
        </w:rPr>
      </w:pPr>
      <w:r w:rsidRPr="00846655">
        <w:rPr>
          <w:rFonts w:asciiTheme="majorHAnsi" w:hAnsiTheme="majorHAnsi" w:cstheme="majorHAnsi"/>
          <w:sz w:val="24"/>
          <w:szCs w:val="24"/>
        </w:rPr>
        <w:t>Notions en gestion de projet (planification, suivi, gestion des risques).</w:t>
      </w:r>
    </w:p>
    <w:p w14:paraId="20684CDB" w14:textId="77777777" w:rsidR="00846655" w:rsidRPr="00846655" w:rsidRDefault="00846655" w:rsidP="00846655">
      <w:pPr>
        <w:rPr>
          <w:rFonts w:asciiTheme="majorHAnsi" w:hAnsiTheme="majorHAnsi" w:cstheme="majorHAnsi"/>
          <w:sz w:val="24"/>
          <w:szCs w:val="24"/>
        </w:rPr>
      </w:pPr>
      <w:r w:rsidRPr="00846655">
        <w:rPr>
          <w:rFonts w:asciiTheme="majorHAnsi" w:hAnsiTheme="majorHAnsi" w:cstheme="majorHAnsi"/>
          <w:sz w:val="24"/>
          <w:szCs w:val="24"/>
        </w:rPr>
        <w:t> </w:t>
      </w:r>
    </w:p>
    <w:p w14:paraId="5C592920" w14:textId="77777777" w:rsidR="00846655" w:rsidRPr="00846655" w:rsidRDefault="00846655" w:rsidP="00846655">
      <w:pPr>
        <w:rPr>
          <w:rFonts w:asciiTheme="majorHAnsi" w:hAnsiTheme="majorHAnsi" w:cstheme="majorHAnsi"/>
          <w:sz w:val="24"/>
          <w:szCs w:val="24"/>
        </w:rPr>
      </w:pPr>
      <w:r w:rsidRPr="00846655">
        <w:rPr>
          <w:rFonts w:asciiTheme="majorHAnsi" w:hAnsiTheme="majorHAnsi" w:cstheme="majorHAnsi"/>
          <w:b/>
          <w:bCs/>
          <w:sz w:val="24"/>
          <w:szCs w:val="24"/>
        </w:rPr>
        <w:t>Compétences rédactionnelles</w:t>
      </w:r>
    </w:p>
    <w:p w14:paraId="638B99F9" w14:textId="77777777" w:rsidR="00846655" w:rsidRPr="00846655" w:rsidRDefault="00846655" w:rsidP="00846655">
      <w:pPr>
        <w:numPr>
          <w:ilvl w:val="0"/>
          <w:numId w:val="23"/>
        </w:numPr>
        <w:spacing w:after="160" w:line="259" w:lineRule="auto"/>
        <w:rPr>
          <w:rFonts w:asciiTheme="majorHAnsi" w:hAnsiTheme="majorHAnsi" w:cstheme="majorHAnsi"/>
          <w:sz w:val="24"/>
          <w:szCs w:val="24"/>
        </w:rPr>
      </w:pPr>
      <w:r w:rsidRPr="00846655">
        <w:rPr>
          <w:rFonts w:asciiTheme="majorHAnsi" w:hAnsiTheme="majorHAnsi" w:cstheme="majorHAnsi"/>
          <w:sz w:val="24"/>
          <w:szCs w:val="24"/>
        </w:rPr>
        <w:t>Capacité à structurer et rédiger des documents techniques de manière claires et précises.</w:t>
      </w:r>
    </w:p>
    <w:p w14:paraId="7D9ECE21" w14:textId="77777777" w:rsidR="00846655" w:rsidRPr="00846655" w:rsidRDefault="00846655" w:rsidP="00846655">
      <w:pPr>
        <w:numPr>
          <w:ilvl w:val="0"/>
          <w:numId w:val="23"/>
        </w:numPr>
        <w:spacing w:after="160" w:line="259" w:lineRule="auto"/>
        <w:rPr>
          <w:rFonts w:asciiTheme="majorHAnsi" w:hAnsiTheme="majorHAnsi" w:cstheme="majorHAnsi"/>
          <w:sz w:val="24"/>
          <w:szCs w:val="24"/>
        </w:rPr>
      </w:pPr>
      <w:r w:rsidRPr="00846655">
        <w:rPr>
          <w:rFonts w:asciiTheme="majorHAnsi" w:hAnsiTheme="majorHAnsi" w:cstheme="majorHAnsi"/>
          <w:sz w:val="24"/>
          <w:szCs w:val="24"/>
        </w:rPr>
        <w:t>Bonne maîtrise de la langue française (orthographe et grammaire).</w:t>
      </w:r>
    </w:p>
    <w:p w14:paraId="5056BEAD" w14:textId="77777777" w:rsidR="00846655" w:rsidRPr="00846655" w:rsidRDefault="00846655" w:rsidP="00846655">
      <w:pPr>
        <w:rPr>
          <w:rFonts w:asciiTheme="majorHAnsi" w:hAnsiTheme="majorHAnsi" w:cstheme="majorHAnsi"/>
          <w:sz w:val="24"/>
          <w:szCs w:val="24"/>
        </w:rPr>
      </w:pPr>
      <w:r w:rsidRPr="00846655">
        <w:rPr>
          <w:rFonts w:asciiTheme="majorHAnsi" w:hAnsiTheme="majorHAnsi" w:cstheme="majorHAnsi"/>
          <w:sz w:val="24"/>
          <w:szCs w:val="24"/>
        </w:rPr>
        <w:lastRenderedPageBreak/>
        <w:t> </w:t>
      </w:r>
    </w:p>
    <w:p w14:paraId="2ADDC1E6" w14:textId="77777777" w:rsidR="00846655" w:rsidRPr="00846655" w:rsidRDefault="00846655" w:rsidP="00846655">
      <w:pPr>
        <w:rPr>
          <w:rFonts w:asciiTheme="majorHAnsi" w:hAnsiTheme="majorHAnsi" w:cstheme="majorHAnsi"/>
          <w:sz w:val="24"/>
          <w:szCs w:val="24"/>
        </w:rPr>
      </w:pPr>
      <w:r w:rsidRPr="00846655">
        <w:rPr>
          <w:rFonts w:asciiTheme="majorHAnsi" w:hAnsiTheme="majorHAnsi" w:cstheme="majorHAnsi"/>
          <w:b/>
          <w:bCs/>
          <w:sz w:val="24"/>
          <w:szCs w:val="24"/>
        </w:rPr>
        <w:t>Compétences transverses</w:t>
      </w:r>
    </w:p>
    <w:p w14:paraId="1864603C" w14:textId="77777777" w:rsidR="00846655" w:rsidRPr="00846655" w:rsidRDefault="00846655" w:rsidP="00846655">
      <w:pPr>
        <w:numPr>
          <w:ilvl w:val="0"/>
          <w:numId w:val="24"/>
        </w:numPr>
        <w:spacing w:after="160" w:line="259" w:lineRule="auto"/>
        <w:rPr>
          <w:rFonts w:asciiTheme="majorHAnsi" w:hAnsiTheme="majorHAnsi" w:cstheme="majorHAnsi"/>
          <w:sz w:val="24"/>
          <w:szCs w:val="24"/>
        </w:rPr>
      </w:pPr>
      <w:r w:rsidRPr="00846655">
        <w:rPr>
          <w:rFonts w:asciiTheme="majorHAnsi" w:hAnsiTheme="majorHAnsi" w:cstheme="majorHAnsi"/>
          <w:sz w:val="24"/>
          <w:szCs w:val="24"/>
        </w:rPr>
        <w:t>Rigueur et méthodologie dans l’exécution des tâches.</w:t>
      </w:r>
    </w:p>
    <w:p w14:paraId="5DCCA2CE" w14:textId="77777777" w:rsidR="00846655" w:rsidRPr="00846655" w:rsidRDefault="00846655" w:rsidP="00846655">
      <w:pPr>
        <w:numPr>
          <w:ilvl w:val="0"/>
          <w:numId w:val="24"/>
        </w:numPr>
        <w:spacing w:after="160" w:line="259" w:lineRule="auto"/>
        <w:rPr>
          <w:rFonts w:asciiTheme="majorHAnsi" w:hAnsiTheme="majorHAnsi" w:cstheme="majorHAnsi"/>
          <w:sz w:val="24"/>
          <w:szCs w:val="24"/>
        </w:rPr>
      </w:pPr>
      <w:r w:rsidRPr="00846655">
        <w:rPr>
          <w:rFonts w:asciiTheme="majorHAnsi" w:hAnsiTheme="majorHAnsi" w:cstheme="majorHAnsi"/>
          <w:sz w:val="24"/>
          <w:szCs w:val="24"/>
        </w:rPr>
        <w:t>Esprit d’analyse et de synthèse.</w:t>
      </w:r>
    </w:p>
    <w:p w14:paraId="0E8E9DD8" w14:textId="77777777" w:rsidR="00846655" w:rsidRPr="00846655" w:rsidRDefault="00846655" w:rsidP="00846655">
      <w:pPr>
        <w:numPr>
          <w:ilvl w:val="0"/>
          <w:numId w:val="24"/>
        </w:numPr>
        <w:spacing w:after="160" w:line="259" w:lineRule="auto"/>
        <w:rPr>
          <w:rFonts w:asciiTheme="majorHAnsi" w:hAnsiTheme="majorHAnsi" w:cstheme="majorHAnsi"/>
          <w:sz w:val="24"/>
          <w:szCs w:val="24"/>
        </w:rPr>
      </w:pPr>
      <w:r w:rsidRPr="00846655">
        <w:rPr>
          <w:rFonts w:asciiTheme="majorHAnsi" w:hAnsiTheme="majorHAnsi" w:cstheme="majorHAnsi"/>
          <w:sz w:val="24"/>
          <w:szCs w:val="24"/>
        </w:rPr>
        <w:t>Autonomie et capacité à prendre des initiatives.</w:t>
      </w:r>
    </w:p>
    <w:p w14:paraId="104A1541" w14:textId="77777777" w:rsidR="00846655" w:rsidRPr="00846655" w:rsidRDefault="00846655" w:rsidP="00846655">
      <w:pPr>
        <w:numPr>
          <w:ilvl w:val="0"/>
          <w:numId w:val="24"/>
        </w:numPr>
        <w:spacing w:after="160" w:line="259" w:lineRule="auto"/>
        <w:rPr>
          <w:rFonts w:asciiTheme="majorHAnsi" w:hAnsiTheme="majorHAnsi" w:cstheme="majorHAnsi"/>
          <w:sz w:val="24"/>
          <w:szCs w:val="24"/>
        </w:rPr>
      </w:pPr>
      <w:r w:rsidRPr="00846655">
        <w:rPr>
          <w:rFonts w:asciiTheme="majorHAnsi" w:hAnsiTheme="majorHAnsi" w:cstheme="majorHAnsi"/>
          <w:sz w:val="24"/>
          <w:szCs w:val="24"/>
        </w:rPr>
        <w:t>Bon relationnel et aptitude au travail en équipe.</w:t>
      </w:r>
    </w:p>
    <w:p w14:paraId="1E7D3F7A" w14:textId="77777777" w:rsidR="00846655" w:rsidRPr="00846655" w:rsidRDefault="00846655" w:rsidP="00846655">
      <w:pPr>
        <w:pStyle w:val="paragraph"/>
        <w:spacing w:before="0" w:beforeAutospacing="0" w:after="0" w:afterAutospacing="0"/>
        <w:ind w:right="555"/>
        <w:jc w:val="both"/>
        <w:textAlignment w:val="baseline"/>
        <w:rPr>
          <w:rFonts w:asciiTheme="majorHAnsi" w:hAnsiTheme="majorHAnsi" w:cstheme="majorHAnsi"/>
          <w:b/>
          <w:bCs/>
          <w:color w:val="3E3D40"/>
          <w:u w:val="single"/>
          <w:shd w:val="clear" w:color="auto" w:fill="FFFFFF"/>
        </w:rPr>
      </w:pPr>
    </w:p>
    <w:p w14:paraId="2043CC7B" w14:textId="77777777" w:rsidR="00846655" w:rsidRPr="00846655" w:rsidRDefault="00846655" w:rsidP="00846655">
      <w:pPr>
        <w:spacing w:after="160" w:line="259" w:lineRule="auto"/>
        <w:rPr>
          <w:rFonts w:asciiTheme="majorHAnsi" w:hAnsiTheme="majorHAnsi" w:cstheme="majorHAnsi"/>
          <w:sz w:val="24"/>
          <w:szCs w:val="24"/>
        </w:rPr>
      </w:pPr>
    </w:p>
    <w:p w14:paraId="6F7EB529" w14:textId="77777777" w:rsidR="00821C89" w:rsidRPr="00846655" w:rsidRDefault="00821C89" w:rsidP="00821C89">
      <w:pPr>
        <w:pStyle w:val="paragraph"/>
        <w:spacing w:before="0" w:beforeAutospacing="0" w:after="0" w:afterAutospacing="0"/>
        <w:ind w:right="555"/>
        <w:jc w:val="both"/>
        <w:textAlignment w:val="baseline"/>
        <w:rPr>
          <w:rFonts w:asciiTheme="majorHAnsi" w:hAnsiTheme="majorHAnsi" w:cstheme="majorHAnsi"/>
          <w:b/>
          <w:bCs/>
          <w:color w:val="3E3D40"/>
          <w:u w:val="single"/>
          <w:shd w:val="clear" w:color="auto" w:fill="FFFFFF"/>
        </w:rPr>
      </w:pPr>
      <w:r w:rsidRPr="00846655">
        <w:rPr>
          <w:rFonts w:asciiTheme="majorHAnsi" w:hAnsiTheme="majorHAnsi" w:cstheme="majorHAnsi"/>
          <w:b/>
          <w:bCs/>
          <w:color w:val="3E3D40"/>
          <w:u w:val="single"/>
          <w:shd w:val="clear" w:color="auto" w:fill="FFFFFF"/>
        </w:rPr>
        <w:t>Conditions</w:t>
      </w:r>
    </w:p>
    <w:p w14:paraId="019785D0" w14:textId="77777777" w:rsidR="00821C89" w:rsidRPr="00846655" w:rsidRDefault="00821C89" w:rsidP="00821C89">
      <w:pPr>
        <w:pStyle w:val="paragraph"/>
        <w:spacing w:before="0" w:beforeAutospacing="0" w:after="0" w:afterAutospacing="0"/>
        <w:ind w:right="555"/>
        <w:jc w:val="both"/>
        <w:textAlignment w:val="baseline"/>
        <w:rPr>
          <w:rFonts w:asciiTheme="majorHAnsi" w:hAnsiTheme="majorHAnsi" w:cstheme="majorHAnsi"/>
          <w:b/>
          <w:bCs/>
          <w:color w:val="3E3D40"/>
          <w:u w:val="single"/>
          <w:shd w:val="clear" w:color="auto" w:fill="FFFFFF"/>
        </w:rPr>
      </w:pPr>
    </w:p>
    <w:p w14:paraId="2E05AE6F" w14:textId="77777777" w:rsidR="00846655" w:rsidRPr="004513DE" w:rsidRDefault="00846655" w:rsidP="00846655">
      <w:pPr>
        <w:numPr>
          <w:ilvl w:val="0"/>
          <w:numId w:val="21"/>
        </w:numPr>
        <w:spacing w:after="160" w:line="259" w:lineRule="auto"/>
        <w:rPr>
          <w:rFonts w:asciiTheme="majorHAnsi" w:hAnsiTheme="majorHAnsi" w:cstheme="majorHAnsi"/>
          <w:sz w:val="24"/>
          <w:szCs w:val="24"/>
        </w:rPr>
      </w:pPr>
      <w:r w:rsidRPr="004513DE">
        <w:rPr>
          <w:rFonts w:asciiTheme="majorHAnsi" w:hAnsiTheme="majorHAnsi" w:cstheme="majorHAnsi"/>
          <w:sz w:val="24"/>
          <w:szCs w:val="24"/>
        </w:rPr>
        <w:t>Possibilité de télétravail partiel selon les projets.</w:t>
      </w:r>
    </w:p>
    <w:p w14:paraId="2B01928C" w14:textId="77777777" w:rsidR="00846655" w:rsidRPr="004513DE" w:rsidRDefault="00846655" w:rsidP="00846655">
      <w:pPr>
        <w:numPr>
          <w:ilvl w:val="0"/>
          <w:numId w:val="21"/>
        </w:numPr>
        <w:spacing w:after="160" w:line="259" w:lineRule="auto"/>
        <w:rPr>
          <w:rFonts w:asciiTheme="majorHAnsi" w:hAnsiTheme="majorHAnsi" w:cstheme="majorHAnsi"/>
          <w:sz w:val="24"/>
          <w:szCs w:val="24"/>
        </w:rPr>
      </w:pPr>
      <w:r w:rsidRPr="004513DE">
        <w:rPr>
          <w:rFonts w:asciiTheme="majorHAnsi" w:hAnsiTheme="majorHAnsi" w:cstheme="majorHAnsi"/>
          <w:sz w:val="24"/>
          <w:szCs w:val="24"/>
        </w:rPr>
        <w:t>Opportunités de formation et d’évolution interne</w:t>
      </w:r>
    </w:p>
    <w:p w14:paraId="690CE6F1" w14:textId="77777777" w:rsidR="00821C89" w:rsidRPr="00821C89" w:rsidRDefault="00821C89" w:rsidP="00821C89">
      <w:pPr>
        <w:pStyle w:val="Listepuces"/>
        <w:numPr>
          <w:ilvl w:val="0"/>
          <w:numId w:val="0"/>
        </w:numPr>
        <w:ind w:left="360" w:hanging="360"/>
        <w:rPr>
          <w:lang w:val="fr-FR"/>
        </w:rPr>
      </w:pPr>
    </w:p>
    <w:p w14:paraId="6FB26E58" w14:textId="77777777" w:rsidR="00184DC3" w:rsidRDefault="00184DC3" w:rsidP="003435E4">
      <w:pPr>
        <w:pStyle w:val="NormalWeb"/>
        <w:shd w:val="clear" w:color="auto" w:fill="FFFFFF"/>
        <w:spacing w:before="0" w:beforeAutospacing="0" w:after="0" w:afterAutospacing="0"/>
        <w:jc w:val="both"/>
        <w:rPr>
          <w:rFonts w:ascii="Arial" w:hAnsi="Arial" w:cs="Arial"/>
          <w:color w:val="3E3D40"/>
        </w:rPr>
      </w:pPr>
    </w:p>
    <w:p w14:paraId="0963CFF9" w14:textId="29D50714" w:rsidR="00191CFD" w:rsidRPr="003435E4" w:rsidRDefault="00191CFD" w:rsidP="00191CFD">
      <w:pPr>
        <w:pStyle w:val="paragraph"/>
        <w:spacing w:before="0" w:beforeAutospacing="0" w:after="0" w:afterAutospacing="0"/>
        <w:ind w:right="555"/>
        <w:jc w:val="both"/>
        <w:textAlignment w:val="baseline"/>
        <w:rPr>
          <w:b/>
          <w:bCs/>
          <w:color w:val="3E3D40"/>
          <w:u w:val="single"/>
          <w:shd w:val="clear" w:color="auto" w:fill="FFFFFF"/>
        </w:rPr>
      </w:pPr>
      <w:r w:rsidRPr="003435E4">
        <w:rPr>
          <w:rFonts w:ascii="Arial" w:hAnsi="Arial" w:cs="Arial"/>
          <w:b/>
          <w:bCs/>
          <w:color w:val="3E3D40"/>
          <w:u w:val="single"/>
          <w:shd w:val="clear" w:color="auto" w:fill="FFFFFF"/>
        </w:rPr>
        <w:t>Informations complémentaires</w:t>
      </w:r>
      <w:r w:rsidR="003435E4" w:rsidRPr="003435E4">
        <w:rPr>
          <w:rFonts w:ascii="Arial" w:hAnsi="Arial" w:cs="Arial"/>
          <w:b/>
          <w:bCs/>
          <w:color w:val="3E3D40"/>
          <w:u w:val="single"/>
          <w:shd w:val="clear" w:color="auto" w:fill="FFFFFF"/>
        </w:rPr>
        <w:t> :</w:t>
      </w:r>
    </w:p>
    <w:p w14:paraId="401AF0C6" w14:textId="77777777" w:rsidR="00C12010" w:rsidRDefault="00C12010" w:rsidP="00191CFD">
      <w:pPr>
        <w:pStyle w:val="paragraph"/>
        <w:spacing w:before="0" w:beforeAutospacing="0" w:after="0" w:afterAutospacing="0"/>
        <w:ind w:right="555"/>
        <w:jc w:val="both"/>
        <w:textAlignment w:val="baseline"/>
        <w:rPr>
          <w:rStyle w:val="normaltextrun"/>
          <w:rFonts w:ascii="Arial" w:hAnsi="Arial" w:cs="Arial"/>
        </w:rPr>
      </w:pPr>
    </w:p>
    <w:p w14:paraId="552E3A87" w14:textId="5FD316B4" w:rsidR="00191CFD" w:rsidRPr="00DE6A68" w:rsidRDefault="00191CFD" w:rsidP="00DE6A68">
      <w:pPr>
        <w:pStyle w:val="NormalWeb"/>
        <w:shd w:val="clear" w:color="auto" w:fill="FFFFFF"/>
        <w:spacing w:before="0" w:beforeAutospacing="0" w:after="300" w:afterAutospacing="0"/>
        <w:jc w:val="both"/>
        <w:rPr>
          <w:rFonts w:ascii="Arial" w:hAnsi="Arial" w:cs="Arial"/>
          <w:color w:val="494949"/>
        </w:rPr>
      </w:pPr>
      <w:r w:rsidRPr="00DE6A68">
        <w:rPr>
          <w:rFonts w:ascii="Arial" w:hAnsi="Arial" w:cs="Arial"/>
          <w:color w:val="494949"/>
        </w:rPr>
        <w:t xml:space="preserve">L’égalité des chances étant une de nos priorités, nos postes sont ouverts à tous les talents, de tout âge, aux personnes en situation de handicap. Depuis 2018, les filiales de Keolis en Île-de-France sont certifiées Label GEEIS (Label Egalité H/F international). </w:t>
      </w:r>
    </w:p>
    <w:p w14:paraId="2A30FC48" w14:textId="77777777" w:rsidR="00191CFD" w:rsidRPr="00DE6A68" w:rsidRDefault="00191CFD" w:rsidP="00DE6A68">
      <w:pPr>
        <w:pStyle w:val="NormalWeb"/>
        <w:shd w:val="clear" w:color="auto" w:fill="FFFFFF"/>
        <w:spacing w:before="0" w:beforeAutospacing="0" w:after="300" w:afterAutospacing="0"/>
        <w:jc w:val="both"/>
        <w:rPr>
          <w:rFonts w:ascii="Arial" w:hAnsi="Arial" w:cs="Arial"/>
          <w:color w:val="494949"/>
        </w:rPr>
      </w:pPr>
      <w:r w:rsidRPr="00DE6A68">
        <w:rPr>
          <w:rFonts w:ascii="Arial" w:hAnsi="Arial" w:cs="Arial"/>
          <w:color w:val="494949"/>
        </w:rPr>
        <w:t>Toute personne candidatant sur ce poste pourra faire l’objet d’une enquête administrative, conformément au décret n° 2017-757 du 3 mai 2017 relatif aux enquêtes administratives prévues par l’article L. 114-2 du code de la sécurité intérieure concernant les affectations et les recrutements dans certaines entreprises de transport.</w:t>
      </w:r>
    </w:p>
    <w:p w14:paraId="35C0C166" w14:textId="77777777" w:rsidR="00191CFD" w:rsidRPr="00DE6A68" w:rsidRDefault="00191CFD" w:rsidP="00DE6A68">
      <w:pPr>
        <w:pStyle w:val="NormalWeb"/>
        <w:shd w:val="clear" w:color="auto" w:fill="FFFFFF"/>
        <w:spacing w:before="0" w:beforeAutospacing="0" w:after="300" w:afterAutospacing="0"/>
        <w:jc w:val="both"/>
        <w:rPr>
          <w:rFonts w:ascii="Arial" w:hAnsi="Arial" w:cs="Arial"/>
          <w:color w:val="494949"/>
        </w:rPr>
      </w:pPr>
    </w:p>
    <w:p w14:paraId="3F2ABDAD" w14:textId="77777777" w:rsidR="00313024" w:rsidRPr="00426C67" w:rsidRDefault="00F211D0" w:rsidP="00DE6A68">
      <w:pPr>
        <w:pStyle w:val="NormalWeb"/>
        <w:shd w:val="clear" w:color="auto" w:fill="FFFFFF"/>
        <w:spacing w:before="0" w:beforeAutospacing="0" w:after="300" w:afterAutospacing="0"/>
        <w:jc w:val="both"/>
        <w:rPr>
          <w:rFonts w:asciiTheme="minorHAnsi" w:hAnsiTheme="minorHAnsi" w:cstheme="minorHAnsi"/>
          <w:color w:val="808080" w:themeColor="background1" w:themeShade="80"/>
          <w:u w:val="single"/>
        </w:rPr>
      </w:pPr>
      <w:r w:rsidRPr="00DE6A68">
        <w:rPr>
          <w:rFonts w:ascii="Arial" w:hAnsi="Arial" w:cs="Arial"/>
          <w:color w:val="494949"/>
        </w:rPr>
        <w:br w:type="page"/>
      </w:r>
      <w:r w:rsidR="002604E2" w:rsidRPr="00426C67">
        <w:rPr>
          <w:rFonts w:asciiTheme="minorHAnsi" w:hAnsiTheme="minorHAnsi" w:cstheme="minorHAnsi"/>
          <w:b/>
          <w:bCs/>
          <w:color w:val="2E2825" w:themeColor="text1"/>
          <w:u w:val="single"/>
        </w:rPr>
        <w:lastRenderedPageBreak/>
        <w:t>Pourquoi nous rejoindre ?</w:t>
      </w:r>
    </w:p>
    <w:p w14:paraId="60909D70" w14:textId="77777777" w:rsidR="0028289E" w:rsidRDefault="0028289E" w:rsidP="0028289E">
      <w:pPr>
        <w:rPr>
          <w:color w:val="2E2825" w:themeColor="text1"/>
          <w:sz w:val="24"/>
          <w:szCs w:val="24"/>
        </w:rPr>
      </w:pPr>
      <w:r w:rsidRPr="0028289E">
        <w:rPr>
          <w:color w:val="2E2825" w:themeColor="text1"/>
          <w:sz w:val="24"/>
          <w:szCs w:val="24"/>
        </w:rPr>
        <w:t xml:space="preserve">En intégrant le Groupe Keolis vous rejoignez un groupe engagé pour le développement de ses collaborateurs et pour les enjeux sociétaux et </w:t>
      </w:r>
      <w:hyperlink r:id="rId11" w:history="1">
        <w:r w:rsidRPr="0028289E">
          <w:rPr>
            <w:rStyle w:val="Lienhypertexte"/>
            <w:sz w:val="24"/>
            <w:szCs w:val="24"/>
          </w:rPr>
          <w:t>environnementaux</w:t>
        </w:r>
      </w:hyperlink>
      <w:r w:rsidRPr="0028289E">
        <w:rPr>
          <w:color w:val="2E2825" w:themeColor="text1"/>
          <w:sz w:val="24"/>
          <w:szCs w:val="24"/>
        </w:rPr>
        <w:t xml:space="preserve"> à travers :  </w:t>
      </w:r>
    </w:p>
    <w:p w14:paraId="26F4C30E" w14:textId="77777777" w:rsidR="00FA262F" w:rsidRPr="0028289E" w:rsidRDefault="00FA262F" w:rsidP="0028289E">
      <w:pPr>
        <w:rPr>
          <w:color w:val="2E2825" w:themeColor="text1"/>
          <w:sz w:val="24"/>
          <w:szCs w:val="24"/>
        </w:rPr>
      </w:pPr>
    </w:p>
    <w:p w14:paraId="16EBC31C" w14:textId="77777777" w:rsidR="008960DF" w:rsidRDefault="00C82D4A" w:rsidP="008960DF">
      <w:pPr>
        <w:numPr>
          <w:ilvl w:val="0"/>
          <w:numId w:val="7"/>
        </w:numPr>
        <w:shd w:val="clear" w:color="auto" w:fill="FFFFFF" w:themeFill="background1"/>
        <w:rPr>
          <w:color w:val="2E2825" w:themeColor="text1"/>
          <w:sz w:val="24"/>
          <w:szCs w:val="24"/>
        </w:rPr>
      </w:pPr>
      <w:r w:rsidRPr="00C82D4A">
        <w:rPr>
          <w:color w:val="2E2825" w:themeColor="text1"/>
          <w:sz w:val="24"/>
          <w:szCs w:val="24"/>
        </w:rPr>
        <w:t xml:space="preserve">Des opportunités professionnelles au sein de l'ensemble du Groupe Keolis (mobilité transversale, géographique…) </w:t>
      </w:r>
    </w:p>
    <w:p w14:paraId="6DA8C689" w14:textId="77777777" w:rsidR="0028289E" w:rsidRPr="00C12010" w:rsidRDefault="00D17AEE" w:rsidP="00C12010">
      <w:pPr>
        <w:numPr>
          <w:ilvl w:val="0"/>
          <w:numId w:val="7"/>
        </w:numPr>
        <w:rPr>
          <w:color w:val="2E2825" w:themeColor="text1"/>
          <w:sz w:val="24"/>
          <w:szCs w:val="24"/>
        </w:rPr>
      </w:pPr>
      <w:r w:rsidRPr="00C12010">
        <w:rPr>
          <w:color w:val="2E2825" w:themeColor="text1"/>
          <w:sz w:val="24"/>
          <w:szCs w:val="24"/>
        </w:rPr>
        <w:t>Un modèle managérial favorisant des relations professionnelles solides, basées sur la confiance mutuelle permettant à chacun et chacune de libérer son plein potentiel</w:t>
      </w:r>
    </w:p>
    <w:p w14:paraId="7ED56CE7" w14:textId="77777777" w:rsidR="0028289E" w:rsidRPr="00C12010" w:rsidRDefault="00D17AEE" w:rsidP="00C12010">
      <w:pPr>
        <w:numPr>
          <w:ilvl w:val="0"/>
          <w:numId w:val="7"/>
        </w:numPr>
        <w:rPr>
          <w:color w:val="2E2825" w:themeColor="text1"/>
          <w:sz w:val="24"/>
          <w:szCs w:val="24"/>
        </w:rPr>
      </w:pPr>
      <w:r w:rsidRPr="00C12010">
        <w:rPr>
          <w:color w:val="2E2825" w:themeColor="text1"/>
          <w:sz w:val="24"/>
          <w:szCs w:val="24"/>
        </w:rPr>
        <w:t>Une ambition de devenir leader de la mobilité bas carbone et d’améliorer ses performances environnementales (prévention des pollutions ; optimisation de la consommation d’énergie…)</w:t>
      </w:r>
    </w:p>
    <w:p w14:paraId="5CBFD2ED" w14:textId="77777777" w:rsidR="0028289E" w:rsidRDefault="0028289E" w:rsidP="00C12010">
      <w:pPr>
        <w:numPr>
          <w:ilvl w:val="0"/>
          <w:numId w:val="7"/>
        </w:numPr>
        <w:rPr>
          <w:color w:val="2E2825" w:themeColor="text1"/>
          <w:sz w:val="24"/>
          <w:szCs w:val="24"/>
        </w:rPr>
      </w:pPr>
      <w:r w:rsidRPr="00C12010">
        <w:rPr>
          <w:color w:val="2E2825" w:themeColor="text1"/>
          <w:sz w:val="24"/>
          <w:szCs w:val="24"/>
        </w:rPr>
        <w:t>Des politiques fortes en termes de mixité et de non-discrimination (label</w:t>
      </w:r>
      <w:r w:rsidR="00BF6403" w:rsidRPr="00C12010">
        <w:rPr>
          <w:color w:val="2E2825" w:themeColor="text1"/>
          <w:sz w:val="24"/>
          <w:szCs w:val="24"/>
        </w:rPr>
        <w:t>l</w:t>
      </w:r>
      <w:r w:rsidRPr="00C12010">
        <w:rPr>
          <w:color w:val="2E2825" w:themeColor="text1"/>
          <w:sz w:val="24"/>
          <w:szCs w:val="24"/>
        </w:rPr>
        <w:t>isé GEEIS</w:t>
      </w:r>
      <w:r w:rsidRPr="0028289E">
        <w:rPr>
          <w:color w:val="2E2825" w:themeColor="text1"/>
          <w:sz w:val="24"/>
          <w:szCs w:val="24"/>
        </w:rPr>
        <w:t xml:space="preserve"> depuis 2016 et signataire de la charte diversité)</w:t>
      </w:r>
    </w:p>
    <w:p w14:paraId="5E03F9CD" w14:textId="6723ED7B" w:rsidR="00FA7CDE" w:rsidRDefault="00FA7CDE" w:rsidP="00FA7CDE">
      <w:pPr>
        <w:rPr>
          <w:color w:val="2E2825" w:themeColor="text1"/>
          <w:sz w:val="24"/>
          <w:szCs w:val="24"/>
        </w:rPr>
      </w:pPr>
    </w:p>
    <w:p w14:paraId="460BB56C" w14:textId="77777777" w:rsidR="00F04CFB" w:rsidRDefault="00F04CFB" w:rsidP="00F04CFB">
      <w:pPr>
        <w:shd w:val="clear" w:color="auto" w:fill="FFFFFF" w:themeFill="background1"/>
        <w:rPr>
          <w:color w:val="2E2825" w:themeColor="text1"/>
          <w:sz w:val="24"/>
          <w:szCs w:val="24"/>
        </w:rPr>
      </w:pPr>
    </w:p>
    <w:p w14:paraId="4A3BDC95" w14:textId="77777777" w:rsidR="00F04CFB" w:rsidRDefault="00F04CFB" w:rsidP="00F04CFB">
      <w:pPr>
        <w:shd w:val="clear" w:color="auto" w:fill="FFFFFF" w:themeFill="background1"/>
        <w:rPr>
          <w:color w:val="2E2825" w:themeColor="text1"/>
          <w:sz w:val="24"/>
          <w:szCs w:val="24"/>
        </w:rPr>
      </w:pPr>
    </w:p>
    <w:p w14:paraId="758A0CA1" w14:textId="77777777" w:rsidR="00F04CFB" w:rsidRPr="00F04CFB" w:rsidRDefault="00F04CFB" w:rsidP="00F04CFB">
      <w:pPr>
        <w:shd w:val="clear" w:color="auto" w:fill="FFFFFF" w:themeFill="background1"/>
        <w:rPr>
          <w:color w:val="2E2825" w:themeColor="text1"/>
          <w:sz w:val="24"/>
          <w:szCs w:val="24"/>
        </w:rPr>
      </w:pPr>
      <w:r w:rsidRPr="00F04CFB">
        <w:rPr>
          <w:color w:val="2E2825" w:themeColor="text1"/>
          <w:sz w:val="24"/>
          <w:szCs w:val="24"/>
        </w:rPr>
        <w:t xml:space="preserve">Information complémentaire : </w:t>
      </w:r>
      <w:r w:rsidRPr="00F04CFB">
        <w:rPr>
          <w:color w:val="2E2825" w:themeColor="text1"/>
          <w:sz w:val="24"/>
          <w:szCs w:val="24"/>
        </w:rPr>
        <w:br/>
      </w:r>
      <w:r w:rsidRPr="00F04CFB">
        <w:rPr>
          <w:i/>
          <w:iCs/>
          <w:color w:val="2E2825" w:themeColor="text1"/>
          <w:sz w:val="24"/>
          <w:szCs w:val="24"/>
        </w:rPr>
        <w:t>Si votre poste est en lien direct avec la sécurité des personnes et des biens vous serez susceptible de faire l'objet d'une enquête administrative.</w:t>
      </w:r>
      <w:r w:rsidRPr="00F04CFB">
        <w:rPr>
          <w:i/>
          <w:iCs/>
          <w:color w:val="2E2825" w:themeColor="text1"/>
          <w:sz w:val="24"/>
          <w:szCs w:val="24"/>
        </w:rPr>
        <w:br/>
        <w:t>Décret n°2017-757 du 3 mai 2017 et n°2022-770 du 2 mai 2022.</w:t>
      </w:r>
    </w:p>
    <w:p w14:paraId="4C1367C9" w14:textId="77777777" w:rsidR="00F04CFB" w:rsidRPr="0028289E" w:rsidRDefault="00F04CFB" w:rsidP="00F04CFB">
      <w:pPr>
        <w:shd w:val="clear" w:color="auto" w:fill="FFFFFF" w:themeFill="background1"/>
        <w:rPr>
          <w:color w:val="2E2825" w:themeColor="text1"/>
          <w:sz w:val="24"/>
          <w:szCs w:val="24"/>
        </w:rPr>
      </w:pPr>
    </w:p>
    <w:p w14:paraId="1F81680F" w14:textId="77777777" w:rsidR="0028289E" w:rsidRPr="00313024" w:rsidRDefault="0028289E" w:rsidP="0021213B">
      <w:pPr>
        <w:rPr>
          <w:color w:val="2E2825" w:themeColor="text1"/>
          <w:sz w:val="24"/>
          <w:szCs w:val="24"/>
        </w:rPr>
      </w:pPr>
    </w:p>
    <w:p w14:paraId="4281B95A" w14:textId="77777777" w:rsidR="009B42E4" w:rsidRDefault="009B42E4" w:rsidP="009047B0">
      <w:pPr>
        <w:jc w:val="both"/>
        <w:rPr>
          <w:sz w:val="24"/>
          <w:szCs w:val="28"/>
        </w:rPr>
      </w:pPr>
    </w:p>
    <w:p w14:paraId="05B08A7D" w14:textId="77777777" w:rsidR="00313024" w:rsidRDefault="00313024" w:rsidP="009047B0">
      <w:pPr>
        <w:jc w:val="both"/>
        <w:rPr>
          <w:sz w:val="24"/>
          <w:szCs w:val="28"/>
        </w:rPr>
      </w:pPr>
    </w:p>
    <w:p w14:paraId="60BD9A40" w14:textId="77777777" w:rsidR="00313024" w:rsidRPr="009047B0" w:rsidRDefault="00313024" w:rsidP="009047B0">
      <w:pPr>
        <w:jc w:val="both"/>
        <w:rPr>
          <w:sz w:val="24"/>
          <w:szCs w:val="28"/>
        </w:rPr>
      </w:pPr>
    </w:p>
    <w:sectPr w:rsidR="00313024" w:rsidRPr="009047B0" w:rsidSect="005F64C0">
      <w:headerReference w:type="default" r:id="rId12"/>
      <w:footerReference w:type="even" r:id="rId13"/>
      <w:footerReference w:type="default" r:id="rId14"/>
      <w:headerReference w:type="first" r:id="rId15"/>
      <w:footerReference w:type="first" r:id="rId16"/>
      <w:type w:val="continuous"/>
      <w:pgSz w:w="11906" w:h="16838" w:code="9"/>
      <w:pgMar w:top="1418" w:right="851" w:bottom="635" w:left="1418" w:header="284" w:footer="28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BA833" w14:textId="77777777" w:rsidR="00CD7D87" w:rsidRDefault="00CD7D87" w:rsidP="00F51D4C">
      <w:r>
        <w:separator/>
      </w:r>
    </w:p>
  </w:endnote>
  <w:endnote w:type="continuationSeparator" w:id="0">
    <w:p w14:paraId="20384C24" w14:textId="77777777" w:rsidR="00CD7D87" w:rsidRDefault="00CD7D87" w:rsidP="00F51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3CE63" w14:textId="5AC48567" w:rsidR="00295F37" w:rsidRDefault="00295F37">
    <w:pPr>
      <w:pStyle w:val="Pieddepage"/>
    </w:pPr>
    <w:r>
      <w:rPr>
        <w:noProof/>
      </w:rPr>
      <mc:AlternateContent>
        <mc:Choice Requires="wps">
          <w:drawing>
            <wp:anchor distT="0" distB="0" distL="0" distR="0" simplePos="0" relativeHeight="251664384" behindDoc="0" locked="0" layoutInCell="1" allowOverlap="1" wp14:anchorId="403EA99E" wp14:editId="1C80F15F">
              <wp:simplePos x="635" y="635"/>
              <wp:positionH relativeFrom="page">
                <wp:align>left</wp:align>
              </wp:positionH>
              <wp:positionV relativeFrom="page">
                <wp:align>bottom</wp:align>
              </wp:positionV>
              <wp:extent cx="443865" cy="443865"/>
              <wp:effectExtent l="0" t="0" r="14605" b="0"/>
              <wp:wrapNone/>
              <wp:docPr id="437121872" name="Zone de texte 2" descr="Inter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6C0874" w14:textId="2B8D433A" w:rsidR="00295F37" w:rsidRPr="00295F37" w:rsidRDefault="00295F37" w:rsidP="00295F37">
                          <w:pPr>
                            <w:rPr>
                              <w:rFonts w:ascii="Calibri" w:eastAsia="Calibri" w:hAnsi="Calibri" w:cs="Calibri"/>
                              <w:noProof/>
                              <w:color w:val="008000"/>
                              <w:szCs w:val="20"/>
                            </w:rPr>
                          </w:pPr>
                          <w:r w:rsidRPr="00295F37">
                            <w:rPr>
                              <w:rFonts w:ascii="Calibri" w:eastAsia="Calibri" w:hAnsi="Calibri" w:cs="Calibri"/>
                              <w:noProof/>
                              <w:color w:val="008000"/>
                              <w:szCs w:val="20"/>
                            </w:rPr>
                            <w:t>Interne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03EA99E" id="_x0000_t202" coordsize="21600,21600" o:spt="202" path="m,l,21600r21600,l21600,xe">
              <v:stroke joinstyle="miter"/>
              <v:path gradientshapeok="t" o:connecttype="rect"/>
            </v:shapetype>
            <v:shape id="Zone de texte 2" o:spid="_x0000_s1026" type="#_x0000_t202" alt="Interne" style="position:absolute;margin-left:0;margin-top:0;width:34.95pt;height:34.95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606C0874" w14:textId="2B8D433A" w:rsidR="00295F37" w:rsidRPr="00295F37" w:rsidRDefault="00295F37" w:rsidP="00295F37">
                    <w:pPr>
                      <w:rPr>
                        <w:rFonts w:ascii="Calibri" w:eastAsia="Calibri" w:hAnsi="Calibri" w:cs="Calibri"/>
                        <w:noProof/>
                        <w:color w:val="008000"/>
                        <w:szCs w:val="20"/>
                      </w:rPr>
                    </w:pPr>
                    <w:r w:rsidRPr="00295F37">
                      <w:rPr>
                        <w:rFonts w:ascii="Calibri" w:eastAsia="Calibri" w:hAnsi="Calibri" w:cs="Calibri"/>
                        <w:noProof/>
                        <w:color w:val="008000"/>
                        <w:szCs w:val="20"/>
                      </w:rPr>
                      <w:t>Interne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F309D" w14:textId="55664A2B" w:rsidR="00CD208F" w:rsidRDefault="00295F37">
    <w:pPr>
      <w:pStyle w:val="Pieddepage"/>
    </w:pPr>
    <w:r>
      <w:rPr>
        <w:noProof/>
      </w:rPr>
      <mc:AlternateContent>
        <mc:Choice Requires="wps">
          <w:drawing>
            <wp:anchor distT="0" distB="0" distL="0" distR="0" simplePos="0" relativeHeight="251665408" behindDoc="0" locked="0" layoutInCell="1" allowOverlap="1" wp14:anchorId="503832B4" wp14:editId="0DA77B35">
              <wp:simplePos x="904875" y="9753600"/>
              <wp:positionH relativeFrom="page">
                <wp:align>left</wp:align>
              </wp:positionH>
              <wp:positionV relativeFrom="page">
                <wp:align>bottom</wp:align>
              </wp:positionV>
              <wp:extent cx="443865" cy="443865"/>
              <wp:effectExtent l="0" t="0" r="14605" b="0"/>
              <wp:wrapNone/>
              <wp:docPr id="944798569" name="Zone de texte 3" descr="Inter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EA3D1A" w14:textId="0236C9DE" w:rsidR="00295F37" w:rsidRPr="00295F37" w:rsidRDefault="00295F37" w:rsidP="00295F37">
                          <w:pPr>
                            <w:rPr>
                              <w:rFonts w:ascii="Calibri" w:eastAsia="Calibri" w:hAnsi="Calibri" w:cs="Calibri"/>
                              <w:noProof/>
                              <w:color w:val="008000"/>
                              <w:szCs w:val="20"/>
                            </w:rPr>
                          </w:pPr>
                          <w:r w:rsidRPr="00295F37">
                            <w:rPr>
                              <w:rFonts w:ascii="Calibri" w:eastAsia="Calibri" w:hAnsi="Calibri" w:cs="Calibri"/>
                              <w:noProof/>
                              <w:color w:val="008000"/>
                              <w:szCs w:val="20"/>
                            </w:rPr>
                            <w:t>Interne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03832B4" id="_x0000_t202" coordsize="21600,21600" o:spt="202" path="m,l,21600r21600,l21600,xe">
              <v:stroke joinstyle="miter"/>
              <v:path gradientshapeok="t" o:connecttype="rect"/>
            </v:shapetype>
            <v:shape id="Zone de texte 3" o:spid="_x0000_s1027" type="#_x0000_t202" alt="Interne" style="position:absolute;margin-left:0;margin-top:0;width:34.95pt;height:34.95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31EA3D1A" w14:textId="0236C9DE" w:rsidR="00295F37" w:rsidRPr="00295F37" w:rsidRDefault="00295F37" w:rsidP="00295F37">
                    <w:pPr>
                      <w:rPr>
                        <w:rFonts w:ascii="Calibri" w:eastAsia="Calibri" w:hAnsi="Calibri" w:cs="Calibri"/>
                        <w:noProof/>
                        <w:color w:val="008000"/>
                        <w:szCs w:val="20"/>
                      </w:rPr>
                    </w:pPr>
                    <w:r w:rsidRPr="00295F37">
                      <w:rPr>
                        <w:rFonts w:ascii="Calibri" w:eastAsia="Calibri" w:hAnsi="Calibri" w:cs="Calibri"/>
                        <w:noProof/>
                        <w:color w:val="008000"/>
                        <w:szCs w:val="20"/>
                      </w:rPr>
                      <w:t>Interne</w:t>
                    </w:r>
                  </w:p>
                </w:txbxContent>
              </v:textbox>
              <w10:wrap anchorx="page" anchory="page"/>
            </v:shape>
          </w:pict>
        </mc:Fallback>
      </mc:AlternateContent>
    </w:r>
  </w:p>
  <w:p w14:paraId="21C8C018" w14:textId="77777777" w:rsidR="00CD208F" w:rsidRDefault="00CD208F">
    <w:pPr>
      <w:pStyle w:val="Pieddepage"/>
    </w:pPr>
  </w:p>
  <w:p w14:paraId="2D7E1004" w14:textId="77777777" w:rsidR="00CD208F" w:rsidRDefault="00CD208F">
    <w:pPr>
      <w:pStyle w:val="Pieddepage"/>
    </w:pPr>
  </w:p>
  <w:p w14:paraId="5839453D" w14:textId="77777777" w:rsidR="00CD208F" w:rsidRDefault="00CD208F">
    <w:pPr>
      <w:pStyle w:val="Pieddepage"/>
    </w:pPr>
  </w:p>
  <w:p w14:paraId="2822228F" w14:textId="77777777" w:rsidR="00CD208F" w:rsidRDefault="00CD208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AFAEB" w14:textId="5ACD3B10" w:rsidR="00CD208F" w:rsidRDefault="00295F37">
    <w:pPr>
      <w:pStyle w:val="Pieddepage"/>
    </w:pPr>
    <w:r>
      <w:rPr>
        <w:noProof/>
        <w:lang w:eastAsia="fr-FR"/>
      </w:rPr>
      <mc:AlternateContent>
        <mc:Choice Requires="wps">
          <w:drawing>
            <wp:anchor distT="0" distB="0" distL="0" distR="0" simplePos="0" relativeHeight="251663360" behindDoc="0" locked="0" layoutInCell="1" allowOverlap="1" wp14:anchorId="0E5FB6AC" wp14:editId="093DDA15">
              <wp:simplePos x="904875" y="9448800"/>
              <wp:positionH relativeFrom="page">
                <wp:align>left</wp:align>
              </wp:positionH>
              <wp:positionV relativeFrom="page">
                <wp:align>bottom</wp:align>
              </wp:positionV>
              <wp:extent cx="443865" cy="443865"/>
              <wp:effectExtent l="0" t="0" r="14605" b="0"/>
              <wp:wrapNone/>
              <wp:docPr id="698223980" name="Zone de texte 1" descr="Inter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08A290" w14:textId="71511A98" w:rsidR="00295F37" w:rsidRPr="00295F37" w:rsidRDefault="00295F37" w:rsidP="00295F37">
                          <w:pPr>
                            <w:rPr>
                              <w:rFonts w:ascii="Calibri" w:eastAsia="Calibri" w:hAnsi="Calibri" w:cs="Calibri"/>
                              <w:noProof/>
                              <w:color w:val="008000"/>
                              <w:szCs w:val="20"/>
                            </w:rPr>
                          </w:pPr>
                          <w:r w:rsidRPr="00295F37">
                            <w:rPr>
                              <w:rFonts w:ascii="Calibri" w:eastAsia="Calibri" w:hAnsi="Calibri" w:cs="Calibri"/>
                              <w:noProof/>
                              <w:color w:val="008000"/>
                              <w:szCs w:val="20"/>
                            </w:rPr>
                            <w:t>Interne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E5FB6AC" id="_x0000_t202" coordsize="21600,21600" o:spt="202" path="m,l,21600r21600,l21600,xe">
              <v:stroke joinstyle="miter"/>
              <v:path gradientshapeok="t" o:connecttype="rect"/>
            </v:shapetype>
            <v:shape id="Zone de texte 1" o:spid="_x0000_s1028" type="#_x0000_t202" alt="Interne" style="position:absolute;margin-left:0;margin-top:0;width:34.95pt;height:34.9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0708A290" w14:textId="71511A98" w:rsidR="00295F37" w:rsidRPr="00295F37" w:rsidRDefault="00295F37" w:rsidP="00295F37">
                    <w:pPr>
                      <w:rPr>
                        <w:rFonts w:ascii="Calibri" w:eastAsia="Calibri" w:hAnsi="Calibri" w:cs="Calibri"/>
                        <w:noProof/>
                        <w:color w:val="008000"/>
                        <w:szCs w:val="20"/>
                      </w:rPr>
                    </w:pPr>
                    <w:r w:rsidRPr="00295F37">
                      <w:rPr>
                        <w:rFonts w:ascii="Calibri" w:eastAsia="Calibri" w:hAnsi="Calibri" w:cs="Calibri"/>
                        <w:noProof/>
                        <w:color w:val="008000"/>
                        <w:szCs w:val="20"/>
                      </w:rPr>
                      <w:t>Interne</w:t>
                    </w:r>
                  </w:p>
                </w:txbxContent>
              </v:textbox>
              <w10:wrap anchorx="page" anchory="page"/>
            </v:shape>
          </w:pict>
        </mc:Fallback>
      </mc:AlternateContent>
    </w:r>
    <w:r w:rsidR="00CD208F">
      <w:rPr>
        <w:noProof/>
        <w:lang w:eastAsia="fr-FR"/>
      </w:rPr>
      <w:drawing>
        <wp:anchor distT="0" distB="0" distL="114300" distR="114300" simplePos="0" relativeHeight="251661312" behindDoc="1" locked="0" layoutInCell="1" allowOverlap="1" wp14:anchorId="2CD7E66D" wp14:editId="71AFB305">
          <wp:simplePos x="0" y="0"/>
          <wp:positionH relativeFrom="page">
            <wp:posOffset>4878705</wp:posOffset>
          </wp:positionH>
          <wp:positionV relativeFrom="page">
            <wp:posOffset>9109075</wp:posOffset>
          </wp:positionV>
          <wp:extent cx="2318400" cy="1224000"/>
          <wp:effectExtent l="0" t="0" r="5715" b="0"/>
          <wp:wrapNone/>
          <wp:docPr id="9324" name="Image 9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ouv.png"/>
                  <pic:cNvPicPr/>
                </pic:nvPicPr>
                <pic:blipFill>
                  <a:blip r:embed="rId1">
                    <a:extLst>
                      <a:ext uri="{28A0092B-C50C-407E-A947-70E740481C1C}">
                        <a14:useLocalDpi xmlns:a14="http://schemas.microsoft.com/office/drawing/2010/main" val="0"/>
                      </a:ext>
                    </a:extLst>
                  </a:blip>
                  <a:stretch>
                    <a:fillRect/>
                  </a:stretch>
                </pic:blipFill>
                <pic:spPr>
                  <a:xfrm>
                    <a:off x="0" y="0"/>
                    <a:ext cx="2318400" cy="1224000"/>
                  </a:xfrm>
                  <a:prstGeom prst="rect">
                    <a:avLst/>
                  </a:prstGeom>
                </pic:spPr>
              </pic:pic>
            </a:graphicData>
          </a:graphic>
          <wp14:sizeRelH relativeFrom="margin">
            <wp14:pctWidth>0</wp14:pctWidth>
          </wp14:sizeRelH>
          <wp14:sizeRelV relativeFrom="margin">
            <wp14:pctHeight>0</wp14:pctHeight>
          </wp14:sizeRelV>
        </wp:anchor>
      </w:drawing>
    </w:r>
  </w:p>
  <w:p w14:paraId="5178ED66" w14:textId="77777777" w:rsidR="00CD208F" w:rsidRDefault="00CD208F">
    <w:pPr>
      <w:pStyle w:val="Pieddepage"/>
    </w:pPr>
  </w:p>
  <w:p w14:paraId="27384EB4" w14:textId="77777777" w:rsidR="00CD208F" w:rsidRDefault="00CD208F">
    <w:pPr>
      <w:pStyle w:val="Pieddepage"/>
    </w:pPr>
  </w:p>
  <w:p w14:paraId="36301167" w14:textId="77777777" w:rsidR="00CD208F" w:rsidRDefault="00CD208F">
    <w:pPr>
      <w:pStyle w:val="Pieddepage"/>
    </w:pPr>
  </w:p>
  <w:p w14:paraId="6D18773B" w14:textId="77777777" w:rsidR="00CD208F" w:rsidRDefault="00CD208F">
    <w:pPr>
      <w:pStyle w:val="Pieddepage"/>
    </w:pPr>
  </w:p>
  <w:p w14:paraId="5EA2F1F7" w14:textId="77777777" w:rsidR="00CD208F" w:rsidRDefault="00CD208F">
    <w:pPr>
      <w:pStyle w:val="Pieddepage"/>
    </w:pPr>
  </w:p>
  <w:p w14:paraId="2C298159" w14:textId="77777777" w:rsidR="00CD208F" w:rsidRDefault="00CD208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29BBB" w14:textId="77777777" w:rsidR="00CD7D87" w:rsidRDefault="00CD7D87" w:rsidP="00F51D4C">
      <w:r>
        <w:separator/>
      </w:r>
    </w:p>
  </w:footnote>
  <w:footnote w:type="continuationSeparator" w:id="0">
    <w:p w14:paraId="521CFED6" w14:textId="77777777" w:rsidR="00CD7D87" w:rsidRDefault="00CD7D87" w:rsidP="00F51D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pPr w:tblpYSpec="bottom"/>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931"/>
      <w:gridCol w:w="141"/>
      <w:gridCol w:w="565"/>
    </w:tblGrid>
    <w:tr w:rsidR="00CD208F" w14:paraId="03FFA4CE" w14:textId="77777777" w:rsidTr="00EF4ECD">
      <w:trPr>
        <w:trHeight w:hRule="exact" w:val="180"/>
      </w:trPr>
      <w:tc>
        <w:tcPr>
          <w:tcW w:w="9637" w:type="dxa"/>
          <w:gridSpan w:val="3"/>
          <w:tcBorders>
            <w:bottom w:val="single" w:sz="8" w:space="0" w:color="786E64" w:themeColor="accent2"/>
          </w:tcBorders>
        </w:tcPr>
        <w:p w14:paraId="71667E13" w14:textId="77777777" w:rsidR="00CD208F" w:rsidRPr="00EF4ECD" w:rsidRDefault="00CD208F" w:rsidP="00EF4ECD">
          <w:pPr>
            <w:pStyle w:val="Pieddepage"/>
          </w:pPr>
        </w:p>
      </w:tc>
    </w:tr>
    <w:tr w:rsidR="00CD208F" w14:paraId="2B0EB7A3" w14:textId="77777777" w:rsidTr="00EF4ECD">
      <w:trPr>
        <w:trHeight w:hRule="exact" w:val="227"/>
      </w:trPr>
      <w:tc>
        <w:tcPr>
          <w:tcW w:w="9637" w:type="dxa"/>
          <w:gridSpan w:val="3"/>
          <w:tcBorders>
            <w:top w:val="single" w:sz="8" w:space="0" w:color="786E64" w:themeColor="accent2"/>
          </w:tcBorders>
        </w:tcPr>
        <w:p w14:paraId="016216BB" w14:textId="77777777" w:rsidR="00CD208F" w:rsidRPr="00EF4ECD" w:rsidRDefault="00CD208F" w:rsidP="00EF4ECD">
          <w:pPr>
            <w:pStyle w:val="Pieddepage"/>
          </w:pPr>
        </w:p>
      </w:tc>
    </w:tr>
    <w:tr w:rsidR="00CD208F" w14:paraId="5FDFBEAE" w14:textId="77777777" w:rsidTr="00EF4ECD">
      <w:trPr>
        <w:trHeight w:hRule="exact" w:val="180"/>
      </w:trPr>
      <w:tc>
        <w:tcPr>
          <w:tcW w:w="8931" w:type="dxa"/>
        </w:tcPr>
        <w:p w14:paraId="6EA7A86D" w14:textId="6D24CD14" w:rsidR="00CD208F" w:rsidRPr="00EF4ECD" w:rsidRDefault="0092017A" w:rsidP="00EF4ECD">
          <w:pPr>
            <w:pStyle w:val="Titredudocumentpieddepage"/>
            <w:framePr w:wrap="auto" w:yAlign="inline"/>
          </w:pPr>
          <w:fldSimple w:instr=" STYLEREF  &quot;Titre du document&quot;  \* MERGEFORMAT ">
            <w:r w:rsidR="003662D2" w:rsidRPr="003662D2">
              <w:rPr>
                <w:b/>
                <w:bCs/>
                <w:noProof/>
              </w:rPr>
              <w:t>Alternant(e) Technicien(ne) Billettique</w:t>
            </w:r>
            <w:r w:rsidR="003662D2">
              <w:rPr>
                <w:noProof/>
              </w:rPr>
              <w:t xml:space="preserve"> F/H</w:t>
            </w:r>
          </w:fldSimple>
        </w:p>
      </w:tc>
      <w:tc>
        <w:tcPr>
          <w:tcW w:w="141" w:type="dxa"/>
        </w:tcPr>
        <w:p w14:paraId="30F55C7D" w14:textId="77777777" w:rsidR="00CD208F" w:rsidRPr="00EF4ECD" w:rsidRDefault="00CD208F" w:rsidP="00EF4ECD">
          <w:pPr>
            <w:pStyle w:val="Pieddepage"/>
          </w:pPr>
        </w:p>
      </w:tc>
      <w:tc>
        <w:tcPr>
          <w:tcW w:w="565" w:type="dxa"/>
        </w:tcPr>
        <w:p w14:paraId="4FEA0572" w14:textId="77777777" w:rsidR="00CD208F" w:rsidRPr="00EF4ECD" w:rsidRDefault="00CD208F" w:rsidP="00EF4ECD">
          <w:pPr>
            <w:pStyle w:val="Numrotationdepage"/>
            <w:framePr w:wrap="auto" w:yAlign="inline"/>
          </w:pPr>
          <w:r>
            <w:fldChar w:fldCharType="begin"/>
          </w:r>
          <w:r>
            <w:instrText xml:space="preserve"> PAGE   \* MERGEFORMAT </w:instrText>
          </w:r>
          <w:r>
            <w:fldChar w:fldCharType="separate"/>
          </w:r>
          <w:r w:rsidR="00CD4214">
            <w:rPr>
              <w:noProof/>
            </w:rPr>
            <w:t>4</w:t>
          </w:r>
          <w:r>
            <w:fldChar w:fldCharType="end"/>
          </w:r>
          <w:r>
            <w:t>/</w:t>
          </w:r>
          <w:fldSimple w:instr=" NUMPAGES   \* MERGEFORMAT ">
            <w:r w:rsidR="00CD4214">
              <w:rPr>
                <w:noProof/>
              </w:rPr>
              <w:t>58</w:t>
            </w:r>
          </w:fldSimple>
        </w:p>
      </w:tc>
    </w:tr>
  </w:tbl>
  <w:p w14:paraId="25A2F201" w14:textId="77777777" w:rsidR="00CD208F" w:rsidRPr="003C7C34" w:rsidRDefault="00CD208F" w:rsidP="003C7C34">
    <w:pPr>
      <w:pStyle w:val="En-tte"/>
    </w:pPr>
    <w:r>
      <w:rPr>
        <w:noProof/>
        <w:lang w:eastAsia="fr-FR"/>
      </w:rPr>
      <w:drawing>
        <wp:anchor distT="0" distB="0" distL="114300" distR="114300" simplePos="0" relativeHeight="251662336" behindDoc="1" locked="0" layoutInCell="1" allowOverlap="1" wp14:anchorId="27339E18" wp14:editId="0244CE12">
          <wp:simplePos x="0" y="0"/>
          <wp:positionH relativeFrom="page">
            <wp:posOffset>4880345</wp:posOffset>
          </wp:positionH>
          <wp:positionV relativeFrom="page">
            <wp:posOffset>-180753</wp:posOffset>
          </wp:positionV>
          <wp:extent cx="2340000" cy="900000"/>
          <wp:effectExtent l="0" t="0" r="3175" b="0"/>
          <wp:wrapNone/>
          <wp:docPr id="9322" name="Image 9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exte.png"/>
                  <pic:cNvPicPr/>
                </pic:nvPicPr>
                <pic:blipFill>
                  <a:blip r:embed="rId1">
                    <a:extLst>
                      <a:ext uri="{28A0092B-C50C-407E-A947-70E740481C1C}">
                        <a14:useLocalDpi xmlns:a14="http://schemas.microsoft.com/office/drawing/2010/main" val="0"/>
                      </a:ext>
                    </a:extLst>
                  </a:blip>
                  <a:stretch>
                    <a:fillRect/>
                  </a:stretch>
                </pic:blipFill>
                <pic:spPr>
                  <a:xfrm>
                    <a:off x="0" y="0"/>
                    <a:ext cx="2340000" cy="90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F4957" w14:textId="77777777" w:rsidR="00CD208F" w:rsidRDefault="00CD208F">
    <w:pPr>
      <w:pStyle w:val="En-tte"/>
    </w:pPr>
    <w:r>
      <w:rPr>
        <w:noProof/>
        <w:lang w:eastAsia="fr-FR"/>
      </w:rPr>
      <mc:AlternateContent>
        <mc:Choice Requires="wps">
          <w:drawing>
            <wp:anchor distT="0" distB="0" distL="114300" distR="114300" simplePos="0" relativeHeight="251659264" behindDoc="1" locked="0" layoutInCell="1" allowOverlap="1" wp14:anchorId="24A249BB" wp14:editId="00F33F77">
              <wp:simplePos x="0" y="0"/>
              <wp:positionH relativeFrom="page">
                <wp:posOffset>360045</wp:posOffset>
              </wp:positionH>
              <wp:positionV relativeFrom="page">
                <wp:posOffset>360045</wp:posOffset>
              </wp:positionV>
              <wp:extent cx="6840000" cy="9972000"/>
              <wp:effectExtent l="0" t="0" r="0" b="0"/>
              <wp:wrapNone/>
              <wp:docPr id="2" name="Rectangle 2"/>
              <wp:cNvGraphicFramePr/>
              <a:graphic xmlns:a="http://schemas.openxmlformats.org/drawingml/2006/main">
                <a:graphicData uri="http://schemas.microsoft.com/office/word/2010/wordprocessingShape">
                  <wps:wsp>
                    <wps:cNvSpPr/>
                    <wps:spPr>
                      <a:xfrm>
                        <a:off x="0" y="0"/>
                        <a:ext cx="6840000" cy="9972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EC4126" id="Rectangle 2" o:spid="_x0000_s1026" style="position:absolute;margin-left:28.35pt;margin-top:28.35pt;width:538.6pt;height:785.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3hvZgIAACwFAAAOAAAAZHJzL2Uyb0RvYy54bWysVFFv2yAQfp+0/4B4X51UaddEdaooVaZJ&#10;VVstnfpMMdSWMMcOEif79TvAcaK22sM0P2Dg7r47Pr7j+mbXGrZV6BuwJR+fjThTVkLV2NeS/3xa&#10;fbnizAdhK2HAqpLvlec388+frjs3U+dQg6kUMgKxfta5ktchuFlReFmrVvgzcMqSUQO2ItASX4sK&#10;RUforSnOR6PLogOsHIJU3tPubTbyecLXWsnwoLVXgZmSU20hjZjGlzgW82sxe0Xh6kb2ZYh/qKIV&#10;jaWkA9StCIJtsHkH1TYSwYMOZxLaArRupEpnoNOMR29Os66FU+ksRI53A03+/8HK++3aPSLR0Dk/&#10;8zSNp9hpbOOf6mO7RNZ+IEvtApO0eXk1GdHHmSTbdPqVbiPRWRzDHfrwTUHL4qTkSLeRSBLbOx8o&#10;JbkeXGI2Y+NoYdUYk61xpzgWlmZhb1T2/qE0ayoq5TyhJs2opUG2FXTbQkplwzibalGpvH2Ris7w&#10;Q0QqxVgCjMia8g/YPUDU43vsDNP7x1CVJDcEj/5WWA4eIlJmsGEIbhsL+BGAoVP1mbP/gaRMTWTp&#10;Bar9IzKELHjv5KqhO7gTPjwKJIXTvVHXhgcatIGu5NDPOKsBf3+0H/1JeGTlrKOOKbn/tRGoODPf&#10;LUlyOp5MYoulxeSCBMEZnlpeTi120y6BrmlM74OTaRr9gzlMNUL7TM29iFnJJKyk3CWXAQ+LZcid&#10;TM+DVItFcqO2ciLc2bWTETyyGjX2tHsW6HohBtLwPRy6S8ze6DH7xkgLi00A3SSxHnnt+aaWTMLp&#10;n4/Y86fr5HV85OZ/AAAA//8DAFBLAwQUAAYACAAAACEAgJWGduAAAAALAQAADwAAAGRycy9kb3du&#10;cmV2LnhtbEyPwU7DMBBE70j9B2srcaNOWjWFEKcCJHqGtqrg5sbbOCJeW7HTpHw9roQEp93VjGbf&#10;FOvRtOyMnW8sCUhnCTCkyqqGagH73evdPTAfJCnZWkIBF/SwLic3hcyVHegdz9tQsxhCPpcCdAgu&#10;59xXGo30M+uQonaynZEhnl3NVSeHGG5aPk+SjBvZUPygpcMXjdXXtjcC3Gb/9nnSz27ILoflZqz7&#10;j++mF+J2Oj49Ags4hj8zXPEjOpSR6Wh7Up61ApbZKjp/51VPF4sHYMe4ZfNVCrws+P8O5Q8AAAD/&#10;/wMAUEsBAi0AFAAGAAgAAAAhALaDOJL+AAAA4QEAABMAAAAAAAAAAAAAAAAAAAAAAFtDb250ZW50&#10;X1R5cGVzXS54bWxQSwECLQAUAAYACAAAACEAOP0h/9YAAACUAQAACwAAAAAAAAAAAAAAAAAvAQAA&#10;X3JlbHMvLnJlbHNQSwECLQAUAAYACAAAACEAbKd4b2YCAAAsBQAADgAAAAAAAAAAAAAAAAAuAgAA&#10;ZHJzL2Uyb0RvYy54bWxQSwECLQAUAAYACAAAACEAgJWGduAAAAALAQAADwAAAAAAAAAAAAAAAADA&#10;BAAAZHJzL2Rvd25yZXYueG1sUEsFBgAAAAAEAAQA8wAAAM0FAAAAAA==&#10;" fillcolor="#00aac3 [3204]" stroked="f" strokeweight="2pt">
              <w10:wrap anchorx="page" anchory="page"/>
            </v:rect>
          </w:pict>
        </mc:Fallback>
      </mc:AlternateContent>
    </w:r>
  </w:p>
  <w:p w14:paraId="745D4B85" w14:textId="77777777" w:rsidR="00CD208F" w:rsidRDefault="00CD208F">
    <w:pPr>
      <w:pStyle w:val="En-tte"/>
    </w:pPr>
    <w:r>
      <w:rPr>
        <w:noProof/>
        <w:lang w:eastAsia="fr-FR"/>
      </w:rPr>
      <w:drawing>
        <wp:anchor distT="0" distB="0" distL="114300" distR="114300" simplePos="0" relativeHeight="251660288" behindDoc="1" locked="0" layoutInCell="1" allowOverlap="1" wp14:anchorId="0ED66903" wp14:editId="52875515">
          <wp:simplePos x="0" y="0"/>
          <wp:positionH relativeFrom="page">
            <wp:posOffset>0</wp:posOffset>
          </wp:positionH>
          <wp:positionV relativeFrom="page">
            <wp:posOffset>0</wp:posOffset>
          </wp:positionV>
          <wp:extent cx="6120000" cy="4320000"/>
          <wp:effectExtent l="0" t="0" r="0" b="0"/>
          <wp:wrapNone/>
          <wp:docPr id="9323" name="Image 9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nd_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000" cy="4320000"/>
                  </a:xfrm>
                  <a:prstGeom prst="rect">
                    <a:avLst/>
                  </a:prstGeom>
                </pic:spPr>
              </pic:pic>
            </a:graphicData>
          </a:graphic>
          <wp14:sizeRelH relativeFrom="margin">
            <wp14:pctWidth>0</wp14:pctWidth>
          </wp14:sizeRelH>
          <wp14:sizeRelV relativeFrom="margin">
            <wp14:pctHeight>0</wp14:pctHeight>
          </wp14:sizeRelV>
        </wp:anchor>
      </w:drawing>
    </w:r>
  </w:p>
  <w:p w14:paraId="3A272102" w14:textId="77777777" w:rsidR="00CD208F" w:rsidRDefault="00CD208F">
    <w:pPr>
      <w:pStyle w:val="En-tte"/>
    </w:pPr>
  </w:p>
  <w:p w14:paraId="0A2A0E97" w14:textId="77777777" w:rsidR="00CD208F" w:rsidRDefault="00CD208F">
    <w:pPr>
      <w:pStyle w:val="En-tte"/>
    </w:pPr>
  </w:p>
  <w:p w14:paraId="0A7E6790" w14:textId="77777777" w:rsidR="00CD208F" w:rsidRDefault="00CD208F">
    <w:pPr>
      <w:pStyle w:val="En-tte"/>
    </w:pPr>
  </w:p>
  <w:p w14:paraId="2E57B556" w14:textId="77777777" w:rsidR="00CD208F" w:rsidRDefault="00CD208F">
    <w:pPr>
      <w:pStyle w:val="En-tte"/>
    </w:pPr>
  </w:p>
  <w:p w14:paraId="75D47CA8" w14:textId="77777777" w:rsidR="00CD208F" w:rsidRDefault="00CD208F">
    <w:pPr>
      <w:pStyle w:val="En-tte"/>
    </w:pPr>
  </w:p>
  <w:p w14:paraId="73BF1FC1" w14:textId="77777777" w:rsidR="00CD208F" w:rsidRDefault="00CD208F">
    <w:pPr>
      <w:pStyle w:val="En-tte"/>
    </w:pPr>
  </w:p>
  <w:p w14:paraId="06323085" w14:textId="77777777" w:rsidR="00CD208F" w:rsidRDefault="00CD208F">
    <w:pPr>
      <w:pStyle w:val="En-tte"/>
    </w:pPr>
  </w:p>
  <w:p w14:paraId="4E7C061A" w14:textId="77777777" w:rsidR="00CD208F" w:rsidRDefault="00CD208F">
    <w:pPr>
      <w:pStyle w:val="En-tte"/>
    </w:pPr>
  </w:p>
  <w:p w14:paraId="0702FE99" w14:textId="77777777" w:rsidR="00CD208F" w:rsidRDefault="00CD208F">
    <w:pPr>
      <w:pStyle w:val="En-tte"/>
    </w:pPr>
  </w:p>
  <w:p w14:paraId="18EDDD52" w14:textId="77777777" w:rsidR="00CD208F" w:rsidRDefault="00CD208F">
    <w:pPr>
      <w:pStyle w:val="En-tte"/>
    </w:pPr>
  </w:p>
  <w:p w14:paraId="78504CEE" w14:textId="77777777" w:rsidR="00CD208F" w:rsidRDefault="00CD208F">
    <w:pPr>
      <w:pStyle w:val="En-tte"/>
    </w:pPr>
  </w:p>
  <w:p w14:paraId="3BA444DE" w14:textId="77777777" w:rsidR="00CD208F" w:rsidRDefault="00CD208F">
    <w:pPr>
      <w:pStyle w:val="En-tte"/>
    </w:pPr>
  </w:p>
  <w:p w14:paraId="27F2BC9C" w14:textId="77777777" w:rsidR="00CD208F" w:rsidRDefault="00CD208F">
    <w:pPr>
      <w:pStyle w:val="En-tte"/>
    </w:pPr>
  </w:p>
  <w:p w14:paraId="263A7CD9" w14:textId="77777777" w:rsidR="00CD208F" w:rsidRDefault="00CD208F">
    <w:pPr>
      <w:pStyle w:val="En-tte"/>
    </w:pPr>
  </w:p>
  <w:p w14:paraId="2CD451F2" w14:textId="77777777" w:rsidR="00CD208F" w:rsidRDefault="00CD208F">
    <w:pPr>
      <w:pStyle w:val="En-tte"/>
    </w:pPr>
  </w:p>
  <w:p w14:paraId="685884D5" w14:textId="77777777" w:rsidR="00CD208F" w:rsidRDefault="00CD208F">
    <w:pPr>
      <w:pStyle w:val="En-tte"/>
    </w:pPr>
  </w:p>
  <w:p w14:paraId="26ECCA01" w14:textId="77777777" w:rsidR="00CD208F" w:rsidRDefault="00CD208F">
    <w:pPr>
      <w:pStyle w:val="En-tte"/>
    </w:pPr>
  </w:p>
  <w:p w14:paraId="650E4E0B" w14:textId="77777777" w:rsidR="00CD208F" w:rsidRDefault="00CD208F">
    <w:pPr>
      <w:pStyle w:val="En-tte"/>
    </w:pPr>
  </w:p>
  <w:p w14:paraId="70D4F959" w14:textId="77777777" w:rsidR="00CD208F" w:rsidRDefault="00CD208F">
    <w:pPr>
      <w:pStyle w:val="En-tte"/>
    </w:pPr>
  </w:p>
  <w:p w14:paraId="356EC71D" w14:textId="77777777" w:rsidR="00CD208F" w:rsidRDefault="00CD208F">
    <w:pPr>
      <w:pStyle w:val="En-tte"/>
    </w:pPr>
  </w:p>
  <w:p w14:paraId="75D98012" w14:textId="77777777" w:rsidR="00CD208F" w:rsidRDefault="00CD208F">
    <w:pPr>
      <w:pStyle w:val="En-tte"/>
    </w:pPr>
  </w:p>
  <w:p w14:paraId="341318E4" w14:textId="77777777" w:rsidR="00CD208F" w:rsidRDefault="00CD208F">
    <w:pPr>
      <w:pStyle w:val="En-tte"/>
    </w:pPr>
  </w:p>
  <w:p w14:paraId="5BAEC176" w14:textId="77777777" w:rsidR="00CD208F" w:rsidRDefault="00CD208F">
    <w:pPr>
      <w:pStyle w:val="En-tte"/>
    </w:pPr>
  </w:p>
  <w:p w14:paraId="5A40B584" w14:textId="77777777" w:rsidR="00CD208F" w:rsidRDefault="00CD208F">
    <w:pPr>
      <w:pStyle w:val="En-tte"/>
    </w:pPr>
  </w:p>
  <w:p w14:paraId="7F806722" w14:textId="77777777" w:rsidR="00CD208F" w:rsidRDefault="00CD208F" w:rsidP="00376D5E">
    <w:pPr>
      <w:pStyle w:val="En-tte"/>
      <w:spacing w:line="27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FA2D216"/>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7F917B3"/>
    <w:multiLevelType w:val="multilevel"/>
    <w:tmpl w:val="A22CF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927242"/>
    <w:multiLevelType w:val="multilevel"/>
    <w:tmpl w:val="56428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D442C5"/>
    <w:multiLevelType w:val="multilevel"/>
    <w:tmpl w:val="86107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EB5207"/>
    <w:multiLevelType w:val="hybridMultilevel"/>
    <w:tmpl w:val="592EBD6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1B4F4FA1"/>
    <w:multiLevelType w:val="hybridMultilevel"/>
    <w:tmpl w:val="390E3C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912575"/>
    <w:multiLevelType w:val="multilevel"/>
    <w:tmpl w:val="68F4D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A26A77"/>
    <w:multiLevelType w:val="multilevel"/>
    <w:tmpl w:val="52FAD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1A450F"/>
    <w:multiLevelType w:val="hybridMultilevel"/>
    <w:tmpl w:val="12280D00"/>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83B7EEF"/>
    <w:multiLevelType w:val="multilevel"/>
    <w:tmpl w:val="E7F42900"/>
    <w:lvl w:ilvl="0">
      <w:start w:val="1"/>
      <w:numFmt w:val="decimal"/>
      <w:pStyle w:val="Titre1"/>
      <w:suff w:val="space"/>
      <w:lvlText w:val="%1."/>
      <w:lvlJc w:val="left"/>
      <w:pPr>
        <w:ind w:left="0" w:firstLine="0"/>
      </w:pPr>
      <w:rPr>
        <w:rFonts w:hint="default"/>
      </w:rPr>
    </w:lvl>
    <w:lvl w:ilvl="1">
      <w:start w:val="1"/>
      <w:numFmt w:val="decimal"/>
      <w:pStyle w:val="Titre2"/>
      <w:suff w:val="space"/>
      <w:lvlText w:val="%1.%2."/>
      <w:lvlJc w:val="left"/>
      <w:pPr>
        <w:ind w:left="0" w:firstLine="0"/>
      </w:pPr>
      <w:rPr>
        <w:rFonts w:hint="default"/>
      </w:rPr>
    </w:lvl>
    <w:lvl w:ilvl="2">
      <w:start w:val="1"/>
      <w:numFmt w:val="decimal"/>
      <w:pStyle w:val="Titre3"/>
      <w:suff w:val="space"/>
      <w:lvlText w:val="%1.%2.%3."/>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itre4"/>
      <w:suff w:val="space"/>
      <w:lvlText w:val="%1.%2.%3.%4."/>
      <w:lvlJc w:val="left"/>
      <w:pPr>
        <w:ind w:left="0" w:firstLine="0"/>
      </w:pPr>
      <w:rPr>
        <w:rFonts w:hint="default"/>
      </w:rPr>
    </w:lvl>
    <w:lvl w:ilvl="4">
      <w:start w:val="1"/>
      <w:numFmt w:val="decimal"/>
      <w:pStyle w:val="Titre5"/>
      <w:suff w:val="space"/>
      <w:lvlText w:val="%1.%2.%3.%4.%5."/>
      <w:lvlJc w:val="left"/>
      <w:pPr>
        <w:ind w:left="0" w:firstLine="0"/>
      </w:pPr>
      <w:rPr>
        <w:rFonts w:hint="default"/>
      </w:rPr>
    </w:lvl>
    <w:lvl w:ilvl="5">
      <w:start w:val="1"/>
      <w:numFmt w:val="decimal"/>
      <w:pStyle w:val="Titre6"/>
      <w:suff w:val="space"/>
      <w:lvlText w:val="%1.%2.%3.%4.%5.%6."/>
      <w:lvlJc w:val="left"/>
      <w:pPr>
        <w:ind w:left="0" w:firstLine="0"/>
      </w:pPr>
      <w:rPr>
        <w:rFonts w:hint="default"/>
      </w:rPr>
    </w:lvl>
    <w:lvl w:ilvl="6">
      <w:start w:val="1"/>
      <w:numFmt w:val="decimal"/>
      <w:pStyle w:val="Titre7"/>
      <w:suff w:val="space"/>
      <w:lvlText w:val="%1.%2.%3.%4.%5.%6.%7."/>
      <w:lvlJc w:val="left"/>
      <w:pPr>
        <w:ind w:left="0" w:firstLine="0"/>
      </w:pPr>
      <w:rPr>
        <w:rFonts w:hint="default"/>
      </w:rPr>
    </w:lvl>
    <w:lvl w:ilvl="7">
      <w:start w:val="1"/>
      <w:numFmt w:val="decimal"/>
      <w:pStyle w:val="Titre8"/>
      <w:suff w:val="space"/>
      <w:lvlText w:val="%1.%2.%3.%4.%5.%6.%7.%8."/>
      <w:lvlJc w:val="left"/>
      <w:pPr>
        <w:ind w:left="0" w:firstLine="0"/>
      </w:pPr>
      <w:rPr>
        <w:rFonts w:hint="default"/>
      </w:rPr>
    </w:lvl>
    <w:lvl w:ilvl="8">
      <w:start w:val="1"/>
      <w:numFmt w:val="decimal"/>
      <w:pStyle w:val="Titre9"/>
      <w:suff w:val="space"/>
      <w:lvlText w:val="%1.%2.%3.%4.%5.%6.%7.%8.%9."/>
      <w:lvlJc w:val="left"/>
      <w:pPr>
        <w:ind w:left="0" w:firstLine="0"/>
      </w:pPr>
      <w:rPr>
        <w:rFonts w:hint="default"/>
      </w:rPr>
    </w:lvl>
  </w:abstractNum>
  <w:abstractNum w:abstractNumId="10" w15:restartNumberingAfterBreak="0">
    <w:nsid w:val="3ACF6308"/>
    <w:multiLevelType w:val="hybridMultilevel"/>
    <w:tmpl w:val="D9E83F4C"/>
    <w:lvl w:ilvl="0" w:tplc="ACFA8A54">
      <w:start w:val="1"/>
      <w:numFmt w:val="bullet"/>
      <w:lvlText w:val="•"/>
      <w:lvlJc w:val="left"/>
      <w:pPr>
        <w:tabs>
          <w:tab w:val="num" w:pos="720"/>
        </w:tabs>
        <w:ind w:left="720" w:hanging="360"/>
      </w:pPr>
      <w:rPr>
        <w:rFonts w:ascii="Arial" w:hAnsi="Arial" w:hint="default"/>
      </w:rPr>
    </w:lvl>
    <w:lvl w:ilvl="1" w:tplc="260C0C66" w:tentative="1">
      <w:start w:val="1"/>
      <w:numFmt w:val="bullet"/>
      <w:lvlText w:val="•"/>
      <w:lvlJc w:val="left"/>
      <w:pPr>
        <w:tabs>
          <w:tab w:val="num" w:pos="1440"/>
        </w:tabs>
        <w:ind w:left="1440" w:hanging="360"/>
      </w:pPr>
      <w:rPr>
        <w:rFonts w:ascii="Arial" w:hAnsi="Arial" w:hint="default"/>
      </w:rPr>
    </w:lvl>
    <w:lvl w:ilvl="2" w:tplc="077A3BA6" w:tentative="1">
      <w:start w:val="1"/>
      <w:numFmt w:val="bullet"/>
      <w:lvlText w:val="•"/>
      <w:lvlJc w:val="left"/>
      <w:pPr>
        <w:tabs>
          <w:tab w:val="num" w:pos="2160"/>
        </w:tabs>
        <w:ind w:left="2160" w:hanging="360"/>
      </w:pPr>
      <w:rPr>
        <w:rFonts w:ascii="Arial" w:hAnsi="Arial" w:hint="default"/>
      </w:rPr>
    </w:lvl>
    <w:lvl w:ilvl="3" w:tplc="CB54EAD0" w:tentative="1">
      <w:start w:val="1"/>
      <w:numFmt w:val="bullet"/>
      <w:lvlText w:val="•"/>
      <w:lvlJc w:val="left"/>
      <w:pPr>
        <w:tabs>
          <w:tab w:val="num" w:pos="2880"/>
        </w:tabs>
        <w:ind w:left="2880" w:hanging="360"/>
      </w:pPr>
      <w:rPr>
        <w:rFonts w:ascii="Arial" w:hAnsi="Arial" w:hint="default"/>
      </w:rPr>
    </w:lvl>
    <w:lvl w:ilvl="4" w:tplc="DB968F28" w:tentative="1">
      <w:start w:val="1"/>
      <w:numFmt w:val="bullet"/>
      <w:lvlText w:val="•"/>
      <w:lvlJc w:val="left"/>
      <w:pPr>
        <w:tabs>
          <w:tab w:val="num" w:pos="3600"/>
        </w:tabs>
        <w:ind w:left="3600" w:hanging="360"/>
      </w:pPr>
      <w:rPr>
        <w:rFonts w:ascii="Arial" w:hAnsi="Arial" w:hint="default"/>
      </w:rPr>
    </w:lvl>
    <w:lvl w:ilvl="5" w:tplc="8AFEA8F0" w:tentative="1">
      <w:start w:val="1"/>
      <w:numFmt w:val="bullet"/>
      <w:lvlText w:val="•"/>
      <w:lvlJc w:val="left"/>
      <w:pPr>
        <w:tabs>
          <w:tab w:val="num" w:pos="4320"/>
        </w:tabs>
        <w:ind w:left="4320" w:hanging="360"/>
      </w:pPr>
      <w:rPr>
        <w:rFonts w:ascii="Arial" w:hAnsi="Arial" w:hint="default"/>
      </w:rPr>
    </w:lvl>
    <w:lvl w:ilvl="6" w:tplc="A4AC0BDC" w:tentative="1">
      <w:start w:val="1"/>
      <w:numFmt w:val="bullet"/>
      <w:lvlText w:val="•"/>
      <w:lvlJc w:val="left"/>
      <w:pPr>
        <w:tabs>
          <w:tab w:val="num" w:pos="5040"/>
        </w:tabs>
        <w:ind w:left="5040" w:hanging="360"/>
      </w:pPr>
      <w:rPr>
        <w:rFonts w:ascii="Arial" w:hAnsi="Arial" w:hint="default"/>
      </w:rPr>
    </w:lvl>
    <w:lvl w:ilvl="7" w:tplc="591871CA" w:tentative="1">
      <w:start w:val="1"/>
      <w:numFmt w:val="bullet"/>
      <w:lvlText w:val="•"/>
      <w:lvlJc w:val="left"/>
      <w:pPr>
        <w:tabs>
          <w:tab w:val="num" w:pos="5760"/>
        </w:tabs>
        <w:ind w:left="5760" w:hanging="360"/>
      </w:pPr>
      <w:rPr>
        <w:rFonts w:ascii="Arial" w:hAnsi="Arial" w:hint="default"/>
      </w:rPr>
    </w:lvl>
    <w:lvl w:ilvl="8" w:tplc="B052B59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BC82281"/>
    <w:multiLevelType w:val="hybridMultilevel"/>
    <w:tmpl w:val="3372F6C2"/>
    <w:lvl w:ilvl="0" w:tplc="284C68DC">
      <w:start w:val="1"/>
      <w:numFmt w:val="bullet"/>
      <w:pStyle w:val="Textepuce3"/>
      <w:lvlText w:val=""/>
      <w:lvlJc w:val="left"/>
      <w:pPr>
        <w:ind w:left="720" w:hanging="360"/>
      </w:pPr>
      <w:rPr>
        <w:rFonts w:ascii="Wingdings" w:hAnsi="Wingdings" w:hint="default"/>
        <w:color w:val="00AAC3" w:themeColor="accent1"/>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BDF1505"/>
    <w:multiLevelType w:val="hybridMultilevel"/>
    <w:tmpl w:val="9D4AB752"/>
    <w:lvl w:ilvl="0" w:tplc="040C0001">
      <w:start w:val="1"/>
      <w:numFmt w:val="bullet"/>
      <w:lvlText w:val=""/>
      <w:lvlJc w:val="left"/>
      <w:pPr>
        <w:ind w:left="761" w:hanging="360"/>
      </w:pPr>
      <w:rPr>
        <w:rFonts w:ascii="Symbol" w:hAnsi="Symbol" w:hint="default"/>
      </w:rPr>
    </w:lvl>
    <w:lvl w:ilvl="1" w:tplc="040C0003" w:tentative="1">
      <w:start w:val="1"/>
      <w:numFmt w:val="bullet"/>
      <w:lvlText w:val="o"/>
      <w:lvlJc w:val="left"/>
      <w:pPr>
        <w:ind w:left="1481" w:hanging="360"/>
      </w:pPr>
      <w:rPr>
        <w:rFonts w:ascii="Courier New" w:hAnsi="Courier New" w:cs="Courier New" w:hint="default"/>
      </w:rPr>
    </w:lvl>
    <w:lvl w:ilvl="2" w:tplc="040C0005" w:tentative="1">
      <w:start w:val="1"/>
      <w:numFmt w:val="bullet"/>
      <w:lvlText w:val=""/>
      <w:lvlJc w:val="left"/>
      <w:pPr>
        <w:ind w:left="2201" w:hanging="360"/>
      </w:pPr>
      <w:rPr>
        <w:rFonts w:ascii="Wingdings" w:hAnsi="Wingdings" w:hint="default"/>
      </w:rPr>
    </w:lvl>
    <w:lvl w:ilvl="3" w:tplc="040C0001" w:tentative="1">
      <w:start w:val="1"/>
      <w:numFmt w:val="bullet"/>
      <w:lvlText w:val=""/>
      <w:lvlJc w:val="left"/>
      <w:pPr>
        <w:ind w:left="2921" w:hanging="360"/>
      </w:pPr>
      <w:rPr>
        <w:rFonts w:ascii="Symbol" w:hAnsi="Symbol" w:hint="default"/>
      </w:rPr>
    </w:lvl>
    <w:lvl w:ilvl="4" w:tplc="040C0003" w:tentative="1">
      <w:start w:val="1"/>
      <w:numFmt w:val="bullet"/>
      <w:lvlText w:val="o"/>
      <w:lvlJc w:val="left"/>
      <w:pPr>
        <w:ind w:left="3641" w:hanging="360"/>
      </w:pPr>
      <w:rPr>
        <w:rFonts w:ascii="Courier New" w:hAnsi="Courier New" w:cs="Courier New" w:hint="default"/>
      </w:rPr>
    </w:lvl>
    <w:lvl w:ilvl="5" w:tplc="040C0005" w:tentative="1">
      <w:start w:val="1"/>
      <w:numFmt w:val="bullet"/>
      <w:lvlText w:val=""/>
      <w:lvlJc w:val="left"/>
      <w:pPr>
        <w:ind w:left="4361" w:hanging="360"/>
      </w:pPr>
      <w:rPr>
        <w:rFonts w:ascii="Wingdings" w:hAnsi="Wingdings" w:hint="default"/>
      </w:rPr>
    </w:lvl>
    <w:lvl w:ilvl="6" w:tplc="040C0001" w:tentative="1">
      <w:start w:val="1"/>
      <w:numFmt w:val="bullet"/>
      <w:lvlText w:val=""/>
      <w:lvlJc w:val="left"/>
      <w:pPr>
        <w:ind w:left="5081" w:hanging="360"/>
      </w:pPr>
      <w:rPr>
        <w:rFonts w:ascii="Symbol" w:hAnsi="Symbol" w:hint="default"/>
      </w:rPr>
    </w:lvl>
    <w:lvl w:ilvl="7" w:tplc="040C0003" w:tentative="1">
      <w:start w:val="1"/>
      <w:numFmt w:val="bullet"/>
      <w:lvlText w:val="o"/>
      <w:lvlJc w:val="left"/>
      <w:pPr>
        <w:ind w:left="5801" w:hanging="360"/>
      </w:pPr>
      <w:rPr>
        <w:rFonts w:ascii="Courier New" w:hAnsi="Courier New" w:cs="Courier New" w:hint="default"/>
      </w:rPr>
    </w:lvl>
    <w:lvl w:ilvl="8" w:tplc="040C0005" w:tentative="1">
      <w:start w:val="1"/>
      <w:numFmt w:val="bullet"/>
      <w:lvlText w:val=""/>
      <w:lvlJc w:val="left"/>
      <w:pPr>
        <w:ind w:left="6521" w:hanging="360"/>
      </w:pPr>
      <w:rPr>
        <w:rFonts w:ascii="Wingdings" w:hAnsi="Wingdings" w:hint="default"/>
      </w:rPr>
    </w:lvl>
  </w:abstractNum>
  <w:abstractNum w:abstractNumId="13" w15:restartNumberingAfterBreak="0">
    <w:nsid w:val="40117C19"/>
    <w:multiLevelType w:val="hybridMultilevel"/>
    <w:tmpl w:val="40046376"/>
    <w:lvl w:ilvl="0" w:tplc="1BB2E0E8">
      <w:start w:val="1"/>
      <w:numFmt w:val="bullet"/>
      <w:pStyle w:val="Textepuce2"/>
      <w:lvlText w:val="●"/>
      <w:lvlJc w:val="left"/>
      <w:pPr>
        <w:ind w:left="720" w:hanging="360"/>
      </w:pPr>
      <w:rPr>
        <w:rFonts w:ascii="Arial" w:hAnsi="Arial" w:hint="default"/>
        <w:color w:val="00AAC3"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07C0F5A"/>
    <w:multiLevelType w:val="hybridMultilevel"/>
    <w:tmpl w:val="7A3E38B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5DAC4F5A"/>
    <w:multiLevelType w:val="multilevel"/>
    <w:tmpl w:val="FBD48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192CE9"/>
    <w:multiLevelType w:val="hybridMultilevel"/>
    <w:tmpl w:val="63C87A56"/>
    <w:lvl w:ilvl="0" w:tplc="B87023C0">
      <w:start w:val="1"/>
      <w:numFmt w:val="bullet"/>
      <w:lvlText w:val="•"/>
      <w:lvlJc w:val="left"/>
      <w:pPr>
        <w:tabs>
          <w:tab w:val="num" w:pos="720"/>
        </w:tabs>
        <w:ind w:left="720" w:hanging="360"/>
      </w:pPr>
      <w:rPr>
        <w:rFonts w:ascii="Arial" w:hAnsi="Arial" w:hint="default"/>
      </w:rPr>
    </w:lvl>
    <w:lvl w:ilvl="1" w:tplc="09E85C1E" w:tentative="1">
      <w:start w:val="1"/>
      <w:numFmt w:val="bullet"/>
      <w:lvlText w:val="•"/>
      <w:lvlJc w:val="left"/>
      <w:pPr>
        <w:tabs>
          <w:tab w:val="num" w:pos="1440"/>
        </w:tabs>
        <w:ind w:left="1440" w:hanging="360"/>
      </w:pPr>
      <w:rPr>
        <w:rFonts w:ascii="Arial" w:hAnsi="Arial" w:hint="default"/>
      </w:rPr>
    </w:lvl>
    <w:lvl w:ilvl="2" w:tplc="86B0ACB6" w:tentative="1">
      <w:start w:val="1"/>
      <w:numFmt w:val="bullet"/>
      <w:lvlText w:val="•"/>
      <w:lvlJc w:val="left"/>
      <w:pPr>
        <w:tabs>
          <w:tab w:val="num" w:pos="2160"/>
        </w:tabs>
        <w:ind w:left="2160" w:hanging="360"/>
      </w:pPr>
      <w:rPr>
        <w:rFonts w:ascii="Arial" w:hAnsi="Arial" w:hint="default"/>
      </w:rPr>
    </w:lvl>
    <w:lvl w:ilvl="3" w:tplc="71485A4C" w:tentative="1">
      <w:start w:val="1"/>
      <w:numFmt w:val="bullet"/>
      <w:lvlText w:val="•"/>
      <w:lvlJc w:val="left"/>
      <w:pPr>
        <w:tabs>
          <w:tab w:val="num" w:pos="2880"/>
        </w:tabs>
        <w:ind w:left="2880" w:hanging="360"/>
      </w:pPr>
      <w:rPr>
        <w:rFonts w:ascii="Arial" w:hAnsi="Arial" w:hint="default"/>
      </w:rPr>
    </w:lvl>
    <w:lvl w:ilvl="4" w:tplc="70A49F70" w:tentative="1">
      <w:start w:val="1"/>
      <w:numFmt w:val="bullet"/>
      <w:lvlText w:val="•"/>
      <w:lvlJc w:val="left"/>
      <w:pPr>
        <w:tabs>
          <w:tab w:val="num" w:pos="3600"/>
        </w:tabs>
        <w:ind w:left="3600" w:hanging="360"/>
      </w:pPr>
      <w:rPr>
        <w:rFonts w:ascii="Arial" w:hAnsi="Arial" w:hint="default"/>
      </w:rPr>
    </w:lvl>
    <w:lvl w:ilvl="5" w:tplc="2A021414" w:tentative="1">
      <w:start w:val="1"/>
      <w:numFmt w:val="bullet"/>
      <w:lvlText w:val="•"/>
      <w:lvlJc w:val="left"/>
      <w:pPr>
        <w:tabs>
          <w:tab w:val="num" w:pos="4320"/>
        </w:tabs>
        <w:ind w:left="4320" w:hanging="360"/>
      </w:pPr>
      <w:rPr>
        <w:rFonts w:ascii="Arial" w:hAnsi="Arial" w:hint="default"/>
      </w:rPr>
    </w:lvl>
    <w:lvl w:ilvl="6" w:tplc="86FCF8F6" w:tentative="1">
      <w:start w:val="1"/>
      <w:numFmt w:val="bullet"/>
      <w:lvlText w:val="•"/>
      <w:lvlJc w:val="left"/>
      <w:pPr>
        <w:tabs>
          <w:tab w:val="num" w:pos="5040"/>
        </w:tabs>
        <w:ind w:left="5040" w:hanging="360"/>
      </w:pPr>
      <w:rPr>
        <w:rFonts w:ascii="Arial" w:hAnsi="Arial" w:hint="default"/>
      </w:rPr>
    </w:lvl>
    <w:lvl w:ilvl="7" w:tplc="8B44496C" w:tentative="1">
      <w:start w:val="1"/>
      <w:numFmt w:val="bullet"/>
      <w:lvlText w:val="•"/>
      <w:lvlJc w:val="left"/>
      <w:pPr>
        <w:tabs>
          <w:tab w:val="num" w:pos="5760"/>
        </w:tabs>
        <w:ind w:left="5760" w:hanging="360"/>
      </w:pPr>
      <w:rPr>
        <w:rFonts w:ascii="Arial" w:hAnsi="Arial" w:hint="default"/>
      </w:rPr>
    </w:lvl>
    <w:lvl w:ilvl="8" w:tplc="2B00FAD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496100A"/>
    <w:multiLevelType w:val="hybridMultilevel"/>
    <w:tmpl w:val="018A7F64"/>
    <w:lvl w:ilvl="0" w:tplc="C3AA0C4A">
      <w:start w:val="1"/>
      <w:numFmt w:val="bullet"/>
      <w:lvlText w:val="•"/>
      <w:lvlJc w:val="left"/>
      <w:pPr>
        <w:tabs>
          <w:tab w:val="num" w:pos="720"/>
        </w:tabs>
        <w:ind w:left="720" w:hanging="360"/>
      </w:pPr>
      <w:rPr>
        <w:rFonts w:ascii="Arial" w:hAnsi="Arial" w:hint="default"/>
      </w:rPr>
    </w:lvl>
    <w:lvl w:ilvl="1" w:tplc="D7F0BDDA" w:tentative="1">
      <w:start w:val="1"/>
      <w:numFmt w:val="bullet"/>
      <w:lvlText w:val="•"/>
      <w:lvlJc w:val="left"/>
      <w:pPr>
        <w:tabs>
          <w:tab w:val="num" w:pos="1440"/>
        </w:tabs>
        <w:ind w:left="1440" w:hanging="360"/>
      </w:pPr>
      <w:rPr>
        <w:rFonts w:ascii="Arial" w:hAnsi="Arial" w:hint="default"/>
      </w:rPr>
    </w:lvl>
    <w:lvl w:ilvl="2" w:tplc="05EA1C50" w:tentative="1">
      <w:start w:val="1"/>
      <w:numFmt w:val="bullet"/>
      <w:lvlText w:val="•"/>
      <w:lvlJc w:val="left"/>
      <w:pPr>
        <w:tabs>
          <w:tab w:val="num" w:pos="2160"/>
        </w:tabs>
        <w:ind w:left="2160" w:hanging="360"/>
      </w:pPr>
      <w:rPr>
        <w:rFonts w:ascii="Arial" w:hAnsi="Arial" w:hint="default"/>
      </w:rPr>
    </w:lvl>
    <w:lvl w:ilvl="3" w:tplc="8CC27B02" w:tentative="1">
      <w:start w:val="1"/>
      <w:numFmt w:val="bullet"/>
      <w:lvlText w:val="•"/>
      <w:lvlJc w:val="left"/>
      <w:pPr>
        <w:tabs>
          <w:tab w:val="num" w:pos="2880"/>
        </w:tabs>
        <w:ind w:left="2880" w:hanging="360"/>
      </w:pPr>
      <w:rPr>
        <w:rFonts w:ascii="Arial" w:hAnsi="Arial" w:hint="default"/>
      </w:rPr>
    </w:lvl>
    <w:lvl w:ilvl="4" w:tplc="86328AD4" w:tentative="1">
      <w:start w:val="1"/>
      <w:numFmt w:val="bullet"/>
      <w:lvlText w:val="•"/>
      <w:lvlJc w:val="left"/>
      <w:pPr>
        <w:tabs>
          <w:tab w:val="num" w:pos="3600"/>
        </w:tabs>
        <w:ind w:left="3600" w:hanging="360"/>
      </w:pPr>
      <w:rPr>
        <w:rFonts w:ascii="Arial" w:hAnsi="Arial" w:hint="default"/>
      </w:rPr>
    </w:lvl>
    <w:lvl w:ilvl="5" w:tplc="5AA28434" w:tentative="1">
      <w:start w:val="1"/>
      <w:numFmt w:val="bullet"/>
      <w:lvlText w:val="•"/>
      <w:lvlJc w:val="left"/>
      <w:pPr>
        <w:tabs>
          <w:tab w:val="num" w:pos="4320"/>
        </w:tabs>
        <w:ind w:left="4320" w:hanging="360"/>
      </w:pPr>
      <w:rPr>
        <w:rFonts w:ascii="Arial" w:hAnsi="Arial" w:hint="default"/>
      </w:rPr>
    </w:lvl>
    <w:lvl w:ilvl="6" w:tplc="4812450A" w:tentative="1">
      <w:start w:val="1"/>
      <w:numFmt w:val="bullet"/>
      <w:lvlText w:val="•"/>
      <w:lvlJc w:val="left"/>
      <w:pPr>
        <w:tabs>
          <w:tab w:val="num" w:pos="5040"/>
        </w:tabs>
        <w:ind w:left="5040" w:hanging="360"/>
      </w:pPr>
      <w:rPr>
        <w:rFonts w:ascii="Arial" w:hAnsi="Arial" w:hint="default"/>
      </w:rPr>
    </w:lvl>
    <w:lvl w:ilvl="7" w:tplc="06043264" w:tentative="1">
      <w:start w:val="1"/>
      <w:numFmt w:val="bullet"/>
      <w:lvlText w:val="•"/>
      <w:lvlJc w:val="left"/>
      <w:pPr>
        <w:tabs>
          <w:tab w:val="num" w:pos="5760"/>
        </w:tabs>
        <w:ind w:left="5760" w:hanging="360"/>
      </w:pPr>
      <w:rPr>
        <w:rFonts w:ascii="Arial" w:hAnsi="Arial" w:hint="default"/>
      </w:rPr>
    </w:lvl>
    <w:lvl w:ilvl="8" w:tplc="6EA0636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9A825F6"/>
    <w:multiLevelType w:val="hybridMultilevel"/>
    <w:tmpl w:val="355A14B2"/>
    <w:lvl w:ilvl="0" w:tplc="6F661080">
      <w:start w:val="1"/>
      <w:numFmt w:val="bullet"/>
      <w:lvlText w:val="•"/>
      <w:lvlJc w:val="left"/>
      <w:pPr>
        <w:tabs>
          <w:tab w:val="num" w:pos="720"/>
        </w:tabs>
        <w:ind w:left="720" w:hanging="360"/>
      </w:pPr>
      <w:rPr>
        <w:rFonts w:ascii="Arial" w:hAnsi="Arial" w:hint="default"/>
      </w:rPr>
    </w:lvl>
    <w:lvl w:ilvl="1" w:tplc="48507FBC" w:tentative="1">
      <w:start w:val="1"/>
      <w:numFmt w:val="bullet"/>
      <w:lvlText w:val="•"/>
      <w:lvlJc w:val="left"/>
      <w:pPr>
        <w:tabs>
          <w:tab w:val="num" w:pos="1440"/>
        </w:tabs>
        <w:ind w:left="1440" w:hanging="360"/>
      </w:pPr>
      <w:rPr>
        <w:rFonts w:ascii="Arial" w:hAnsi="Arial" w:hint="default"/>
      </w:rPr>
    </w:lvl>
    <w:lvl w:ilvl="2" w:tplc="F6DA998E" w:tentative="1">
      <w:start w:val="1"/>
      <w:numFmt w:val="bullet"/>
      <w:lvlText w:val="•"/>
      <w:lvlJc w:val="left"/>
      <w:pPr>
        <w:tabs>
          <w:tab w:val="num" w:pos="2160"/>
        </w:tabs>
        <w:ind w:left="2160" w:hanging="360"/>
      </w:pPr>
      <w:rPr>
        <w:rFonts w:ascii="Arial" w:hAnsi="Arial" w:hint="default"/>
      </w:rPr>
    </w:lvl>
    <w:lvl w:ilvl="3" w:tplc="5052E0A6" w:tentative="1">
      <w:start w:val="1"/>
      <w:numFmt w:val="bullet"/>
      <w:lvlText w:val="•"/>
      <w:lvlJc w:val="left"/>
      <w:pPr>
        <w:tabs>
          <w:tab w:val="num" w:pos="2880"/>
        </w:tabs>
        <w:ind w:left="2880" w:hanging="360"/>
      </w:pPr>
      <w:rPr>
        <w:rFonts w:ascii="Arial" w:hAnsi="Arial" w:hint="default"/>
      </w:rPr>
    </w:lvl>
    <w:lvl w:ilvl="4" w:tplc="D0167A2E" w:tentative="1">
      <w:start w:val="1"/>
      <w:numFmt w:val="bullet"/>
      <w:lvlText w:val="•"/>
      <w:lvlJc w:val="left"/>
      <w:pPr>
        <w:tabs>
          <w:tab w:val="num" w:pos="3600"/>
        </w:tabs>
        <w:ind w:left="3600" w:hanging="360"/>
      </w:pPr>
      <w:rPr>
        <w:rFonts w:ascii="Arial" w:hAnsi="Arial" w:hint="default"/>
      </w:rPr>
    </w:lvl>
    <w:lvl w:ilvl="5" w:tplc="BF00FF00" w:tentative="1">
      <w:start w:val="1"/>
      <w:numFmt w:val="bullet"/>
      <w:lvlText w:val="•"/>
      <w:lvlJc w:val="left"/>
      <w:pPr>
        <w:tabs>
          <w:tab w:val="num" w:pos="4320"/>
        </w:tabs>
        <w:ind w:left="4320" w:hanging="360"/>
      </w:pPr>
      <w:rPr>
        <w:rFonts w:ascii="Arial" w:hAnsi="Arial" w:hint="default"/>
      </w:rPr>
    </w:lvl>
    <w:lvl w:ilvl="6" w:tplc="4A3E9550" w:tentative="1">
      <w:start w:val="1"/>
      <w:numFmt w:val="bullet"/>
      <w:lvlText w:val="•"/>
      <w:lvlJc w:val="left"/>
      <w:pPr>
        <w:tabs>
          <w:tab w:val="num" w:pos="5040"/>
        </w:tabs>
        <w:ind w:left="5040" w:hanging="360"/>
      </w:pPr>
      <w:rPr>
        <w:rFonts w:ascii="Arial" w:hAnsi="Arial" w:hint="default"/>
      </w:rPr>
    </w:lvl>
    <w:lvl w:ilvl="7" w:tplc="9F9A65E6" w:tentative="1">
      <w:start w:val="1"/>
      <w:numFmt w:val="bullet"/>
      <w:lvlText w:val="•"/>
      <w:lvlJc w:val="left"/>
      <w:pPr>
        <w:tabs>
          <w:tab w:val="num" w:pos="5760"/>
        </w:tabs>
        <w:ind w:left="5760" w:hanging="360"/>
      </w:pPr>
      <w:rPr>
        <w:rFonts w:ascii="Arial" w:hAnsi="Arial" w:hint="default"/>
      </w:rPr>
    </w:lvl>
    <w:lvl w:ilvl="8" w:tplc="872E825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EE64A78"/>
    <w:multiLevelType w:val="hybridMultilevel"/>
    <w:tmpl w:val="8B6E7B10"/>
    <w:lvl w:ilvl="0" w:tplc="0809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71510460"/>
    <w:multiLevelType w:val="hybridMultilevel"/>
    <w:tmpl w:val="D81056C8"/>
    <w:lvl w:ilvl="0" w:tplc="CD747C2E">
      <w:start w:val="1"/>
      <w:numFmt w:val="bullet"/>
      <w:pStyle w:val="Textepuce1"/>
      <w:lvlText w:val=""/>
      <w:lvlJc w:val="left"/>
      <w:pPr>
        <w:ind w:left="360" w:hanging="360"/>
      </w:pPr>
      <w:rPr>
        <w:rFonts w:ascii="Wingdings" w:hAnsi="Wingdings" w:hint="default"/>
        <w:color w:val="00AAC3"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3636C7D"/>
    <w:multiLevelType w:val="hybridMultilevel"/>
    <w:tmpl w:val="238C2FF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6EF07BC"/>
    <w:multiLevelType w:val="hybridMultilevel"/>
    <w:tmpl w:val="E0F254C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9046033"/>
    <w:multiLevelType w:val="multilevel"/>
    <w:tmpl w:val="94864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31519267">
    <w:abstractNumId w:val="9"/>
  </w:num>
  <w:num w:numId="2" w16cid:durableId="665866761">
    <w:abstractNumId w:val="20"/>
  </w:num>
  <w:num w:numId="3" w16cid:durableId="903877415">
    <w:abstractNumId w:val="13"/>
  </w:num>
  <w:num w:numId="4" w16cid:durableId="600142679">
    <w:abstractNumId w:val="11"/>
  </w:num>
  <w:num w:numId="5" w16cid:durableId="1081172385">
    <w:abstractNumId w:val="10"/>
  </w:num>
  <w:num w:numId="6" w16cid:durableId="561139102">
    <w:abstractNumId w:val="17"/>
  </w:num>
  <w:num w:numId="7" w16cid:durableId="1149253201">
    <w:abstractNumId w:val="18"/>
  </w:num>
  <w:num w:numId="8" w16cid:durableId="1477213732">
    <w:abstractNumId w:val="16"/>
  </w:num>
  <w:num w:numId="9" w16cid:durableId="1021315997">
    <w:abstractNumId w:val="8"/>
  </w:num>
  <w:num w:numId="10" w16cid:durableId="206844568">
    <w:abstractNumId w:val="5"/>
  </w:num>
  <w:num w:numId="11" w16cid:durableId="33124049">
    <w:abstractNumId w:val="21"/>
  </w:num>
  <w:num w:numId="12" w16cid:durableId="1627664315">
    <w:abstractNumId w:val="22"/>
  </w:num>
  <w:num w:numId="13" w16cid:durableId="1376153936">
    <w:abstractNumId w:val="19"/>
  </w:num>
  <w:num w:numId="14" w16cid:durableId="1706246772">
    <w:abstractNumId w:val="14"/>
  </w:num>
  <w:num w:numId="15" w16cid:durableId="1681472324">
    <w:abstractNumId w:val="4"/>
  </w:num>
  <w:num w:numId="16" w16cid:durableId="1227492928">
    <w:abstractNumId w:val="0"/>
  </w:num>
  <w:num w:numId="17" w16cid:durableId="940145689">
    <w:abstractNumId w:val="1"/>
  </w:num>
  <w:num w:numId="18" w16cid:durableId="53042864">
    <w:abstractNumId w:val="7"/>
  </w:num>
  <w:num w:numId="19" w16cid:durableId="1528326692">
    <w:abstractNumId w:val="12"/>
  </w:num>
  <w:num w:numId="20" w16cid:durableId="32076527">
    <w:abstractNumId w:val="6"/>
  </w:num>
  <w:num w:numId="21" w16cid:durableId="1693265732">
    <w:abstractNumId w:val="2"/>
  </w:num>
  <w:num w:numId="22" w16cid:durableId="1117408143">
    <w:abstractNumId w:val="15"/>
  </w:num>
  <w:num w:numId="23" w16cid:durableId="1602030462">
    <w:abstractNumId w:val="23"/>
  </w:num>
  <w:num w:numId="24" w16cid:durableId="1980529282">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2E4"/>
    <w:rsid w:val="000122E9"/>
    <w:rsid w:val="00012F2F"/>
    <w:rsid w:val="000151A3"/>
    <w:rsid w:val="0002595E"/>
    <w:rsid w:val="00026D97"/>
    <w:rsid w:val="00030656"/>
    <w:rsid w:val="00033775"/>
    <w:rsid w:val="00054436"/>
    <w:rsid w:val="000551B6"/>
    <w:rsid w:val="0005545F"/>
    <w:rsid w:val="000625D7"/>
    <w:rsid w:val="000671E8"/>
    <w:rsid w:val="00072DBE"/>
    <w:rsid w:val="00074458"/>
    <w:rsid w:val="00077040"/>
    <w:rsid w:val="0008079D"/>
    <w:rsid w:val="000844B4"/>
    <w:rsid w:val="00091693"/>
    <w:rsid w:val="00092B6A"/>
    <w:rsid w:val="000A0CC0"/>
    <w:rsid w:val="000A5249"/>
    <w:rsid w:val="000B2000"/>
    <w:rsid w:val="000B4FF5"/>
    <w:rsid w:val="000C6BFB"/>
    <w:rsid w:val="000C711B"/>
    <w:rsid w:val="000C74A1"/>
    <w:rsid w:val="000D3792"/>
    <w:rsid w:val="000D3C2F"/>
    <w:rsid w:val="000D3CB4"/>
    <w:rsid w:val="000D5841"/>
    <w:rsid w:val="000D5DDA"/>
    <w:rsid w:val="000F6870"/>
    <w:rsid w:val="00103A21"/>
    <w:rsid w:val="00106B5C"/>
    <w:rsid w:val="00116E41"/>
    <w:rsid w:val="00126625"/>
    <w:rsid w:val="00144E30"/>
    <w:rsid w:val="00147412"/>
    <w:rsid w:val="00147AB3"/>
    <w:rsid w:val="001514D2"/>
    <w:rsid w:val="00155354"/>
    <w:rsid w:val="0015709C"/>
    <w:rsid w:val="00160337"/>
    <w:rsid w:val="00162DC4"/>
    <w:rsid w:val="00166C37"/>
    <w:rsid w:val="0017523E"/>
    <w:rsid w:val="0017539D"/>
    <w:rsid w:val="00183C79"/>
    <w:rsid w:val="00184DC3"/>
    <w:rsid w:val="00185803"/>
    <w:rsid w:val="00191CFD"/>
    <w:rsid w:val="0019580E"/>
    <w:rsid w:val="00196AB7"/>
    <w:rsid w:val="001A0B78"/>
    <w:rsid w:val="001A3508"/>
    <w:rsid w:val="001A61D7"/>
    <w:rsid w:val="001A791F"/>
    <w:rsid w:val="001C69BF"/>
    <w:rsid w:val="001D07A7"/>
    <w:rsid w:val="001F7C89"/>
    <w:rsid w:val="00200706"/>
    <w:rsid w:val="002019AB"/>
    <w:rsid w:val="0021213B"/>
    <w:rsid w:val="00214265"/>
    <w:rsid w:val="002159A1"/>
    <w:rsid w:val="00237B49"/>
    <w:rsid w:val="00247BCB"/>
    <w:rsid w:val="002519C9"/>
    <w:rsid w:val="00251ADC"/>
    <w:rsid w:val="00256071"/>
    <w:rsid w:val="002604E2"/>
    <w:rsid w:val="00265617"/>
    <w:rsid w:val="00266211"/>
    <w:rsid w:val="00270F09"/>
    <w:rsid w:val="00277ADC"/>
    <w:rsid w:val="0028289E"/>
    <w:rsid w:val="00294A3C"/>
    <w:rsid w:val="00295F37"/>
    <w:rsid w:val="002A3819"/>
    <w:rsid w:val="002B0521"/>
    <w:rsid w:val="002B0DED"/>
    <w:rsid w:val="002B1F5C"/>
    <w:rsid w:val="002C4622"/>
    <w:rsid w:val="002C6C26"/>
    <w:rsid w:val="002D1E83"/>
    <w:rsid w:val="002F42C2"/>
    <w:rsid w:val="002F58F5"/>
    <w:rsid w:val="00313024"/>
    <w:rsid w:val="003232B4"/>
    <w:rsid w:val="00334270"/>
    <w:rsid w:val="003402E1"/>
    <w:rsid w:val="003435E4"/>
    <w:rsid w:val="00351320"/>
    <w:rsid w:val="003513CC"/>
    <w:rsid w:val="0035539D"/>
    <w:rsid w:val="00356C36"/>
    <w:rsid w:val="0036341C"/>
    <w:rsid w:val="00363728"/>
    <w:rsid w:val="00364073"/>
    <w:rsid w:val="003662D2"/>
    <w:rsid w:val="003664DB"/>
    <w:rsid w:val="00370CC5"/>
    <w:rsid w:val="00375358"/>
    <w:rsid w:val="00376D5E"/>
    <w:rsid w:val="00380ACD"/>
    <w:rsid w:val="003836D3"/>
    <w:rsid w:val="00392DFE"/>
    <w:rsid w:val="00393521"/>
    <w:rsid w:val="003A6250"/>
    <w:rsid w:val="003B09B9"/>
    <w:rsid w:val="003B482C"/>
    <w:rsid w:val="003B685B"/>
    <w:rsid w:val="003C1830"/>
    <w:rsid w:val="003C7C34"/>
    <w:rsid w:val="003D0478"/>
    <w:rsid w:val="003D09AA"/>
    <w:rsid w:val="003D09BC"/>
    <w:rsid w:val="003D3022"/>
    <w:rsid w:val="003D5279"/>
    <w:rsid w:val="003D736B"/>
    <w:rsid w:val="003E0083"/>
    <w:rsid w:val="003E69FA"/>
    <w:rsid w:val="003E7652"/>
    <w:rsid w:val="003F6603"/>
    <w:rsid w:val="0040072C"/>
    <w:rsid w:val="00410ED8"/>
    <w:rsid w:val="00413A71"/>
    <w:rsid w:val="00421B36"/>
    <w:rsid w:val="00426C67"/>
    <w:rsid w:val="00437BAE"/>
    <w:rsid w:val="00443E31"/>
    <w:rsid w:val="004513DE"/>
    <w:rsid w:val="004549EE"/>
    <w:rsid w:val="00457EBF"/>
    <w:rsid w:val="00461593"/>
    <w:rsid w:val="0047095E"/>
    <w:rsid w:val="0048312D"/>
    <w:rsid w:val="00483E81"/>
    <w:rsid w:val="0049398C"/>
    <w:rsid w:val="004A08BB"/>
    <w:rsid w:val="004B2C76"/>
    <w:rsid w:val="004B7416"/>
    <w:rsid w:val="004C3592"/>
    <w:rsid w:val="004C6AF7"/>
    <w:rsid w:val="004C6B00"/>
    <w:rsid w:val="004C6B99"/>
    <w:rsid w:val="004D0E5B"/>
    <w:rsid w:val="004D4FAE"/>
    <w:rsid w:val="004E0B6F"/>
    <w:rsid w:val="004E0C02"/>
    <w:rsid w:val="004E18D6"/>
    <w:rsid w:val="004E1C8C"/>
    <w:rsid w:val="004E20D6"/>
    <w:rsid w:val="004E50A9"/>
    <w:rsid w:val="004E60AD"/>
    <w:rsid w:val="004E687F"/>
    <w:rsid w:val="004F3782"/>
    <w:rsid w:val="004F3FA1"/>
    <w:rsid w:val="004F516C"/>
    <w:rsid w:val="00502E29"/>
    <w:rsid w:val="00514A8A"/>
    <w:rsid w:val="00516255"/>
    <w:rsid w:val="005232F9"/>
    <w:rsid w:val="005268F4"/>
    <w:rsid w:val="005271F5"/>
    <w:rsid w:val="0053217C"/>
    <w:rsid w:val="00542E41"/>
    <w:rsid w:val="00544877"/>
    <w:rsid w:val="0054675B"/>
    <w:rsid w:val="00550AF2"/>
    <w:rsid w:val="00553988"/>
    <w:rsid w:val="00555049"/>
    <w:rsid w:val="00563F24"/>
    <w:rsid w:val="00570274"/>
    <w:rsid w:val="005802A9"/>
    <w:rsid w:val="00596482"/>
    <w:rsid w:val="005A2BB7"/>
    <w:rsid w:val="005A4911"/>
    <w:rsid w:val="005B7FC5"/>
    <w:rsid w:val="005C1807"/>
    <w:rsid w:val="005C5AAA"/>
    <w:rsid w:val="005C7093"/>
    <w:rsid w:val="005E48E1"/>
    <w:rsid w:val="005E7294"/>
    <w:rsid w:val="005E7DDA"/>
    <w:rsid w:val="005F64C0"/>
    <w:rsid w:val="00605EB1"/>
    <w:rsid w:val="0060634F"/>
    <w:rsid w:val="006153BD"/>
    <w:rsid w:val="006347D4"/>
    <w:rsid w:val="00643337"/>
    <w:rsid w:val="00651BAA"/>
    <w:rsid w:val="00655024"/>
    <w:rsid w:val="00656D46"/>
    <w:rsid w:val="00693BB3"/>
    <w:rsid w:val="006A14E2"/>
    <w:rsid w:val="006A55D1"/>
    <w:rsid w:val="006A5B88"/>
    <w:rsid w:val="006B108E"/>
    <w:rsid w:val="006C296F"/>
    <w:rsid w:val="006C7B81"/>
    <w:rsid w:val="006D11C8"/>
    <w:rsid w:val="006D3E0D"/>
    <w:rsid w:val="006D6305"/>
    <w:rsid w:val="006E00B6"/>
    <w:rsid w:val="006E5B3D"/>
    <w:rsid w:val="006F3C84"/>
    <w:rsid w:val="006F538E"/>
    <w:rsid w:val="006F7389"/>
    <w:rsid w:val="00714554"/>
    <w:rsid w:val="00714E47"/>
    <w:rsid w:val="00720B55"/>
    <w:rsid w:val="0075189D"/>
    <w:rsid w:val="00762A64"/>
    <w:rsid w:val="00775195"/>
    <w:rsid w:val="007815B6"/>
    <w:rsid w:val="00791FC4"/>
    <w:rsid w:val="0079375F"/>
    <w:rsid w:val="007A1CF4"/>
    <w:rsid w:val="007B7152"/>
    <w:rsid w:val="007C1971"/>
    <w:rsid w:val="007C1E56"/>
    <w:rsid w:val="007C2EC8"/>
    <w:rsid w:val="007C6D54"/>
    <w:rsid w:val="007D1907"/>
    <w:rsid w:val="007D5825"/>
    <w:rsid w:val="00803217"/>
    <w:rsid w:val="00807CB1"/>
    <w:rsid w:val="00815B5C"/>
    <w:rsid w:val="00816EE6"/>
    <w:rsid w:val="00820FB2"/>
    <w:rsid w:val="00821C89"/>
    <w:rsid w:val="00834BE4"/>
    <w:rsid w:val="008354FC"/>
    <w:rsid w:val="00846655"/>
    <w:rsid w:val="008510B6"/>
    <w:rsid w:val="0085279F"/>
    <w:rsid w:val="00855E74"/>
    <w:rsid w:val="0085695E"/>
    <w:rsid w:val="00856C85"/>
    <w:rsid w:val="00873881"/>
    <w:rsid w:val="00880CC9"/>
    <w:rsid w:val="0088457F"/>
    <w:rsid w:val="00884B70"/>
    <w:rsid w:val="00886060"/>
    <w:rsid w:val="00890931"/>
    <w:rsid w:val="00891443"/>
    <w:rsid w:val="008960DF"/>
    <w:rsid w:val="008A51B8"/>
    <w:rsid w:val="008B2C96"/>
    <w:rsid w:val="008C0564"/>
    <w:rsid w:val="008E0475"/>
    <w:rsid w:val="008E7FDE"/>
    <w:rsid w:val="008F75C9"/>
    <w:rsid w:val="0090091F"/>
    <w:rsid w:val="00900936"/>
    <w:rsid w:val="009047B0"/>
    <w:rsid w:val="00907959"/>
    <w:rsid w:val="0092017A"/>
    <w:rsid w:val="009202B5"/>
    <w:rsid w:val="0092408C"/>
    <w:rsid w:val="00934BD7"/>
    <w:rsid w:val="009362DA"/>
    <w:rsid w:val="009366C6"/>
    <w:rsid w:val="009378CE"/>
    <w:rsid w:val="00942847"/>
    <w:rsid w:val="009441D6"/>
    <w:rsid w:val="00954E85"/>
    <w:rsid w:val="00955459"/>
    <w:rsid w:val="00961DB8"/>
    <w:rsid w:val="0096594E"/>
    <w:rsid w:val="0096793E"/>
    <w:rsid w:val="0097094F"/>
    <w:rsid w:val="00971591"/>
    <w:rsid w:val="00971ECF"/>
    <w:rsid w:val="009764FA"/>
    <w:rsid w:val="009845F9"/>
    <w:rsid w:val="00987E8C"/>
    <w:rsid w:val="009904FB"/>
    <w:rsid w:val="009A1726"/>
    <w:rsid w:val="009A2949"/>
    <w:rsid w:val="009B42E4"/>
    <w:rsid w:val="009C4090"/>
    <w:rsid w:val="009C782B"/>
    <w:rsid w:val="009D6845"/>
    <w:rsid w:val="009E00D3"/>
    <w:rsid w:val="009E27B6"/>
    <w:rsid w:val="00A001DB"/>
    <w:rsid w:val="00A0212E"/>
    <w:rsid w:val="00A04433"/>
    <w:rsid w:val="00A24F81"/>
    <w:rsid w:val="00A3269A"/>
    <w:rsid w:val="00A32AF1"/>
    <w:rsid w:val="00A36F8C"/>
    <w:rsid w:val="00A405F4"/>
    <w:rsid w:val="00A41792"/>
    <w:rsid w:val="00A41E09"/>
    <w:rsid w:val="00A47654"/>
    <w:rsid w:val="00A47A4F"/>
    <w:rsid w:val="00A51738"/>
    <w:rsid w:val="00A56182"/>
    <w:rsid w:val="00A667D3"/>
    <w:rsid w:val="00A67F7B"/>
    <w:rsid w:val="00A7409E"/>
    <w:rsid w:val="00A81A38"/>
    <w:rsid w:val="00A97347"/>
    <w:rsid w:val="00AA48CE"/>
    <w:rsid w:val="00AA5317"/>
    <w:rsid w:val="00AA6621"/>
    <w:rsid w:val="00AA6B53"/>
    <w:rsid w:val="00AB3964"/>
    <w:rsid w:val="00AB45BB"/>
    <w:rsid w:val="00AC127F"/>
    <w:rsid w:val="00AD2140"/>
    <w:rsid w:val="00AD346F"/>
    <w:rsid w:val="00AE0459"/>
    <w:rsid w:val="00AE3328"/>
    <w:rsid w:val="00B14DE6"/>
    <w:rsid w:val="00B15F27"/>
    <w:rsid w:val="00B236D8"/>
    <w:rsid w:val="00B252BF"/>
    <w:rsid w:val="00B26DB4"/>
    <w:rsid w:val="00B276B0"/>
    <w:rsid w:val="00B318DE"/>
    <w:rsid w:val="00B54F3F"/>
    <w:rsid w:val="00B57222"/>
    <w:rsid w:val="00B6443F"/>
    <w:rsid w:val="00B66047"/>
    <w:rsid w:val="00B76E0E"/>
    <w:rsid w:val="00B775C1"/>
    <w:rsid w:val="00B9276B"/>
    <w:rsid w:val="00B9339F"/>
    <w:rsid w:val="00BB448A"/>
    <w:rsid w:val="00BB4E54"/>
    <w:rsid w:val="00BB7C22"/>
    <w:rsid w:val="00BC1220"/>
    <w:rsid w:val="00BD0EA1"/>
    <w:rsid w:val="00BE50E9"/>
    <w:rsid w:val="00BF0197"/>
    <w:rsid w:val="00BF1C86"/>
    <w:rsid w:val="00BF3464"/>
    <w:rsid w:val="00BF5B61"/>
    <w:rsid w:val="00BF6403"/>
    <w:rsid w:val="00C032B0"/>
    <w:rsid w:val="00C0708B"/>
    <w:rsid w:val="00C12010"/>
    <w:rsid w:val="00C30949"/>
    <w:rsid w:val="00C365DD"/>
    <w:rsid w:val="00C40585"/>
    <w:rsid w:val="00C55A4D"/>
    <w:rsid w:val="00C60297"/>
    <w:rsid w:val="00C65DF4"/>
    <w:rsid w:val="00C76713"/>
    <w:rsid w:val="00C77DA6"/>
    <w:rsid w:val="00C82D4A"/>
    <w:rsid w:val="00C86DB1"/>
    <w:rsid w:val="00C9067F"/>
    <w:rsid w:val="00C91AC7"/>
    <w:rsid w:val="00C93A60"/>
    <w:rsid w:val="00CA5E53"/>
    <w:rsid w:val="00CA7278"/>
    <w:rsid w:val="00CB0E38"/>
    <w:rsid w:val="00CB2FF6"/>
    <w:rsid w:val="00CB66E8"/>
    <w:rsid w:val="00CC1350"/>
    <w:rsid w:val="00CC17AB"/>
    <w:rsid w:val="00CD086A"/>
    <w:rsid w:val="00CD1EEF"/>
    <w:rsid w:val="00CD208F"/>
    <w:rsid w:val="00CD4214"/>
    <w:rsid w:val="00CD7D87"/>
    <w:rsid w:val="00CE2C68"/>
    <w:rsid w:val="00CE392E"/>
    <w:rsid w:val="00CF269A"/>
    <w:rsid w:val="00CF2E2D"/>
    <w:rsid w:val="00CF3AB6"/>
    <w:rsid w:val="00D0117A"/>
    <w:rsid w:val="00D04D5D"/>
    <w:rsid w:val="00D1723B"/>
    <w:rsid w:val="00D17AEE"/>
    <w:rsid w:val="00D21ADB"/>
    <w:rsid w:val="00D35340"/>
    <w:rsid w:val="00D36B3E"/>
    <w:rsid w:val="00D401BF"/>
    <w:rsid w:val="00D40D17"/>
    <w:rsid w:val="00D612C3"/>
    <w:rsid w:val="00D61B5C"/>
    <w:rsid w:val="00D6625F"/>
    <w:rsid w:val="00D70EE7"/>
    <w:rsid w:val="00D814E8"/>
    <w:rsid w:val="00D86725"/>
    <w:rsid w:val="00D9041A"/>
    <w:rsid w:val="00D9067A"/>
    <w:rsid w:val="00D93CE5"/>
    <w:rsid w:val="00D94FC3"/>
    <w:rsid w:val="00DB0425"/>
    <w:rsid w:val="00DB50BB"/>
    <w:rsid w:val="00DC41F3"/>
    <w:rsid w:val="00DD671A"/>
    <w:rsid w:val="00DD76D7"/>
    <w:rsid w:val="00DD798B"/>
    <w:rsid w:val="00DE275E"/>
    <w:rsid w:val="00DE55B5"/>
    <w:rsid w:val="00DE6A68"/>
    <w:rsid w:val="00DF1B17"/>
    <w:rsid w:val="00DF3969"/>
    <w:rsid w:val="00DF51D9"/>
    <w:rsid w:val="00DF66AA"/>
    <w:rsid w:val="00DF741A"/>
    <w:rsid w:val="00E00F74"/>
    <w:rsid w:val="00E13963"/>
    <w:rsid w:val="00E16743"/>
    <w:rsid w:val="00E17EA2"/>
    <w:rsid w:val="00E206C1"/>
    <w:rsid w:val="00E24CB8"/>
    <w:rsid w:val="00E334EC"/>
    <w:rsid w:val="00E34CFC"/>
    <w:rsid w:val="00E4371A"/>
    <w:rsid w:val="00E459AE"/>
    <w:rsid w:val="00E46697"/>
    <w:rsid w:val="00E57133"/>
    <w:rsid w:val="00E61CE8"/>
    <w:rsid w:val="00E6272C"/>
    <w:rsid w:val="00E75B29"/>
    <w:rsid w:val="00E75F49"/>
    <w:rsid w:val="00E76E3F"/>
    <w:rsid w:val="00E80CDA"/>
    <w:rsid w:val="00E83EEE"/>
    <w:rsid w:val="00E944D9"/>
    <w:rsid w:val="00EA2DE3"/>
    <w:rsid w:val="00EA3EEB"/>
    <w:rsid w:val="00EA5F8F"/>
    <w:rsid w:val="00EA7434"/>
    <w:rsid w:val="00EB608D"/>
    <w:rsid w:val="00EC6B49"/>
    <w:rsid w:val="00ED21BF"/>
    <w:rsid w:val="00ED2497"/>
    <w:rsid w:val="00ED5392"/>
    <w:rsid w:val="00ED6E4D"/>
    <w:rsid w:val="00EE358B"/>
    <w:rsid w:val="00EE7870"/>
    <w:rsid w:val="00EF2B13"/>
    <w:rsid w:val="00EF4ECD"/>
    <w:rsid w:val="00F01391"/>
    <w:rsid w:val="00F04CFB"/>
    <w:rsid w:val="00F05C78"/>
    <w:rsid w:val="00F106B6"/>
    <w:rsid w:val="00F15FC2"/>
    <w:rsid w:val="00F211D0"/>
    <w:rsid w:val="00F31DED"/>
    <w:rsid w:val="00F321F3"/>
    <w:rsid w:val="00F41DF1"/>
    <w:rsid w:val="00F477F5"/>
    <w:rsid w:val="00F509F7"/>
    <w:rsid w:val="00F51D4C"/>
    <w:rsid w:val="00F52FAA"/>
    <w:rsid w:val="00F57627"/>
    <w:rsid w:val="00F60C52"/>
    <w:rsid w:val="00F62BD5"/>
    <w:rsid w:val="00F63799"/>
    <w:rsid w:val="00F6513C"/>
    <w:rsid w:val="00F80479"/>
    <w:rsid w:val="00F843F2"/>
    <w:rsid w:val="00F91F7F"/>
    <w:rsid w:val="00FA1A0B"/>
    <w:rsid w:val="00FA1E79"/>
    <w:rsid w:val="00FA262F"/>
    <w:rsid w:val="00FA2CC1"/>
    <w:rsid w:val="00FA5840"/>
    <w:rsid w:val="00FA7CDE"/>
    <w:rsid w:val="00FB07A3"/>
    <w:rsid w:val="00FC4B0C"/>
    <w:rsid w:val="00FD3D89"/>
    <w:rsid w:val="00FE086D"/>
    <w:rsid w:val="00FF1A6F"/>
    <w:rsid w:val="38914A7F"/>
    <w:rsid w:val="65F183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07B15"/>
  <w15:docId w15:val="{85284507-92E6-4BE0-85D1-634D003EB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E79"/>
    <w:pPr>
      <w:spacing w:after="0" w:line="240" w:lineRule="atLeast"/>
    </w:pPr>
    <w:rPr>
      <w:sz w:val="20"/>
    </w:rPr>
  </w:style>
  <w:style w:type="paragraph" w:styleId="Titre1">
    <w:name w:val="heading 1"/>
    <w:basedOn w:val="Normal"/>
    <w:next w:val="Normal"/>
    <w:link w:val="Titre1Car"/>
    <w:uiPriority w:val="9"/>
    <w:qFormat/>
    <w:rsid w:val="000B2000"/>
    <w:pPr>
      <w:numPr>
        <w:numId w:val="1"/>
      </w:numPr>
      <w:pBdr>
        <w:bottom w:val="single" w:sz="8" w:space="1" w:color="005F7D" w:themeColor="accent4"/>
      </w:pBdr>
      <w:spacing w:before="560" w:line="360" w:lineRule="atLeast"/>
      <w:outlineLvl w:val="0"/>
    </w:pPr>
    <w:rPr>
      <w:b/>
      <w:color w:val="005F7D" w:themeColor="accent4"/>
      <w:sz w:val="30"/>
      <w:szCs w:val="30"/>
    </w:rPr>
  </w:style>
  <w:style w:type="paragraph" w:styleId="Titre2">
    <w:name w:val="heading 2"/>
    <w:basedOn w:val="Normal"/>
    <w:next w:val="Normal"/>
    <w:link w:val="Titre2Car"/>
    <w:uiPriority w:val="9"/>
    <w:qFormat/>
    <w:rsid w:val="000B2000"/>
    <w:pPr>
      <w:numPr>
        <w:ilvl w:val="1"/>
        <w:numId w:val="1"/>
      </w:numPr>
      <w:spacing w:before="180" w:line="288" w:lineRule="atLeast"/>
      <w:outlineLvl w:val="1"/>
    </w:pPr>
    <w:rPr>
      <w:b/>
      <w:color w:val="00AAC3" w:themeColor="accent1"/>
      <w:sz w:val="24"/>
      <w:szCs w:val="24"/>
    </w:rPr>
  </w:style>
  <w:style w:type="paragraph" w:styleId="Titre3">
    <w:name w:val="heading 3"/>
    <w:basedOn w:val="Normal"/>
    <w:next w:val="Normal"/>
    <w:link w:val="Titre3Car"/>
    <w:uiPriority w:val="9"/>
    <w:qFormat/>
    <w:rsid w:val="00F63799"/>
    <w:pPr>
      <w:numPr>
        <w:ilvl w:val="2"/>
        <w:numId w:val="1"/>
      </w:numPr>
      <w:spacing w:before="240"/>
      <w:outlineLvl w:val="2"/>
    </w:pPr>
    <w:rPr>
      <w:b/>
    </w:rPr>
  </w:style>
  <w:style w:type="paragraph" w:styleId="Titre4">
    <w:name w:val="heading 4"/>
    <w:basedOn w:val="Normal"/>
    <w:next w:val="Normal"/>
    <w:link w:val="Titre4Car"/>
    <w:uiPriority w:val="9"/>
    <w:qFormat/>
    <w:rsid w:val="000B2000"/>
    <w:pPr>
      <w:numPr>
        <w:ilvl w:val="3"/>
        <w:numId w:val="1"/>
      </w:numPr>
      <w:outlineLvl w:val="3"/>
    </w:pPr>
    <w:rPr>
      <w:i/>
      <w:color w:val="786E64" w:themeColor="accent2"/>
    </w:rPr>
  </w:style>
  <w:style w:type="paragraph" w:styleId="Titre5">
    <w:name w:val="heading 5"/>
    <w:basedOn w:val="Normal"/>
    <w:next w:val="Normal"/>
    <w:link w:val="Titre5Car"/>
    <w:uiPriority w:val="9"/>
    <w:semiHidden/>
    <w:qFormat/>
    <w:rsid w:val="00FA1E79"/>
    <w:pPr>
      <w:keepNext/>
      <w:keepLines/>
      <w:numPr>
        <w:ilvl w:val="4"/>
        <w:numId w:val="1"/>
      </w:numPr>
      <w:spacing w:before="200" w:line="260" w:lineRule="atLeast"/>
      <w:outlineLvl w:val="4"/>
    </w:pPr>
    <w:rPr>
      <w:rFonts w:asciiTheme="majorHAnsi" w:eastAsiaTheme="majorEastAsia" w:hAnsiTheme="majorHAnsi" w:cstheme="majorBidi"/>
      <w:color w:val="005461" w:themeColor="accent1" w:themeShade="7F"/>
      <w:sz w:val="18"/>
      <w:szCs w:val="18"/>
    </w:rPr>
  </w:style>
  <w:style w:type="paragraph" w:styleId="Titre6">
    <w:name w:val="heading 6"/>
    <w:basedOn w:val="Normal"/>
    <w:next w:val="Normal"/>
    <w:link w:val="Titre6Car"/>
    <w:uiPriority w:val="9"/>
    <w:semiHidden/>
    <w:qFormat/>
    <w:rsid w:val="00FA1E79"/>
    <w:pPr>
      <w:keepNext/>
      <w:keepLines/>
      <w:numPr>
        <w:ilvl w:val="5"/>
        <w:numId w:val="1"/>
      </w:numPr>
      <w:spacing w:before="200" w:line="260" w:lineRule="atLeast"/>
      <w:outlineLvl w:val="5"/>
    </w:pPr>
    <w:rPr>
      <w:rFonts w:asciiTheme="majorHAnsi" w:eastAsiaTheme="majorEastAsia" w:hAnsiTheme="majorHAnsi" w:cstheme="majorBidi"/>
      <w:i/>
      <w:iCs/>
      <w:color w:val="005461" w:themeColor="accent1" w:themeShade="7F"/>
      <w:sz w:val="18"/>
      <w:szCs w:val="18"/>
    </w:rPr>
  </w:style>
  <w:style w:type="paragraph" w:styleId="Titre7">
    <w:name w:val="heading 7"/>
    <w:basedOn w:val="Normal"/>
    <w:next w:val="Normal"/>
    <w:link w:val="Titre7Car"/>
    <w:uiPriority w:val="9"/>
    <w:semiHidden/>
    <w:qFormat/>
    <w:rsid w:val="00FA1E79"/>
    <w:pPr>
      <w:keepNext/>
      <w:keepLines/>
      <w:numPr>
        <w:ilvl w:val="6"/>
        <w:numId w:val="1"/>
      </w:numPr>
      <w:spacing w:before="200" w:line="260" w:lineRule="atLeast"/>
      <w:outlineLvl w:val="6"/>
    </w:pPr>
    <w:rPr>
      <w:rFonts w:asciiTheme="majorHAnsi" w:eastAsiaTheme="majorEastAsia" w:hAnsiTheme="majorHAnsi" w:cstheme="majorBidi"/>
      <w:i/>
      <w:iCs/>
      <w:color w:val="695B54" w:themeColor="text1" w:themeTint="BF"/>
      <w:sz w:val="18"/>
      <w:szCs w:val="18"/>
    </w:rPr>
  </w:style>
  <w:style w:type="paragraph" w:styleId="Titre8">
    <w:name w:val="heading 8"/>
    <w:basedOn w:val="Normal"/>
    <w:next w:val="Normal"/>
    <w:link w:val="Titre8Car"/>
    <w:uiPriority w:val="9"/>
    <w:semiHidden/>
    <w:qFormat/>
    <w:rsid w:val="00FA1E79"/>
    <w:pPr>
      <w:keepNext/>
      <w:keepLines/>
      <w:numPr>
        <w:ilvl w:val="7"/>
        <w:numId w:val="1"/>
      </w:numPr>
      <w:spacing w:before="200" w:line="260" w:lineRule="atLeast"/>
      <w:outlineLvl w:val="7"/>
    </w:pPr>
    <w:rPr>
      <w:rFonts w:asciiTheme="majorHAnsi" w:eastAsiaTheme="majorEastAsia" w:hAnsiTheme="majorHAnsi" w:cstheme="majorBidi"/>
      <w:color w:val="695B54" w:themeColor="text1" w:themeTint="BF"/>
      <w:szCs w:val="20"/>
    </w:rPr>
  </w:style>
  <w:style w:type="paragraph" w:styleId="Titre9">
    <w:name w:val="heading 9"/>
    <w:basedOn w:val="Normal"/>
    <w:next w:val="Normal"/>
    <w:link w:val="Titre9Car"/>
    <w:uiPriority w:val="9"/>
    <w:semiHidden/>
    <w:qFormat/>
    <w:rsid w:val="00FA1E79"/>
    <w:pPr>
      <w:keepNext/>
      <w:keepLines/>
      <w:numPr>
        <w:ilvl w:val="8"/>
        <w:numId w:val="1"/>
      </w:numPr>
      <w:spacing w:before="200" w:line="260" w:lineRule="atLeast"/>
      <w:outlineLvl w:val="8"/>
    </w:pPr>
    <w:rPr>
      <w:rFonts w:asciiTheme="majorHAnsi" w:eastAsiaTheme="majorEastAsia" w:hAnsiTheme="majorHAnsi" w:cstheme="majorBidi"/>
      <w:i/>
      <w:iCs/>
      <w:color w:val="695B54"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uiPriority w:val="99"/>
    <w:unhideWhenUsed/>
    <w:rsid w:val="002019AB"/>
    <w:pPr>
      <w:spacing w:after="0" w:line="240" w:lineRule="exact"/>
    </w:pPr>
    <w:rPr>
      <w:sz w:val="20"/>
    </w:rPr>
  </w:style>
  <w:style w:type="character" w:customStyle="1" w:styleId="En-tteCar">
    <w:name w:val="En-tête Car"/>
    <w:basedOn w:val="Policepardfaut"/>
    <w:link w:val="En-tte"/>
    <w:uiPriority w:val="99"/>
    <w:rsid w:val="002019AB"/>
    <w:rPr>
      <w:sz w:val="20"/>
    </w:rPr>
  </w:style>
  <w:style w:type="paragraph" w:styleId="Pieddepage">
    <w:name w:val="footer"/>
    <w:link w:val="PieddepageCar"/>
    <w:uiPriority w:val="99"/>
    <w:unhideWhenUsed/>
    <w:rsid w:val="003C7C34"/>
    <w:pPr>
      <w:spacing w:after="0" w:line="240" w:lineRule="exact"/>
    </w:pPr>
    <w:rPr>
      <w:sz w:val="20"/>
    </w:rPr>
  </w:style>
  <w:style w:type="character" w:customStyle="1" w:styleId="PieddepageCar">
    <w:name w:val="Pied de page Car"/>
    <w:basedOn w:val="Policepardfaut"/>
    <w:link w:val="Pieddepage"/>
    <w:uiPriority w:val="99"/>
    <w:rsid w:val="003C7C34"/>
    <w:rPr>
      <w:sz w:val="20"/>
    </w:rPr>
  </w:style>
  <w:style w:type="paragraph" w:styleId="Textedebulles">
    <w:name w:val="Balloon Text"/>
    <w:basedOn w:val="Normal"/>
    <w:link w:val="TextedebullesCar"/>
    <w:uiPriority w:val="99"/>
    <w:semiHidden/>
    <w:unhideWhenUsed/>
    <w:rsid w:val="006B108E"/>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B108E"/>
    <w:rPr>
      <w:rFonts w:ascii="Tahoma" w:hAnsi="Tahoma" w:cs="Tahoma"/>
      <w:sz w:val="16"/>
      <w:szCs w:val="16"/>
    </w:rPr>
  </w:style>
  <w:style w:type="table" w:styleId="Grilledutableau">
    <w:name w:val="Table Grid"/>
    <w:aliases w:val="Emailvision Table 2"/>
    <w:basedOn w:val="TableauNormal"/>
    <w:uiPriority w:val="59"/>
    <w:rsid w:val="006B10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FA1E79"/>
    <w:pPr>
      <w:ind w:left="720"/>
      <w:contextualSpacing/>
    </w:pPr>
  </w:style>
  <w:style w:type="character" w:customStyle="1" w:styleId="Titre1Car">
    <w:name w:val="Titre 1 Car"/>
    <w:basedOn w:val="Policepardfaut"/>
    <w:link w:val="Titre1"/>
    <w:uiPriority w:val="9"/>
    <w:rsid w:val="000B2000"/>
    <w:rPr>
      <w:b/>
      <w:color w:val="005F7D" w:themeColor="accent4"/>
      <w:sz w:val="30"/>
      <w:szCs w:val="30"/>
    </w:rPr>
  </w:style>
  <w:style w:type="character" w:customStyle="1" w:styleId="Titre2Car">
    <w:name w:val="Titre 2 Car"/>
    <w:basedOn w:val="Policepardfaut"/>
    <w:link w:val="Titre2"/>
    <w:uiPriority w:val="9"/>
    <w:rsid w:val="000B2000"/>
    <w:rPr>
      <w:b/>
      <w:color w:val="00AAC3" w:themeColor="accent1"/>
      <w:sz w:val="24"/>
      <w:szCs w:val="24"/>
    </w:rPr>
  </w:style>
  <w:style w:type="character" w:customStyle="1" w:styleId="Titre3Car">
    <w:name w:val="Titre 3 Car"/>
    <w:basedOn w:val="Policepardfaut"/>
    <w:link w:val="Titre3"/>
    <w:uiPriority w:val="9"/>
    <w:rsid w:val="00F63799"/>
    <w:rPr>
      <w:b/>
      <w:sz w:val="20"/>
    </w:rPr>
  </w:style>
  <w:style w:type="character" w:customStyle="1" w:styleId="Titre4Car">
    <w:name w:val="Titre 4 Car"/>
    <w:basedOn w:val="Policepardfaut"/>
    <w:link w:val="Titre4"/>
    <w:uiPriority w:val="9"/>
    <w:rsid w:val="000B2000"/>
    <w:rPr>
      <w:i/>
      <w:color w:val="786E64" w:themeColor="accent2"/>
      <w:sz w:val="20"/>
    </w:rPr>
  </w:style>
  <w:style w:type="character" w:customStyle="1" w:styleId="Titre5Car">
    <w:name w:val="Titre 5 Car"/>
    <w:basedOn w:val="Policepardfaut"/>
    <w:link w:val="Titre5"/>
    <w:uiPriority w:val="9"/>
    <w:semiHidden/>
    <w:rsid w:val="00FA1E79"/>
    <w:rPr>
      <w:rFonts w:asciiTheme="majorHAnsi" w:eastAsiaTheme="majorEastAsia" w:hAnsiTheme="majorHAnsi" w:cstheme="majorBidi"/>
      <w:color w:val="005461" w:themeColor="accent1" w:themeShade="7F"/>
      <w:sz w:val="18"/>
      <w:szCs w:val="18"/>
    </w:rPr>
  </w:style>
  <w:style w:type="character" w:customStyle="1" w:styleId="Titre6Car">
    <w:name w:val="Titre 6 Car"/>
    <w:basedOn w:val="Policepardfaut"/>
    <w:link w:val="Titre6"/>
    <w:uiPriority w:val="9"/>
    <w:semiHidden/>
    <w:rsid w:val="00FA1E79"/>
    <w:rPr>
      <w:rFonts w:asciiTheme="majorHAnsi" w:eastAsiaTheme="majorEastAsia" w:hAnsiTheme="majorHAnsi" w:cstheme="majorBidi"/>
      <w:i/>
      <w:iCs/>
      <w:color w:val="005461" w:themeColor="accent1" w:themeShade="7F"/>
      <w:sz w:val="18"/>
      <w:szCs w:val="18"/>
    </w:rPr>
  </w:style>
  <w:style w:type="character" w:customStyle="1" w:styleId="Titre7Car">
    <w:name w:val="Titre 7 Car"/>
    <w:basedOn w:val="Policepardfaut"/>
    <w:link w:val="Titre7"/>
    <w:uiPriority w:val="9"/>
    <w:semiHidden/>
    <w:rsid w:val="00FA1E79"/>
    <w:rPr>
      <w:rFonts w:asciiTheme="majorHAnsi" w:eastAsiaTheme="majorEastAsia" w:hAnsiTheme="majorHAnsi" w:cstheme="majorBidi"/>
      <w:i/>
      <w:iCs/>
      <w:color w:val="695B54" w:themeColor="text1" w:themeTint="BF"/>
      <w:sz w:val="18"/>
      <w:szCs w:val="18"/>
    </w:rPr>
  </w:style>
  <w:style w:type="character" w:customStyle="1" w:styleId="Titre8Car">
    <w:name w:val="Titre 8 Car"/>
    <w:basedOn w:val="Policepardfaut"/>
    <w:link w:val="Titre8"/>
    <w:uiPriority w:val="9"/>
    <w:semiHidden/>
    <w:rsid w:val="00FA1E79"/>
    <w:rPr>
      <w:rFonts w:asciiTheme="majorHAnsi" w:eastAsiaTheme="majorEastAsia" w:hAnsiTheme="majorHAnsi" w:cstheme="majorBidi"/>
      <w:color w:val="695B54" w:themeColor="text1" w:themeTint="BF"/>
      <w:sz w:val="20"/>
      <w:szCs w:val="20"/>
    </w:rPr>
  </w:style>
  <w:style w:type="character" w:customStyle="1" w:styleId="Titre9Car">
    <w:name w:val="Titre 9 Car"/>
    <w:basedOn w:val="Policepardfaut"/>
    <w:link w:val="Titre9"/>
    <w:uiPriority w:val="9"/>
    <w:semiHidden/>
    <w:rsid w:val="00FA1E79"/>
    <w:rPr>
      <w:rFonts w:asciiTheme="majorHAnsi" w:eastAsiaTheme="majorEastAsia" w:hAnsiTheme="majorHAnsi" w:cstheme="majorBidi"/>
      <w:i/>
      <w:iCs/>
      <w:color w:val="695B54" w:themeColor="text1" w:themeTint="BF"/>
      <w:sz w:val="20"/>
      <w:szCs w:val="20"/>
    </w:rPr>
  </w:style>
  <w:style w:type="table" w:customStyle="1" w:styleId="Tableautitre">
    <w:name w:val="Tableau_titre"/>
    <w:basedOn w:val="TableauNormal"/>
    <w:uiPriority w:val="99"/>
    <w:rsid w:val="00FA1E79"/>
    <w:pPr>
      <w:spacing w:after="0" w:line="240" w:lineRule="auto"/>
    </w:pPr>
    <w:rPr>
      <w:sz w:val="18"/>
      <w:szCs w:val="18"/>
    </w:rPr>
    <w:tblPr/>
  </w:style>
  <w:style w:type="paragraph" w:customStyle="1" w:styleId="Titredudocument">
    <w:name w:val="Titre du document"/>
    <w:basedOn w:val="Normal"/>
    <w:qFormat/>
    <w:rsid w:val="00516255"/>
    <w:pPr>
      <w:spacing w:line="840" w:lineRule="atLeast"/>
    </w:pPr>
    <w:rPr>
      <w:b/>
      <w:color w:val="FFFFFF" w:themeColor="background1"/>
      <w:sz w:val="70"/>
      <w:szCs w:val="70"/>
    </w:rPr>
  </w:style>
  <w:style w:type="paragraph" w:customStyle="1" w:styleId="Datedudocument">
    <w:name w:val="Date du document"/>
    <w:basedOn w:val="Normal"/>
    <w:qFormat/>
    <w:rsid w:val="00516255"/>
    <w:pPr>
      <w:spacing w:line="360" w:lineRule="atLeast"/>
    </w:pPr>
    <w:rPr>
      <w:color w:val="FFFFFF" w:themeColor="background1"/>
      <w:sz w:val="30"/>
      <w:szCs w:val="30"/>
    </w:rPr>
  </w:style>
  <w:style w:type="table" w:customStyle="1" w:styleId="Tableauparticipants">
    <w:name w:val="Tableau_participants"/>
    <w:basedOn w:val="TableauNormal"/>
    <w:uiPriority w:val="99"/>
    <w:rsid w:val="00FA1E79"/>
    <w:pPr>
      <w:spacing w:after="0" w:line="260" w:lineRule="atLeast"/>
    </w:pPr>
    <w:rPr>
      <w:sz w:val="18"/>
      <w:szCs w:val="18"/>
    </w:rPr>
    <w:tblPr>
      <w:tblCellMar>
        <w:left w:w="0" w:type="dxa"/>
        <w:right w:w="0" w:type="dxa"/>
      </w:tblCellMar>
    </w:tblPr>
    <w:tcPr>
      <w:tcMar>
        <w:top w:w="11" w:type="dxa"/>
        <w:bottom w:w="11" w:type="dxa"/>
      </w:tcMar>
    </w:tcPr>
    <w:tblStylePr w:type="firstRow">
      <w:pPr>
        <w:wordWrap/>
        <w:spacing w:beforeLines="0" w:before="100" w:beforeAutospacing="1" w:afterLines="0" w:after="100" w:afterAutospacing="1" w:line="300" w:lineRule="atLeast"/>
      </w:pPr>
      <w:rPr>
        <w:b/>
        <w:i w:val="0"/>
        <w:sz w:val="20"/>
      </w:rPr>
      <w:tblPr/>
      <w:tcPr>
        <w:tcBorders>
          <w:top w:val="nil"/>
          <w:left w:val="nil"/>
          <w:bottom w:val="single" w:sz="4" w:space="0" w:color="auto"/>
          <w:right w:val="nil"/>
          <w:insideH w:val="nil"/>
          <w:insideV w:val="nil"/>
          <w:tl2br w:val="nil"/>
          <w:tr2bl w:val="nil"/>
        </w:tcBorders>
        <w:tcMar>
          <w:top w:w="11" w:type="dxa"/>
          <w:left w:w="0" w:type="nil"/>
          <w:bottom w:w="57" w:type="dxa"/>
          <w:right w:w="0" w:type="nil"/>
        </w:tcMar>
      </w:tcPr>
    </w:tblStylePr>
  </w:style>
  <w:style w:type="paragraph" w:customStyle="1" w:styleId="Textepuce1">
    <w:name w:val="Texte puce 1"/>
    <w:basedOn w:val="Paragraphedeliste"/>
    <w:qFormat/>
    <w:rsid w:val="000B2000"/>
    <w:pPr>
      <w:numPr>
        <w:numId w:val="2"/>
      </w:numPr>
      <w:ind w:left="284" w:hanging="284"/>
    </w:pPr>
  </w:style>
  <w:style w:type="character" w:customStyle="1" w:styleId="Textebold">
    <w:name w:val="Texte bold"/>
    <w:basedOn w:val="Policepardfaut"/>
    <w:uiPriority w:val="1"/>
    <w:qFormat/>
    <w:rsid w:val="000B2000"/>
    <w:rPr>
      <w:b/>
      <w:color w:val="00AAC3" w:themeColor="accent1"/>
    </w:rPr>
  </w:style>
  <w:style w:type="paragraph" w:customStyle="1" w:styleId="Textepuce2">
    <w:name w:val="Texte puce 2"/>
    <w:basedOn w:val="Normal"/>
    <w:qFormat/>
    <w:rsid w:val="000B2000"/>
    <w:pPr>
      <w:numPr>
        <w:numId w:val="3"/>
      </w:numPr>
      <w:ind w:left="454" w:hanging="170"/>
    </w:pPr>
    <w:rPr>
      <w:lang w:val="nl-NL"/>
    </w:rPr>
  </w:style>
  <w:style w:type="paragraph" w:customStyle="1" w:styleId="Textepuce3">
    <w:name w:val="Texte puce 3"/>
    <w:basedOn w:val="Paragraphedeliste"/>
    <w:qFormat/>
    <w:rsid w:val="00EF4ECD"/>
    <w:pPr>
      <w:numPr>
        <w:numId w:val="4"/>
      </w:numPr>
      <w:ind w:left="652" w:hanging="170"/>
    </w:pPr>
  </w:style>
  <w:style w:type="paragraph" w:customStyle="1" w:styleId="Titredudocumentpieddepage">
    <w:name w:val="Titre du document pied de page"/>
    <w:basedOn w:val="Pieddepage"/>
    <w:rsid w:val="00EF4ECD"/>
    <w:pPr>
      <w:framePr w:wrap="around" w:hAnchor="text" w:yAlign="bottom"/>
      <w:spacing w:line="180" w:lineRule="exact"/>
    </w:pPr>
    <w:rPr>
      <w:color w:val="786E64" w:themeColor="accent2"/>
      <w:sz w:val="15"/>
      <w:szCs w:val="15"/>
    </w:rPr>
  </w:style>
  <w:style w:type="paragraph" w:customStyle="1" w:styleId="Numrotationdepage">
    <w:name w:val="Numérotation de page"/>
    <w:basedOn w:val="Titredudocumentpieddepage"/>
    <w:rsid w:val="00EF4ECD"/>
    <w:pPr>
      <w:framePr w:wrap="around"/>
      <w:jc w:val="right"/>
    </w:pPr>
  </w:style>
  <w:style w:type="paragraph" w:customStyle="1" w:styleId="Titresommaire">
    <w:name w:val="Titre sommaire"/>
    <w:basedOn w:val="Normal"/>
    <w:rsid w:val="00880CC9"/>
    <w:pPr>
      <w:spacing w:line="530" w:lineRule="exact"/>
    </w:pPr>
    <w:rPr>
      <w:color w:val="005F7D" w:themeColor="accent4"/>
      <w:sz w:val="50"/>
      <w:szCs w:val="50"/>
    </w:rPr>
  </w:style>
  <w:style w:type="paragraph" w:styleId="TM1">
    <w:name w:val="toc 1"/>
    <w:basedOn w:val="Normal"/>
    <w:next w:val="Normal"/>
    <w:autoRedefine/>
    <w:uiPriority w:val="39"/>
    <w:rsid w:val="00CA5E53"/>
    <w:pPr>
      <w:pBdr>
        <w:bottom w:val="single" w:sz="8" w:space="1" w:color="005F7D" w:themeColor="accent4"/>
      </w:pBdr>
      <w:tabs>
        <w:tab w:val="right" w:pos="9627"/>
      </w:tabs>
      <w:spacing w:before="360" w:after="120"/>
    </w:pPr>
    <w:rPr>
      <w:b/>
      <w:noProof/>
      <w:color w:val="005F7D" w:themeColor="accent4"/>
      <w:sz w:val="30"/>
      <w:szCs w:val="30"/>
    </w:rPr>
  </w:style>
  <w:style w:type="paragraph" w:styleId="TM2">
    <w:name w:val="toc 2"/>
    <w:basedOn w:val="Normal"/>
    <w:next w:val="Normal"/>
    <w:autoRedefine/>
    <w:uiPriority w:val="39"/>
    <w:rsid w:val="00CA5E53"/>
    <w:pPr>
      <w:tabs>
        <w:tab w:val="right" w:pos="9627"/>
      </w:tabs>
      <w:spacing w:before="240" w:after="40"/>
    </w:pPr>
    <w:rPr>
      <w:noProof/>
      <w:color w:val="00AAC3" w:themeColor="accent1"/>
      <w:sz w:val="26"/>
      <w:szCs w:val="26"/>
    </w:rPr>
  </w:style>
  <w:style w:type="paragraph" w:styleId="TM3">
    <w:name w:val="toc 3"/>
    <w:basedOn w:val="Normal"/>
    <w:next w:val="Normal"/>
    <w:autoRedefine/>
    <w:uiPriority w:val="39"/>
    <w:rsid w:val="00CA5E53"/>
    <w:pPr>
      <w:tabs>
        <w:tab w:val="right" w:pos="9627"/>
      </w:tabs>
      <w:spacing w:after="40"/>
      <w:ind w:left="567"/>
      <w:contextualSpacing/>
    </w:pPr>
    <w:rPr>
      <w:noProof/>
    </w:rPr>
  </w:style>
  <w:style w:type="character" w:styleId="Lienhypertexte">
    <w:name w:val="Hyperlink"/>
    <w:basedOn w:val="Policepardfaut"/>
    <w:uiPriority w:val="99"/>
    <w:unhideWhenUsed/>
    <w:rsid w:val="00CA5E53"/>
    <w:rPr>
      <w:color w:val="2E2825" w:themeColor="hyperlink"/>
      <w:u w:val="single"/>
    </w:rPr>
  </w:style>
  <w:style w:type="paragraph" w:styleId="TM4">
    <w:name w:val="toc 4"/>
    <w:basedOn w:val="Normal"/>
    <w:next w:val="Normal"/>
    <w:autoRedefine/>
    <w:uiPriority w:val="39"/>
    <w:rsid w:val="00CA5E53"/>
    <w:pPr>
      <w:tabs>
        <w:tab w:val="right" w:pos="9627"/>
      </w:tabs>
      <w:spacing w:after="100"/>
      <w:ind w:left="600"/>
    </w:pPr>
    <w:rPr>
      <w:i/>
      <w:noProof/>
      <w:color w:val="786E64" w:themeColor="accent2"/>
    </w:rPr>
  </w:style>
  <w:style w:type="paragraph" w:customStyle="1" w:styleId="Texterfrents">
    <w:name w:val="Texte référents"/>
    <w:basedOn w:val="Normal"/>
    <w:qFormat/>
    <w:rsid w:val="00516255"/>
    <w:pPr>
      <w:spacing w:line="288" w:lineRule="atLeast"/>
    </w:pPr>
    <w:rPr>
      <w:color w:val="FFFFFF" w:themeColor="background1"/>
      <w:sz w:val="24"/>
      <w:szCs w:val="24"/>
    </w:rPr>
  </w:style>
  <w:style w:type="paragraph" w:customStyle="1" w:styleId="Sous-titredudocument">
    <w:name w:val="Sous-titre du document"/>
    <w:basedOn w:val="Normal"/>
    <w:qFormat/>
    <w:rsid w:val="00516255"/>
    <w:pPr>
      <w:spacing w:line="480" w:lineRule="atLeast"/>
    </w:pPr>
    <w:rPr>
      <w:color w:val="FFFFFF" w:themeColor="background1"/>
      <w:sz w:val="40"/>
      <w:szCs w:val="40"/>
    </w:rPr>
  </w:style>
  <w:style w:type="paragraph" w:customStyle="1" w:styleId="Adressedudocument">
    <w:name w:val="Adresse du document"/>
    <w:basedOn w:val="Normal"/>
    <w:qFormat/>
    <w:rsid w:val="00516255"/>
    <w:pPr>
      <w:framePr w:wrap="around" w:vAnchor="page" w:hAnchor="page" w:x="1702" w:y="15253"/>
      <w:spacing w:line="180" w:lineRule="atLeast"/>
    </w:pPr>
    <w:rPr>
      <w:color w:val="FFFFFF" w:themeColor="background1"/>
      <w:sz w:val="15"/>
      <w:szCs w:val="15"/>
    </w:rPr>
  </w:style>
  <w:style w:type="paragraph" w:styleId="NormalWeb">
    <w:name w:val="Normal (Web)"/>
    <w:basedOn w:val="Normal"/>
    <w:link w:val="NormalWebCar"/>
    <w:uiPriority w:val="99"/>
    <w:unhideWhenUsed/>
    <w:rsid w:val="009B42E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Commentaire">
    <w:name w:val="annotation text"/>
    <w:basedOn w:val="Normal"/>
    <w:link w:val="CommentaireCar"/>
    <w:uiPriority w:val="99"/>
    <w:unhideWhenUsed/>
    <w:rsid w:val="009B42E4"/>
    <w:pPr>
      <w:spacing w:before="60" w:after="60" w:line="240" w:lineRule="auto"/>
      <w:jc w:val="both"/>
    </w:pPr>
    <w:rPr>
      <w:rFonts w:ascii="Arial" w:eastAsia="Times New Roman" w:hAnsi="Arial" w:cs="Arial"/>
      <w:szCs w:val="20"/>
      <w:lang w:eastAsia="fr-FR"/>
    </w:rPr>
  </w:style>
  <w:style w:type="character" w:customStyle="1" w:styleId="CommentaireCar">
    <w:name w:val="Commentaire Car"/>
    <w:basedOn w:val="Policepardfaut"/>
    <w:link w:val="Commentaire"/>
    <w:uiPriority w:val="99"/>
    <w:rsid w:val="009B42E4"/>
    <w:rPr>
      <w:rFonts w:ascii="Arial" w:eastAsia="Times New Roman" w:hAnsi="Arial" w:cs="Arial"/>
      <w:sz w:val="20"/>
      <w:szCs w:val="20"/>
      <w:lang w:eastAsia="fr-FR"/>
    </w:rPr>
  </w:style>
  <w:style w:type="paragraph" w:styleId="Sansinterligne">
    <w:name w:val="No Spacing"/>
    <w:uiPriority w:val="1"/>
    <w:qFormat/>
    <w:rsid w:val="009B42E4"/>
    <w:pPr>
      <w:spacing w:after="0" w:line="240" w:lineRule="auto"/>
    </w:pPr>
    <w:rPr>
      <w:rFonts w:ascii="Calibri" w:eastAsia="Calibri" w:hAnsi="Calibri" w:cs="Times New Roman"/>
    </w:rPr>
  </w:style>
  <w:style w:type="character" w:customStyle="1" w:styleId="ParagraphedelisteCar">
    <w:name w:val="Paragraphe de liste Car"/>
    <w:link w:val="Paragraphedeliste"/>
    <w:uiPriority w:val="34"/>
    <w:locked/>
    <w:rsid w:val="009B42E4"/>
    <w:rPr>
      <w:sz w:val="20"/>
    </w:rPr>
  </w:style>
  <w:style w:type="character" w:styleId="Marquedecommentaire">
    <w:name w:val="annotation reference"/>
    <w:basedOn w:val="Policepardfaut"/>
    <w:uiPriority w:val="99"/>
    <w:semiHidden/>
    <w:unhideWhenUsed/>
    <w:rsid w:val="009B42E4"/>
    <w:rPr>
      <w:sz w:val="16"/>
      <w:szCs w:val="16"/>
    </w:rPr>
  </w:style>
  <w:style w:type="paragraph" w:styleId="Objetducommentaire">
    <w:name w:val="annotation subject"/>
    <w:basedOn w:val="Commentaire"/>
    <w:next w:val="Commentaire"/>
    <w:link w:val="ObjetducommentaireCar"/>
    <w:uiPriority w:val="99"/>
    <w:semiHidden/>
    <w:unhideWhenUsed/>
    <w:rsid w:val="007D5825"/>
    <w:pPr>
      <w:spacing w:before="0" w:after="0"/>
      <w:jc w:val="left"/>
    </w:pPr>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7D5825"/>
    <w:rPr>
      <w:rFonts w:ascii="Arial" w:eastAsia="Times New Roman" w:hAnsi="Arial" w:cs="Arial"/>
      <w:b/>
      <w:bCs/>
      <w:sz w:val="20"/>
      <w:szCs w:val="20"/>
      <w:lang w:eastAsia="fr-FR"/>
    </w:rPr>
  </w:style>
  <w:style w:type="paragraph" w:styleId="Rvision">
    <w:name w:val="Revision"/>
    <w:hidden/>
    <w:uiPriority w:val="99"/>
    <w:semiHidden/>
    <w:rsid w:val="0075189D"/>
    <w:pPr>
      <w:spacing w:after="0" w:line="240" w:lineRule="auto"/>
    </w:pPr>
    <w:rPr>
      <w:sz w:val="20"/>
    </w:rPr>
  </w:style>
  <w:style w:type="paragraph" w:customStyle="1" w:styleId="StyleFM">
    <w:name w:val="Style FM"/>
    <w:basedOn w:val="NormalWeb"/>
    <w:link w:val="StyleFMCar"/>
    <w:qFormat/>
    <w:rsid w:val="00EE7870"/>
    <w:pPr>
      <w:spacing w:before="0" w:beforeAutospacing="0" w:after="0" w:afterAutospacing="0"/>
    </w:pPr>
    <w:rPr>
      <w:rFonts w:asciiTheme="minorHAnsi" w:hAnsi="Arial" w:cstheme="minorBidi"/>
      <w:b/>
      <w:bCs/>
      <w:color w:val="FFFFFF" w:themeColor="light1"/>
      <w:kern w:val="24"/>
      <w:sz w:val="28"/>
      <w:szCs w:val="28"/>
    </w:rPr>
  </w:style>
  <w:style w:type="character" w:customStyle="1" w:styleId="NormalWebCar">
    <w:name w:val="Normal (Web) Car"/>
    <w:basedOn w:val="Policepardfaut"/>
    <w:link w:val="NormalWeb"/>
    <w:uiPriority w:val="99"/>
    <w:rsid w:val="00EE7870"/>
    <w:rPr>
      <w:rFonts w:ascii="Times New Roman" w:eastAsia="Times New Roman" w:hAnsi="Times New Roman" w:cs="Times New Roman"/>
      <w:sz w:val="24"/>
      <w:szCs w:val="24"/>
      <w:lang w:eastAsia="fr-FR"/>
    </w:rPr>
  </w:style>
  <w:style w:type="character" w:customStyle="1" w:styleId="StyleFMCar">
    <w:name w:val="Style FM Car"/>
    <w:basedOn w:val="NormalWebCar"/>
    <w:link w:val="StyleFM"/>
    <w:rsid w:val="00EE7870"/>
    <w:rPr>
      <w:rFonts w:ascii="Times New Roman" w:eastAsia="Times New Roman" w:hAnsi="Arial" w:cs="Times New Roman"/>
      <w:b/>
      <w:bCs/>
      <w:color w:val="000000"/>
      <w:kern w:val="24"/>
      <w:sz w:val="28"/>
      <w:szCs w:val="28"/>
      <w:lang w:eastAsia="fr-FR"/>
    </w:rPr>
  </w:style>
  <w:style w:type="character" w:styleId="Mentionnonrsolue">
    <w:name w:val="Unresolved Mention"/>
    <w:basedOn w:val="Policepardfaut"/>
    <w:uiPriority w:val="99"/>
    <w:semiHidden/>
    <w:unhideWhenUsed/>
    <w:rsid w:val="0028289E"/>
    <w:rPr>
      <w:color w:val="605E5C"/>
      <w:shd w:val="clear" w:color="auto" w:fill="E1DFDD"/>
    </w:rPr>
  </w:style>
  <w:style w:type="paragraph" w:customStyle="1" w:styleId="paragraph">
    <w:name w:val="paragraph"/>
    <w:basedOn w:val="Normal"/>
    <w:rsid w:val="00191CF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191CFD"/>
  </w:style>
  <w:style w:type="paragraph" w:styleId="Listepuces">
    <w:name w:val="List Bullet"/>
    <w:basedOn w:val="Normal"/>
    <w:uiPriority w:val="99"/>
    <w:unhideWhenUsed/>
    <w:rsid w:val="00821C89"/>
    <w:pPr>
      <w:numPr>
        <w:numId w:val="16"/>
      </w:numPr>
      <w:spacing w:after="200" w:line="276" w:lineRule="auto"/>
      <w:contextualSpacing/>
    </w:pPr>
    <w:rPr>
      <w:rFonts w:eastAsiaTheme="minorEastAsia"/>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32285">
      <w:bodyDiv w:val="1"/>
      <w:marLeft w:val="0"/>
      <w:marRight w:val="0"/>
      <w:marTop w:val="0"/>
      <w:marBottom w:val="0"/>
      <w:divBdr>
        <w:top w:val="none" w:sz="0" w:space="0" w:color="auto"/>
        <w:left w:val="none" w:sz="0" w:space="0" w:color="auto"/>
        <w:bottom w:val="none" w:sz="0" w:space="0" w:color="auto"/>
        <w:right w:val="none" w:sz="0" w:space="0" w:color="auto"/>
      </w:divBdr>
    </w:div>
    <w:div w:id="173224549">
      <w:bodyDiv w:val="1"/>
      <w:marLeft w:val="0"/>
      <w:marRight w:val="0"/>
      <w:marTop w:val="0"/>
      <w:marBottom w:val="0"/>
      <w:divBdr>
        <w:top w:val="none" w:sz="0" w:space="0" w:color="auto"/>
        <w:left w:val="none" w:sz="0" w:space="0" w:color="auto"/>
        <w:bottom w:val="none" w:sz="0" w:space="0" w:color="auto"/>
        <w:right w:val="none" w:sz="0" w:space="0" w:color="auto"/>
      </w:divBdr>
    </w:div>
    <w:div w:id="355809672">
      <w:bodyDiv w:val="1"/>
      <w:marLeft w:val="0"/>
      <w:marRight w:val="0"/>
      <w:marTop w:val="0"/>
      <w:marBottom w:val="0"/>
      <w:divBdr>
        <w:top w:val="none" w:sz="0" w:space="0" w:color="auto"/>
        <w:left w:val="none" w:sz="0" w:space="0" w:color="auto"/>
        <w:bottom w:val="none" w:sz="0" w:space="0" w:color="auto"/>
        <w:right w:val="none" w:sz="0" w:space="0" w:color="auto"/>
      </w:divBdr>
    </w:div>
    <w:div w:id="386227816">
      <w:bodyDiv w:val="1"/>
      <w:marLeft w:val="0"/>
      <w:marRight w:val="0"/>
      <w:marTop w:val="0"/>
      <w:marBottom w:val="0"/>
      <w:divBdr>
        <w:top w:val="none" w:sz="0" w:space="0" w:color="auto"/>
        <w:left w:val="none" w:sz="0" w:space="0" w:color="auto"/>
        <w:bottom w:val="none" w:sz="0" w:space="0" w:color="auto"/>
        <w:right w:val="none" w:sz="0" w:space="0" w:color="auto"/>
      </w:divBdr>
    </w:div>
    <w:div w:id="479924493">
      <w:bodyDiv w:val="1"/>
      <w:marLeft w:val="0"/>
      <w:marRight w:val="0"/>
      <w:marTop w:val="0"/>
      <w:marBottom w:val="0"/>
      <w:divBdr>
        <w:top w:val="none" w:sz="0" w:space="0" w:color="auto"/>
        <w:left w:val="none" w:sz="0" w:space="0" w:color="auto"/>
        <w:bottom w:val="none" w:sz="0" w:space="0" w:color="auto"/>
        <w:right w:val="none" w:sz="0" w:space="0" w:color="auto"/>
      </w:divBdr>
      <w:divsChild>
        <w:div w:id="1764450405">
          <w:marLeft w:val="274"/>
          <w:marRight w:val="0"/>
          <w:marTop w:val="0"/>
          <w:marBottom w:val="0"/>
          <w:divBdr>
            <w:top w:val="none" w:sz="0" w:space="0" w:color="auto"/>
            <w:left w:val="none" w:sz="0" w:space="0" w:color="auto"/>
            <w:bottom w:val="none" w:sz="0" w:space="0" w:color="auto"/>
            <w:right w:val="none" w:sz="0" w:space="0" w:color="auto"/>
          </w:divBdr>
        </w:div>
      </w:divsChild>
    </w:div>
    <w:div w:id="640773148">
      <w:bodyDiv w:val="1"/>
      <w:marLeft w:val="0"/>
      <w:marRight w:val="0"/>
      <w:marTop w:val="0"/>
      <w:marBottom w:val="0"/>
      <w:divBdr>
        <w:top w:val="none" w:sz="0" w:space="0" w:color="auto"/>
        <w:left w:val="none" w:sz="0" w:space="0" w:color="auto"/>
        <w:bottom w:val="none" w:sz="0" w:space="0" w:color="auto"/>
        <w:right w:val="none" w:sz="0" w:space="0" w:color="auto"/>
      </w:divBdr>
    </w:div>
    <w:div w:id="642199814">
      <w:bodyDiv w:val="1"/>
      <w:marLeft w:val="0"/>
      <w:marRight w:val="0"/>
      <w:marTop w:val="0"/>
      <w:marBottom w:val="0"/>
      <w:divBdr>
        <w:top w:val="none" w:sz="0" w:space="0" w:color="auto"/>
        <w:left w:val="none" w:sz="0" w:space="0" w:color="auto"/>
        <w:bottom w:val="none" w:sz="0" w:space="0" w:color="auto"/>
        <w:right w:val="none" w:sz="0" w:space="0" w:color="auto"/>
      </w:divBdr>
      <w:divsChild>
        <w:div w:id="1459684746">
          <w:marLeft w:val="274"/>
          <w:marRight w:val="0"/>
          <w:marTop w:val="0"/>
          <w:marBottom w:val="0"/>
          <w:divBdr>
            <w:top w:val="none" w:sz="0" w:space="0" w:color="auto"/>
            <w:left w:val="none" w:sz="0" w:space="0" w:color="auto"/>
            <w:bottom w:val="none" w:sz="0" w:space="0" w:color="auto"/>
            <w:right w:val="none" w:sz="0" w:space="0" w:color="auto"/>
          </w:divBdr>
        </w:div>
        <w:div w:id="672102422">
          <w:marLeft w:val="274"/>
          <w:marRight w:val="0"/>
          <w:marTop w:val="0"/>
          <w:marBottom w:val="0"/>
          <w:divBdr>
            <w:top w:val="none" w:sz="0" w:space="0" w:color="auto"/>
            <w:left w:val="none" w:sz="0" w:space="0" w:color="auto"/>
            <w:bottom w:val="none" w:sz="0" w:space="0" w:color="auto"/>
            <w:right w:val="none" w:sz="0" w:space="0" w:color="auto"/>
          </w:divBdr>
        </w:div>
        <w:div w:id="946278068">
          <w:marLeft w:val="274"/>
          <w:marRight w:val="0"/>
          <w:marTop w:val="0"/>
          <w:marBottom w:val="0"/>
          <w:divBdr>
            <w:top w:val="none" w:sz="0" w:space="0" w:color="auto"/>
            <w:left w:val="none" w:sz="0" w:space="0" w:color="auto"/>
            <w:bottom w:val="none" w:sz="0" w:space="0" w:color="auto"/>
            <w:right w:val="none" w:sz="0" w:space="0" w:color="auto"/>
          </w:divBdr>
        </w:div>
        <w:div w:id="944308649">
          <w:marLeft w:val="274"/>
          <w:marRight w:val="0"/>
          <w:marTop w:val="0"/>
          <w:marBottom w:val="0"/>
          <w:divBdr>
            <w:top w:val="none" w:sz="0" w:space="0" w:color="auto"/>
            <w:left w:val="none" w:sz="0" w:space="0" w:color="auto"/>
            <w:bottom w:val="none" w:sz="0" w:space="0" w:color="auto"/>
            <w:right w:val="none" w:sz="0" w:space="0" w:color="auto"/>
          </w:divBdr>
        </w:div>
      </w:divsChild>
    </w:div>
    <w:div w:id="683240613">
      <w:bodyDiv w:val="1"/>
      <w:marLeft w:val="0"/>
      <w:marRight w:val="0"/>
      <w:marTop w:val="0"/>
      <w:marBottom w:val="0"/>
      <w:divBdr>
        <w:top w:val="none" w:sz="0" w:space="0" w:color="auto"/>
        <w:left w:val="none" w:sz="0" w:space="0" w:color="auto"/>
        <w:bottom w:val="none" w:sz="0" w:space="0" w:color="auto"/>
        <w:right w:val="none" w:sz="0" w:space="0" w:color="auto"/>
      </w:divBdr>
    </w:div>
    <w:div w:id="697707208">
      <w:bodyDiv w:val="1"/>
      <w:marLeft w:val="0"/>
      <w:marRight w:val="0"/>
      <w:marTop w:val="0"/>
      <w:marBottom w:val="0"/>
      <w:divBdr>
        <w:top w:val="none" w:sz="0" w:space="0" w:color="auto"/>
        <w:left w:val="none" w:sz="0" w:space="0" w:color="auto"/>
        <w:bottom w:val="none" w:sz="0" w:space="0" w:color="auto"/>
        <w:right w:val="none" w:sz="0" w:space="0" w:color="auto"/>
      </w:divBdr>
    </w:div>
    <w:div w:id="782728395">
      <w:bodyDiv w:val="1"/>
      <w:marLeft w:val="0"/>
      <w:marRight w:val="0"/>
      <w:marTop w:val="0"/>
      <w:marBottom w:val="0"/>
      <w:divBdr>
        <w:top w:val="none" w:sz="0" w:space="0" w:color="auto"/>
        <w:left w:val="none" w:sz="0" w:space="0" w:color="auto"/>
        <w:bottom w:val="none" w:sz="0" w:space="0" w:color="auto"/>
        <w:right w:val="none" w:sz="0" w:space="0" w:color="auto"/>
      </w:divBdr>
    </w:div>
    <w:div w:id="1254053323">
      <w:bodyDiv w:val="1"/>
      <w:marLeft w:val="0"/>
      <w:marRight w:val="0"/>
      <w:marTop w:val="0"/>
      <w:marBottom w:val="0"/>
      <w:divBdr>
        <w:top w:val="none" w:sz="0" w:space="0" w:color="auto"/>
        <w:left w:val="none" w:sz="0" w:space="0" w:color="auto"/>
        <w:bottom w:val="none" w:sz="0" w:space="0" w:color="auto"/>
        <w:right w:val="none" w:sz="0" w:space="0" w:color="auto"/>
      </w:divBdr>
    </w:div>
    <w:div w:id="1443919346">
      <w:bodyDiv w:val="1"/>
      <w:marLeft w:val="0"/>
      <w:marRight w:val="0"/>
      <w:marTop w:val="0"/>
      <w:marBottom w:val="0"/>
      <w:divBdr>
        <w:top w:val="none" w:sz="0" w:space="0" w:color="auto"/>
        <w:left w:val="none" w:sz="0" w:space="0" w:color="auto"/>
        <w:bottom w:val="none" w:sz="0" w:space="0" w:color="auto"/>
        <w:right w:val="none" w:sz="0" w:space="0" w:color="auto"/>
      </w:divBdr>
    </w:div>
    <w:div w:id="1489781570">
      <w:bodyDiv w:val="1"/>
      <w:marLeft w:val="0"/>
      <w:marRight w:val="0"/>
      <w:marTop w:val="0"/>
      <w:marBottom w:val="0"/>
      <w:divBdr>
        <w:top w:val="none" w:sz="0" w:space="0" w:color="auto"/>
        <w:left w:val="none" w:sz="0" w:space="0" w:color="auto"/>
        <w:bottom w:val="none" w:sz="0" w:space="0" w:color="auto"/>
        <w:right w:val="none" w:sz="0" w:space="0" w:color="auto"/>
      </w:divBdr>
    </w:div>
    <w:div w:id="1518499644">
      <w:bodyDiv w:val="1"/>
      <w:marLeft w:val="0"/>
      <w:marRight w:val="0"/>
      <w:marTop w:val="0"/>
      <w:marBottom w:val="0"/>
      <w:divBdr>
        <w:top w:val="none" w:sz="0" w:space="0" w:color="auto"/>
        <w:left w:val="none" w:sz="0" w:space="0" w:color="auto"/>
        <w:bottom w:val="none" w:sz="0" w:space="0" w:color="auto"/>
        <w:right w:val="none" w:sz="0" w:space="0" w:color="auto"/>
      </w:divBdr>
    </w:div>
    <w:div w:id="1766607418">
      <w:bodyDiv w:val="1"/>
      <w:marLeft w:val="0"/>
      <w:marRight w:val="0"/>
      <w:marTop w:val="0"/>
      <w:marBottom w:val="0"/>
      <w:divBdr>
        <w:top w:val="none" w:sz="0" w:space="0" w:color="auto"/>
        <w:left w:val="none" w:sz="0" w:space="0" w:color="auto"/>
        <w:bottom w:val="none" w:sz="0" w:space="0" w:color="auto"/>
        <w:right w:val="none" w:sz="0" w:space="0" w:color="auto"/>
      </w:divBdr>
      <w:divsChild>
        <w:div w:id="1523974848">
          <w:marLeft w:val="274"/>
          <w:marRight w:val="0"/>
          <w:marTop w:val="0"/>
          <w:marBottom w:val="0"/>
          <w:divBdr>
            <w:top w:val="none" w:sz="0" w:space="0" w:color="auto"/>
            <w:left w:val="none" w:sz="0" w:space="0" w:color="auto"/>
            <w:bottom w:val="none" w:sz="0" w:space="0" w:color="auto"/>
            <w:right w:val="none" w:sz="0" w:space="0" w:color="auto"/>
          </w:divBdr>
        </w:div>
        <w:div w:id="1803226625">
          <w:marLeft w:val="274"/>
          <w:marRight w:val="0"/>
          <w:marTop w:val="0"/>
          <w:marBottom w:val="0"/>
          <w:divBdr>
            <w:top w:val="none" w:sz="0" w:space="0" w:color="auto"/>
            <w:left w:val="none" w:sz="0" w:space="0" w:color="auto"/>
            <w:bottom w:val="none" w:sz="0" w:space="0" w:color="auto"/>
            <w:right w:val="none" w:sz="0" w:space="0" w:color="auto"/>
          </w:divBdr>
        </w:div>
        <w:div w:id="1633704266">
          <w:marLeft w:val="274"/>
          <w:marRight w:val="0"/>
          <w:marTop w:val="0"/>
          <w:marBottom w:val="0"/>
          <w:divBdr>
            <w:top w:val="none" w:sz="0" w:space="0" w:color="auto"/>
            <w:left w:val="none" w:sz="0" w:space="0" w:color="auto"/>
            <w:bottom w:val="none" w:sz="0" w:space="0" w:color="auto"/>
            <w:right w:val="none" w:sz="0" w:space="0" w:color="auto"/>
          </w:divBdr>
        </w:div>
        <w:div w:id="913244462">
          <w:marLeft w:val="274"/>
          <w:marRight w:val="0"/>
          <w:marTop w:val="0"/>
          <w:marBottom w:val="0"/>
          <w:divBdr>
            <w:top w:val="none" w:sz="0" w:space="0" w:color="auto"/>
            <w:left w:val="none" w:sz="0" w:space="0" w:color="auto"/>
            <w:bottom w:val="none" w:sz="0" w:space="0" w:color="auto"/>
            <w:right w:val="none" w:sz="0" w:space="0" w:color="auto"/>
          </w:divBdr>
        </w:div>
        <w:div w:id="1020160957">
          <w:marLeft w:val="274"/>
          <w:marRight w:val="0"/>
          <w:marTop w:val="0"/>
          <w:marBottom w:val="0"/>
          <w:divBdr>
            <w:top w:val="none" w:sz="0" w:space="0" w:color="auto"/>
            <w:left w:val="none" w:sz="0" w:space="0" w:color="auto"/>
            <w:bottom w:val="none" w:sz="0" w:space="0" w:color="auto"/>
            <w:right w:val="none" w:sz="0" w:space="0" w:color="auto"/>
          </w:divBdr>
        </w:div>
        <w:div w:id="1491483618">
          <w:marLeft w:val="274"/>
          <w:marRight w:val="0"/>
          <w:marTop w:val="0"/>
          <w:marBottom w:val="0"/>
          <w:divBdr>
            <w:top w:val="none" w:sz="0" w:space="0" w:color="auto"/>
            <w:left w:val="none" w:sz="0" w:space="0" w:color="auto"/>
            <w:bottom w:val="none" w:sz="0" w:space="0" w:color="auto"/>
            <w:right w:val="none" w:sz="0" w:space="0" w:color="auto"/>
          </w:divBdr>
        </w:div>
      </w:divsChild>
    </w:div>
    <w:div w:id="1940748075">
      <w:bodyDiv w:val="1"/>
      <w:marLeft w:val="0"/>
      <w:marRight w:val="0"/>
      <w:marTop w:val="0"/>
      <w:marBottom w:val="0"/>
      <w:divBdr>
        <w:top w:val="none" w:sz="0" w:space="0" w:color="auto"/>
        <w:left w:val="none" w:sz="0" w:space="0" w:color="auto"/>
        <w:bottom w:val="none" w:sz="0" w:space="0" w:color="auto"/>
        <w:right w:val="none" w:sz="0" w:space="0" w:color="auto"/>
      </w:divBdr>
    </w:div>
    <w:div w:id="2136674196">
      <w:bodyDiv w:val="1"/>
      <w:marLeft w:val="0"/>
      <w:marRight w:val="0"/>
      <w:marTop w:val="0"/>
      <w:marBottom w:val="0"/>
      <w:divBdr>
        <w:top w:val="none" w:sz="0" w:space="0" w:color="auto"/>
        <w:left w:val="none" w:sz="0" w:space="0" w:color="auto"/>
        <w:bottom w:val="none" w:sz="0" w:space="0" w:color="auto"/>
        <w:right w:val="none" w:sz="0" w:space="0" w:color="auto"/>
      </w:divBdr>
      <w:divsChild>
        <w:div w:id="380637950">
          <w:marLeft w:val="274"/>
          <w:marRight w:val="0"/>
          <w:marTop w:val="0"/>
          <w:marBottom w:val="0"/>
          <w:divBdr>
            <w:top w:val="none" w:sz="0" w:space="0" w:color="auto"/>
            <w:left w:val="none" w:sz="0" w:space="0" w:color="auto"/>
            <w:bottom w:val="none" w:sz="0" w:space="0" w:color="auto"/>
            <w:right w:val="none" w:sz="0" w:space="0" w:color="auto"/>
          </w:divBdr>
        </w:div>
        <w:div w:id="611209033">
          <w:marLeft w:val="274"/>
          <w:marRight w:val="0"/>
          <w:marTop w:val="0"/>
          <w:marBottom w:val="0"/>
          <w:divBdr>
            <w:top w:val="none" w:sz="0" w:space="0" w:color="auto"/>
            <w:left w:val="none" w:sz="0" w:space="0" w:color="auto"/>
            <w:bottom w:val="none" w:sz="0" w:space="0" w:color="auto"/>
            <w:right w:val="none" w:sz="0" w:space="0" w:color="auto"/>
          </w:divBdr>
        </w:div>
        <w:div w:id="939987676">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eolis.com/proteger-environneme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Keolis Word">
      <a:dk1>
        <a:srgbClr val="2E2825"/>
      </a:dk1>
      <a:lt1>
        <a:sysClr val="window" lastClr="FFFFFF"/>
      </a:lt1>
      <a:dk2>
        <a:srgbClr val="AFA09B"/>
      </a:dk2>
      <a:lt2>
        <a:srgbClr val="3C3737"/>
      </a:lt2>
      <a:accent1>
        <a:srgbClr val="00AAC3"/>
      </a:accent1>
      <a:accent2>
        <a:srgbClr val="786E64"/>
      </a:accent2>
      <a:accent3>
        <a:srgbClr val="78C8D7"/>
      </a:accent3>
      <a:accent4>
        <a:srgbClr val="005F7D"/>
      </a:accent4>
      <a:accent5>
        <a:srgbClr val="0A4146"/>
      </a:accent5>
      <a:accent6>
        <a:srgbClr val="D7D2CD"/>
      </a:accent6>
      <a:hlink>
        <a:srgbClr val="2E2825"/>
      </a:hlink>
      <a:folHlink>
        <a:srgbClr val="2E2825"/>
      </a:folHlink>
    </a:clrScheme>
    <a:fontScheme name="ARIAL -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3c748c1-e9fe-46b2-8e6a-c1f3461f5693" xsi:nil="true"/>
    <lcf76f155ced4ddcb4097134ff3c332f xmlns="349e1740-91fa-46a4-9ba1-ad8fb6e93ed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B08B8F8DAFDC145ADCCCE051F3A17D5" ma:contentTypeVersion="18" ma:contentTypeDescription="Crée un document." ma:contentTypeScope="" ma:versionID="08daf5685607b7f836e6490b6dfa00f7">
  <xsd:schema xmlns:xsd="http://www.w3.org/2001/XMLSchema" xmlns:xs="http://www.w3.org/2001/XMLSchema" xmlns:p="http://schemas.microsoft.com/office/2006/metadata/properties" xmlns:ns2="349e1740-91fa-46a4-9ba1-ad8fb6e93ed5" xmlns:ns3="a94bfd4f-1bec-4f34-85f5-ecb7f6de4d15" xmlns:ns4="63c748c1-e9fe-46b2-8e6a-c1f3461f5693" targetNamespace="http://schemas.microsoft.com/office/2006/metadata/properties" ma:root="true" ma:fieldsID="1fceb019ca55fcafc972b79b94674814" ns2:_="" ns3:_="" ns4:_="">
    <xsd:import namespace="349e1740-91fa-46a4-9ba1-ad8fb6e93ed5"/>
    <xsd:import namespace="a94bfd4f-1bec-4f34-85f5-ecb7f6de4d15"/>
    <xsd:import namespace="63c748c1-e9fe-46b2-8e6a-c1f3461f56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9e1740-91fa-46a4-9ba1-ad8fb6e93e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3ed4c383-444c-47b2-aa50-d662d7330a4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4bfd4f-1bec-4f34-85f5-ecb7f6de4d15"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c748c1-e9fe-46b2-8e6a-c1f3461f5693"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d5e3406-467e-4f0e-8e57-e5d9bac66b06}" ma:internalName="TaxCatchAll" ma:showField="CatchAllData" ma:web="a94bfd4f-1bec-4f34-85f5-ecb7f6de4d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1FD521-3095-48D6-905F-EDED417D5058}">
  <ds:schemaRefs>
    <ds:schemaRef ds:uri="http://schemas.microsoft.com/sharepoint/v3/contenttype/forms"/>
  </ds:schemaRefs>
</ds:datastoreItem>
</file>

<file path=customXml/itemProps2.xml><?xml version="1.0" encoding="utf-8"?>
<ds:datastoreItem xmlns:ds="http://schemas.openxmlformats.org/officeDocument/2006/customXml" ds:itemID="{A3EA84BC-2A1D-4723-8680-AB8862BDCB58}">
  <ds:schemaRefs>
    <ds:schemaRef ds:uri="http://schemas.microsoft.com/office/2006/metadata/properties"/>
    <ds:schemaRef ds:uri="http://schemas.microsoft.com/office/infopath/2007/PartnerControls"/>
    <ds:schemaRef ds:uri="63c748c1-e9fe-46b2-8e6a-c1f3461f5693"/>
    <ds:schemaRef ds:uri="349e1740-91fa-46a4-9ba1-ad8fb6e93ed5"/>
  </ds:schemaRefs>
</ds:datastoreItem>
</file>

<file path=customXml/itemProps3.xml><?xml version="1.0" encoding="utf-8"?>
<ds:datastoreItem xmlns:ds="http://schemas.openxmlformats.org/officeDocument/2006/customXml" ds:itemID="{6DB35828-0391-4CA2-BDD9-EBD5A18DAB0F}">
  <ds:schemaRefs>
    <ds:schemaRef ds:uri="http://schemas.openxmlformats.org/officeDocument/2006/bibliography"/>
  </ds:schemaRefs>
</ds:datastoreItem>
</file>

<file path=customXml/itemProps4.xml><?xml version="1.0" encoding="utf-8"?>
<ds:datastoreItem xmlns:ds="http://schemas.openxmlformats.org/officeDocument/2006/customXml" ds:itemID="{B78FAEF5-5961-44E1-8651-591249C30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9e1740-91fa-46a4-9ba1-ad8fb6e93ed5"/>
    <ds:schemaRef ds:uri="a94bfd4f-1bec-4f34-85f5-ecb7f6de4d15"/>
    <ds:schemaRef ds:uri="63c748c1-e9fe-46b2-8e6a-c1f3461f56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820</Words>
  <Characters>4915</Characters>
  <Application>Microsoft Office Word</Application>
  <DocSecurity>0</DocSecurity>
  <Lines>158</Lines>
  <Paragraphs>65</Paragraphs>
  <ScaleCrop>false</ScaleCrop>
  <HeadingPairs>
    <vt:vector size="2" baseType="variant">
      <vt:variant>
        <vt:lpstr>Titre</vt:lpstr>
      </vt:variant>
      <vt:variant>
        <vt:i4>1</vt:i4>
      </vt:variant>
    </vt:vector>
  </HeadingPairs>
  <TitlesOfParts>
    <vt:vector size="1" baseType="lpstr">
      <vt:lpstr/>
    </vt:vector>
  </TitlesOfParts>
  <Manager>Keolis</Manager>
  <Company>Keolis</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Keolis</dc:subject>
  <dc:creator>FRISTEL Charlotte</dc:creator>
  <cp:lastModifiedBy>MAHDI Zakaria</cp:lastModifiedBy>
  <cp:revision>5</cp:revision>
  <dcterms:created xsi:type="dcterms:W3CDTF">2025-04-15T18:20:00Z</dcterms:created>
  <dcterms:modified xsi:type="dcterms:W3CDTF">2026-03-11T12:57:00Z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0x010100EB08B8F8DAFDC145ADCCCE051F3A17D5</vt:lpwstr>
  </property>
  <property fmtid="{D5CDD505-2E9C-101B-9397-08002B2CF9AE}" pid="3" name="Order">
    <vt:r8>4100</vt:r8>
  </property>
  <property fmtid="{D5CDD505-2E9C-101B-9397-08002B2CF9AE}" pid="4" name="ComplianceAssetId">
    <vt:lpwstr/>
  </property>
  <property fmtid="{D5CDD505-2E9C-101B-9397-08002B2CF9AE}" pid="5" name="xd_Prog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_ColorHex">
    <vt:lpwstr/>
  </property>
  <property fmtid="{D5CDD505-2E9C-101B-9397-08002B2CF9AE}" pid="11" name="_ColorTag">
    <vt:lpwstr/>
  </property>
  <property fmtid="{D5CDD505-2E9C-101B-9397-08002B2CF9AE}" pid="12" name="_Emoji">
    <vt:lpwstr/>
  </property>
  <property fmtid="{D5CDD505-2E9C-101B-9397-08002B2CF9AE}" pid="13" name="Transport Mode">
    <vt:lpwstr>14;#Tous les modes|9cf19936-3971-4c54-819a-7122aacad09b</vt:lpwstr>
  </property>
  <property fmtid="{D5CDD505-2E9C-101B-9397-08002B2CF9AE}" pid="14" name="Specific Topic">
    <vt:lpwstr/>
  </property>
  <property fmtid="{D5CDD505-2E9C-101B-9397-08002B2CF9AE}" pid="15" name="Keolis Way">
    <vt:lpwstr>5;#SI|d0e94535-5f62-4c6e-95c6-83681568a209</vt:lpwstr>
  </property>
  <property fmtid="{D5CDD505-2E9C-101B-9397-08002B2CF9AE}" pid="16" name="Entity Source">
    <vt:lpwstr/>
  </property>
  <property fmtid="{D5CDD505-2E9C-101B-9397-08002B2CF9AE}" pid="17" name="Macro processes">
    <vt:lpwstr>9;#Aligner, planifier et organiser les systèmes d'information|8d7ec4bd-3165-4cdf-873f-523956393e53</vt:lpwstr>
  </property>
  <property fmtid="{D5CDD505-2E9C-101B-9397-08002B2CF9AE}" pid="18" name="MandatoryTaxo">
    <vt:lpwstr/>
  </property>
  <property fmtid="{D5CDD505-2E9C-101B-9397-08002B2CF9AE}" pid="19" name="MediaServiceImageTags">
    <vt:lpwstr/>
  </property>
  <property fmtid="{D5CDD505-2E9C-101B-9397-08002B2CF9AE}" pid="20" name="ClassificationContentMarkingFooterShapeIds">
    <vt:lpwstr>299e0d6c,1a0df350,38507b69</vt:lpwstr>
  </property>
  <property fmtid="{D5CDD505-2E9C-101B-9397-08002B2CF9AE}" pid="21" name="ClassificationContentMarkingFooterFontProps">
    <vt:lpwstr>#008000,10,Calibri</vt:lpwstr>
  </property>
  <property fmtid="{D5CDD505-2E9C-101B-9397-08002B2CF9AE}" pid="22" name="ClassificationContentMarkingFooterText">
    <vt:lpwstr>Interne</vt:lpwstr>
  </property>
  <property fmtid="{D5CDD505-2E9C-101B-9397-08002B2CF9AE}" pid="23" name="MSIP_Label_c8d3f7c8-5c4b-4ab6-9486-a0a9eb08efa7_Enabled">
    <vt:lpwstr>true</vt:lpwstr>
  </property>
  <property fmtid="{D5CDD505-2E9C-101B-9397-08002B2CF9AE}" pid="24" name="MSIP_Label_c8d3f7c8-5c4b-4ab6-9486-a0a9eb08efa7_SetDate">
    <vt:lpwstr>2024-10-22T09:42:52Z</vt:lpwstr>
  </property>
  <property fmtid="{D5CDD505-2E9C-101B-9397-08002B2CF9AE}" pid="25" name="MSIP_Label_c8d3f7c8-5c4b-4ab6-9486-a0a9eb08efa7_Method">
    <vt:lpwstr>Standard</vt:lpwstr>
  </property>
  <property fmtid="{D5CDD505-2E9C-101B-9397-08002B2CF9AE}" pid="26" name="MSIP_Label_c8d3f7c8-5c4b-4ab6-9486-a0a9eb08efa7_Name">
    <vt:lpwstr>Interne - Groupe</vt:lpwstr>
  </property>
  <property fmtid="{D5CDD505-2E9C-101B-9397-08002B2CF9AE}" pid="27" name="MSIP_Label_c8d3f7c8-5c4b-4ab6-9486-a0a9eb08efa7_SiteId">
    <vt:lpwstr>4a7c8238-5799-4b16-9fc6-9ad8fce5a7d9</vt:lpwstr>
  </property>
  <property fmtid="{D5CDD505-2E9C-101B-9397-08002B2CF9AE}" pid="28" name="MSIP_Label_c8d3f7c8-5c4b-4ab6-9486-a0a9eb08efa7_ActionId">
    <vt:lpwstr>b09eb698-058d-4f80-a633-a0a61c677427</vt:lpwstr>
  </property>
  <property fmtid="{D5CDD505-2E9C-101B-9397-08002B2CF9AE}" pid="29" name="MSIP_Label_c8d3f7c8-5c4b-4ab6-9486-a0a9eb08efa7_ContentBits">
    <vt:lpwstr>2</vt:lpwstr>
  </property>
</Properties>
</file>