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1C" w:rsidRDefault="0041401C" w:rsidP="0041401C">
      <w:pPr>
        <w:pStyle w:val="Titre1"/>
      </w:pPr>
      <w:bookmarkStart w:id="0" w:name="_Toc336492149"/>
      <w:bookmarkStart w:id="1" w:name="_Toc336492322"/>
      <w:bookmarkStart w:id="2" w:name="_Toc337189570"/>
      <w:bookmarkStart w:id="3" w:name="_Toc368989057"/>
      <w:bookmarkStart w:id="4" w:name="_Toc399850654"/>
      <w:bookmarkStart w:id="5" w:name="_Toc400103864"/>
      <w:r w:rsidRPr="00386293">
        <w:t>P</w:t>
      </w:r>
      <w:bookmarkEnd w:id="0"/>
      <w:bookmarkEnd w:id="1"/>
      <w:bookmarkEnd w:id="2"/>
      <w:r>
        <w:t>ATRIMONIA</w:t>
      </w:r>
      <w:r>
        <w:br/>
      </w:r>
      <w:r w:rsidR="00CD561B">
        <w:rPr>
          <w:rStyle w:val="Titre1Car"/>
        </w:rPr>
        <w:t>21</w:t>
      </w:r>
      <w:r w:rsidR="00FE19C9" w:rsidRPr="00FE19C9">
        <w:rPr>
          <w:rStyle w:val="Titre1Car"/>
          <w:vertAlign w:val="superscript"/>
        </w:rPr>
        <w:t>ème</w:t>
      </w:r>
      <w:r w:rsidR="00FE19C9">
        <w:rPr>
          <w:rStyle w:val="Titre1Car"/>
        </w:rPr>
        <w:t xml:space="preserve"> </w:t>
      </w:r>
      <w:r>
        <w:rPr>
          <w:rStyle w:val="Titre1Car"/>
        </w:rPr>
        <w:t xml:space="preserve">Convention annuelle des </w:t>
      </w:r>
      <w:r w:rsidR="00081ED0">
        <w:rPr>
          <w:rStyle w:val="Titre1Car"/>
        </w:rPr>
        <w:t>professionnels</w:t>
      </w:r>
      <w:r>
        <w:rPr>
          <w:rStyle w:val="Titre1Car"/>
        </w:rPr>
        <w:t xml:space="preserve"> du patrimoine</w:t>
      </w:r>
      <w:bookmarkEnd w:id="3"/>
      <w:bookmarkEnd w:id="4"/>
      <w:bookmarkEnd w:id="5"/>
    </w:p>
    <w:p w:rsidR="0041401C" w:rsidRDefault="0041401C" w:rsidP="0041401C"/>
    <w:p w:rsidR="0041401C" w:rsidRDefault="0041401C" w:rsidP="0041401C"/>
    <w:p w:rsidR="0041401C" w:rsidRDefault="0041401C" w:rsidP="0041401C"/>
    <w:bookmarkStart w:id="6" w:name="_Toc400103865" w:displacedByCustomXml="next"/>
    <w:bookmarkStart w:id="7" w:name="_Toc399850655" w:displacedByCustomXml="next"/>
    <w:bookmarkStart w:id="8" w:name="_Toc368989058" w:displacedByCustomXml="next"/>
    <w:bookmarkStart w:id="9" w:name="_Toc337189571" w:displacedByCustomXml="next"/>
    <w:bookmarkStart w:id="10" w:name="_Toc336492219" w:displacedByCustomXml="next"/>
    <w:sdt>
      <w:sdtPr>
        <w:rPr>
          <w:rStyle w:val="Titre2Car"/>
        </w:rPr>
        <w:alias w:val="Titre 2 : Sommaire"/>
        <w:tag w:val="Titre 2 : Sommaire"/>
        <w:id w:val="1696647243"/>
        <w:placeholder>
          <w:docPart w:val="9473549120444AB2A5E9AFF9ACE4F67F"/>
        </w:placeholder>
      </w:sdtPr>
      <w:sdtEndPr>
        <w:rPr>
          <w:rStyle w:val="Policepardfaut"/>
        </w:rPr>
      </w:sdtEndPr>
      <w:sdtContent>
        <w:p w:rsidR="0041401C" w:rsidRDefault="0041401C" w:rsidP="0041401C">
          <w:pPr>
            <w:pStyle w:val="Titre2"/>
          </w:pPr>
          <w:r>
            <w:rPr>
              <w:rStyle w:val="Titre2Car"/>
            </w:rPr>
            <w:t>Sommaire</w:t>
          </w:r>
        </w:p>
      </w:sdtContent>
    </w:sdt>
    <w:bookmarkEnd w:id="6" w:displacedByCustomXml="prev"/>
    <w:bookmarkEnd w:id="7" w:displacedByCustomXml="prev"/>
    <w:bookmarkEnd w:id="8" w:displacedByCustomXml="prev"/>
    <w:bookmarkEnd w:id="9" w:displacedByCustomXml="prev"/>
    <w:bookmarkEnd w:id="10" w:displacedByCustomXml="prev"/>
    <w:p w:rsidR="0041401C" w:rsidRDefault="0041401C" w:rsidP="0041401C">
      <w:pPr>
        <w:pStyle w:val="Titre3"/>
      </w:pPr>
    </w:p>
    <w:p w:rsidR="002F01C3" w:rsidRDefault="00E82CF2" w:rsidP="002F01C3">
      <w:pPr>
        <w:pStyle w:val="TM1"/>
        <w:rPr>
          <w:rFonts w:asciiTheme="minorHAnsi" w:hAnsiTheme="minorHAnsi"/>
          <w:b w:val="0"/>
          <w:noProof/>
          <w:sz w:val="22"/>
        </w:rPr>
      </w:pPr>
      <w:r w:rsidRPr="00E82CF2">
        <w:fldChar w:fldCharType="begin"/>
      </w:r>
      <w:r w:rsidR="0041401C">
        <w:instrText xml:space="preserve"> TOC \o "1-3" \h \z \u </w:instrText>
      </w:r>
      <w:r w:rsidRPr="00E82CF2">
        <w:fldChar w:fldCharType="separate"/>
      </w:r>
    </w:p>
    <w:p w:rsidR="002F01C3" w:rsidRDefault="00E82CF2">
      <w:pPr>
        <w:pStyle w:val="TM2"/>
        <w:rPr>
          <w:rFonts w:asciiTheme="minorHAnsi" w:hAnsiTheme="minorHAnsi"/>
          <w:b w:val="0"/>
          <w:noProof/>
          <w:sz w:val="22"/>
        </w:rPr>
      </w:pPr>
      <w:hyperlink w:anchor="_Toc400103866" w:history="1">
        <w:r w:rsidR="002F01C3" w:rsidRPr="00886DE2">
          <w:rPr>
            <w:rStyle w:val="Lienhypertexte"/>
            <w:noProof/>
          </w:rPr>
          <w:t>L’économie numérique : un challenge urgent pour notre modèle économique européen</w:t>
        </w:r>
        <w:r w:rsidR="002F01C3">
          <w:rPr>
            <w:noProof/>
            <w:webHidden/>
          </w:rPr>
          <w:tab/>
        </w:r>
        <w:r>
          <w:rPr>
            <w:noProof/>
            <w:webHidden/>
          </w:rPr>
          <w:fldChar w:fldCharType="begin"/>
        </w:r>
        <w:r w:rsidR="002F01C3">
          <w:rPr>
            <w:noProof/>
            <w:webHidden/>
          </w:rPr>
          <w:instrText xml:space="preserve"> PAGEREF _Toc400103866 \h </w:instrText>
        </w:r>
        <w:r>
          <w:rPr>
            <w:noProof/>
            <w:webHidden/>
          </w:rPr>
        </w:r>
        <w:r>
          <w:rPr>
            <w:noProof/>
            <w:webHidden/>
          </w:rPr>
          <w:fldChar w:fldCharType="separate"/>
        </w:r>
        <w:r w:rsidR="002F01C3">
          <w:rPr>
            <w:noProof/>
            <w:webHidden/>
          </w:rPr>
          <w:t>2</w:t>
        </w:r>
        <w:r>
          <w:rPr>
            <w:noProof/>
            <w:webHidden/>
          </w:rPr>
          <w:fldChar w:fldCharType="end"/>
        </w:r>
      </w:hyperlink>
    </w:p>
    <w:p w:rsidR="0041401C" w:rsidRDefault="00E82CF2" w:rsidP="0041401C">
      <w:r>
        <w:fldChar w:fldCharType="end"/>
      </w:r>
      <w:r w:rsidR="00081ED0">
        <w:t xml:space="preserve">  </w:t>
      </w:r>
      <w:r w:rsidR="00F06AAB">
        <w:t xml:space="preserve"> </w:t>
      </w:r>
    </w:p>
    <w:p w:rsidR="0041401C" w:rsidRDefault="0041401C" w:rsidP="0041401C">
      <w:pPr>
        <w:sectPr w:rsidR="0041401C" w:rsidSect="00311A22">
          <w:headerReference w:type="default" r:id="rId9"/>
          <w:footerReference w:type="default" r:id="rId10"/>
          <w:pgSz w:w="11880" w:h="16820"/>
          <w:pgMar w:top="851" w:right="1701" w:bottom="851" w:left="1701" w:header="1077" w:footer="1077" w:gutter="0"/>
          <w:pgNumType w:start="1"/>
          <w:cols w:space="709"/>
          <w:docGrid w:linePitch="299"/>
        </w:sectPr>
      </w:pPr>
    </w:p>
    <w:p w:rsidR="0041401C" w:rsidRDefault="00CD561B" w:rsidP="00845D9E">
      <w:pPr>
        <w:pStyle w:val="Titre2"/>
      </w:pPr>
      <w:bookmarkStart w:id="11" w:name="_Toc400103866"/>
      <w:r>
        <w:lastRenderedPageBreak/>
        <w:t>L’économie numérique</w:t>
      </w:r>
      <w:r w:rsidR="002F01C3">
        <w:t> :</w:t>
      </w:r>
      <w:r>
        <w:t xml:space="preserve"> un challenge urgent pour notre modèle économique européen</w:t>
      </w:r>
      <w:bookmarkEnd w:id="11"/>
    </w:p>
    <w:p w:rsidR="0041401C" w:rsidRDefault="0041401C" w:rsidP="0041401C">
      <w:pPr>
        <w:pStyle w:val="Titre8"/>
      </w:pPr>
    </w:p>
    <w:p w:rsidR="0041401C" w:rsidRPr="00B548E8" w:rsidRDefault="0041401C" w:rsidP="0041401C">
      <w:pPr>
        <w:rPr>
          <w:u w:val="single"/>
        </w:rPr>
      </w:pPr>
      <w:r>
        <w:rPr>
          <w:u w:val="single"/>
        </w:rPr>
        <w:t>Introduction</w:t>
      </w:r>
    </w:p>
    <w:p w:rsidR="0041401C" w:rsidRDefault="0041401C" w:rsidP="00287774">
      <w:pPr>
        <w:pStyle w:val="Paragraphedeliste"/>
        <w:numPr>
          <w:ilvl w:val="0"/>
          <w:numId w:val="25"/>
        </w:numPr>
        <w:rPr>
          <w:i/>
        </w:rPr>
      </w:pPr>
      <w:r>
        <w:rPr>
          <w:i/>
        </w:rPr>
        <w:t xml:space="preserve">Jean-Marc BOURMAULT, Directeur des partenariats, </w:t>
      </w:r>
      <w:proofErr w:type="spellStart"/>
      <w:r>
        <w:rPr>
          <w:i/>
        </w:rPr>
        <w:t>Patrimonia</w:t>
      </w:r>
      <w:proofErr w:type="spellEnd"/>
      <w:r>
        <w:rPr>
          <w:i/>
        </w:rPr>
        <w:t xml:space="preserve"> </w:t>
      </w:r>
    </w:p>
    <w:p w:rsidR="00F207AB" w:rsidRPr="00B548E8" w:rsidRDefault="00F207AB" w:rsidP="00287774">
      <w:pPr>
        <w:pStyle w:val="Paragraphedeliste"/>
        <w:numPr>
          <w:ilvl w:val="0"/>
          <w:numId w:val="25"/>
        </w:numPr>
        <w:rPr>
          <w:i/>
        </w:rPr>
      </w:pPr>
      <w:r>
        <w:rPr>
          <w:i/>
        </w:rPr>
        <w:t>Cédric DECOEUR, BFM Business</w:t>
      </w:r>
    </w:p>
    <w:p w:rsidR="0041401C" w:rsidRPr="00B548E8" w:rsidRDefault="0041401C" w:rsidP="0041401C">
      <w:pPr>
        <w:rPr>
          <w:u w:val="single"/>
        </w:rPr>
      </w:pPr>
      <w:r>
        <w:rPr>
          <w:u w:val="single"/>
        </w:rPr>
        <w:t>Intervenant</w:t>
      </w:r>
      <w:r w:rsidR="00CD561B">
        <w:rPr>
          <w:u w:val="single"/>
        </w:rPr>
        <w:t>s</w:t>
      </w:r>
      <w:r>
        <w:rPr>
          <w:u w:val="single"/>
        </w:rPr>
        <w:t xml:space="preserve"> </w:t>
      </w:r>
    </w:p>
    <w:p w:rsidR="00CD561B" w:rsidRDefault="00065E39" w:rsidP="00CD561B">
      <w:pPr>
        <w:pStyle w:val="Paragraphedeliste"/>
        <w:numPr>
          <w:ilvl w:val="0"/>
          <w:numId w:val="25"/>
        </w:numPr>
        <w:rPr>
          <w:i/>
        </w:rPr>
      </w:pPr>
      <w:r>
        <w:rPr>
          <w:i/>
        </w:rPr>
        <w:t>Hugues LE BRET, COMPTE NICKEL</w:t>
      </w:r>
      <w:r w:rsidR="00CD561B">
        <w:rPr>
          <w:i/>
        </w:rPr>
        <w:t xml:space="preserve">, </w:t>
      </w:r>
      <w:r w:rsidR="00CD561B" w:rsidRPr="00CD561B">
        <w:rPr>
          <w:i/>
        </w:rPr>
        <w:t xml:space="preserve">Président du Comité de Surveillance de Financière des Paiements Electroniques </w:t>
      </w:r>
    </w:p>
    <w:p w:rsidR="00CD561B" w:rsidRDefault="001B7251" w:rsidP="00CD561B">
      <w:pPr>
        <w:pStyle w:val="Paragraphedeliste"/>
        <w:numPr>
          <w:ilvl w:val="0"/>
          <w:numId w:val="25"/>
        </w:numPr>
        <w:rPr>
          <w:i/>
        </w:rPr>
      </w:pPr>
      <w:r>
        <w:rPr>
          <w:i/>
        </w:rPr>
        <w:t xml:space="preserve">Denis PAYRE, Cofondateur de Business </w:t>
      </w:r>
      <w:proofErr w:type="spellStart"/>
      <w:r>
        <w:rPr>
          <w:i/>
        </w:rPr>
        <w:t>Objects</w:t>
      </w:r>
      <w:proofErr w:type="spellEnd"/>
      <w:r>
        <w:rPr>
          <w:i/>
        </w:rPr>
        <w:t xml:space="preserve">, Cofondateur de </w:t>
      </w:r>
      <w:proofErr w:type="spellStart"/>
      <w:r>
        <w:rPr>
          <w:i/>
        </w:rPr>
        <w:t>Kiala</w:t>
      </w:r>
      <w:proofErr w:type="spellEnd"/>
      <w:r>
        <w:rPr>
          <w:i/>
        </w:rPr>
        <w:t>, Président et cofondateur de Croissance Plus et Fondateur de Nous Citoyens</w:t>
      </w:r>
    </w:p>
    <w:p w:rsidR="0041401C" w:rsidRDefault="00FE19C9" w:rsidP="00FE19C9">
      <w:pPr>
        <w:pStyle w:val="Titre5"/>
      </w:pPr>
      <w:r>
        <w:t xml:space="preserve">Introduction </w:t>
      </w:r>
    </w:p>
    <w:p w:rsidR="00EA6F3A" w:rsidRDefault="00EA6F3A" w:rsidP="00EA6F3A">
      <w:pPr>
        <w:pStyle w:val="Nom"/>
      </w:pPr>
      <w:r>
        <w:t xml:space="preserve">Jean-Marc BOURMAULT </w:t>
      </w:r>
    </w:p>
    <w:p w:rsidR="009D595C" w:rsidRDefault="00EA6F3A" w:rsidP="00A14A40">
      <w:r>
        <w:t xml:space="preserve">Je tenais à ouvrir cette </w:t>
      </w:r>
      <w:r w:rsidR="009D595C">
        <w:t xml:space="preserve">première </w:t>
      </w:r>
      <w:r>
        <w:t xml:space="preserve">conférence, en ayant une pensée </w:t>
      </w:r>
      <w:r w:rsidR="009D595C">
        <w:t xml:space="preserve">émue </w:t>
      </w:r>
      <w:r>
        <w:t>pour Thierry Moreau, qui nou</w:t>
      </w:r>
      <w:r w:rsidR="009D595C">
        <w:t>s a quittés en ce début d’année</w:t>
      </w:r>
      <w:r>
        <w:t xml:space="preserve"> de manière brutale. </w:t>
      </w:r>
      <w:r w:rsidR="009D595C">
        <w:t>Je profite de ma présence à la tribune pour vous souhaiter la bienvenue à cette 21</w:t>
      </w:r>
      <w:r w:rsidR="009D595C" w:rsidRPr="009D595C">
        <w:rPr>
          <w:vertAlign w:val="superscript"/>
        </w:rPr>
        <w:t>ème</w:t>
      </w:r>
      <w:r w:rsidR="009D595C">
        <w:t xml:space="preserve"> édition de </w:t>
      </w:r>
      <w:proofErr w:type="spellStart"/>
      <w:r w:rsidR="009D595C">
        <w:t>Patrimonia</w:t>
      </w:r>
      <w:proofErr w:type="spellEnd"/>
      <w:r w:rsidR="009D595C">
        <w:t xml:space="preserve">, qui se caractérise par quelques nouveautés : </w:t>
      </w:r>
    </w:p>
    <w:p w:rsidR="009D595C" w:rsidRDefault="009D595C" w:rsidP="009D595C">
      <w:pPr>
        <w:pStyle w:val="numrationnontitre"/>
        <w:spacing w:after="0"/>
        <w:ind w:left="357" w:hanging="357"/>
      </w:pPr>
      <w:r>
        <w:t xml:space="preserve">un nombre croissant d’ateliers et de tables rondes ; </w:t>
      </w:r>
    </w:p>
    <w:p w:rsidR="009D595C" w:rsidRDefault="009D595C" w:rsidP="009D595C">
      <w:pPr>
        <w:pStyle w:val="numrationnontitre"/>
      </w:pPr>
      <w:r>
        <w:t xml:space="preserve">la création d’un espace dédié à la </w:t>
      </w:r>
      <w:proofErr w:type="spellStart"/>
      <w:r>
        <w:t>silver</w:t>
      </w:r>
      <w:proofErr w:type="spellEnd"/>
      <w:r>
        <w:t xml:space="preserve"> </w:t>
      </w:r>
      <w:r w:rsidR="00081ED0">
        <w:t>économie</w:t>
      </w:r>
      <w:r>
        <w:t xml:space="preserve">. </w:t>
      </w:r>
    </w:p>
    <w:p w:rsidR="00EA6F3A" w:rsidRDefault="00EA6F3A" w:rsidP="00A14A40">
      <w:r>
        <w:t xml:space="preserve">Avant de laisser la parole à Cédric </w:t>
      </w:r>
      <w:proofErr w:type="spellStart"/>
      <w:r w:rsidR="009D595C">
        <w:t>Decoeur</w:t>
      </w:r>
      <w:proofErr w:type="spellEnd"/>
      <w:r>
        <w:t xml:space="preserve">, je tenais à remercier Hugues </w:t>
      </w:r>
      <w:r w:rsidR="009D595C">
        <w:t xml:space="preserve">Le Bret </w:t>
      </w:r>
      <w:r>
        <w:t xml:space="preserve">et Denis </w:t>
      </w:r>
      <w:r w:rsidR="009D595C">
        <w:t>Payre</w:t>
      </w:r>
      <w:r>
        <w:t xml:space="preserve"> pour leur présence.</w:t>
      </w:r>
      <w:r w:rsidR="009D595C">
        <w:t xml:space="preserve"> </w:t>
      </w:r>
      <w:r w:rsidR="00827886">
        <w:t>Enfin, je</w:t>
      </w:r>
      <w:r w:rsidR="009D595C">
        <w:t xml:space="preserve"> vous souhaite, à toutes et à tous, une excellente convention. </w:t>
      </w:r>
    </w:p>
    <w:p w:rsidR="00EA6F3A" w:rsidRDefault="00EA6F3A" w:rsidP="00EA6F3A">
      <w:pPr>
        <w:pStyle w:val="Nom"/>
      </w:pPr>
      <w:r>
        <w:t xml:space="preserve">Cédric DECOEUR </w:t>
      </w:r>
    </w:p>
    <w:p w:rsidR="00EA6F3A" w:rsidRDefault="00EA6F3A" w:rsidP="00EA6F3A">
      <w:r>
        <w:t xml:space="preserve">Je vous remercie pour </w:t>
      </w:r>
      <w:r w:rsidR="009D595C">
        <w:t>votre</w:t>
      </w:r>
      <w:r>
        <w:t xml:space="preserve"> présence</w:t>
      </w:r>
      <w:r w:rsidR="009D595C">
        <w:t xml:space="preserve"> à cette première conférence de </w:t>
      </w:r>
      <w:proofErr w:type="spellStart"/>
      <w:r w:rsidR="009D595C">
        <w:t>Patrimonia</w:t>
      </w:r>
      <w:proofErr w:type="spellEnd"/>
      <w:r w:rsidR="009D595C">
        <w:t>.</w:t>
      </w:r>
      <w:r w:rsidR="00F06AAB">
        <w:t xml:space="preserve"> </w:t>
      </w:r>
      <w:r>
        <w:t>A l’heure où la France est confrontée à une dépense publique forte, où</w:t>
      </w:r>
      <w:r w:rsidR="009D595C">
        <w:t xml:space="preserve"> la Banque Centrale Européenne</w:t>
      </w:r>
      <w:r w:rsidR="00827886">
        <w:t xml:space="preserve"> doit</w:t>
      </w:r>
      <w:r w:rsidR="009D595C">
        <w:t xml:space="preserve"> faire des choix majeurs et où</w:t>
      </w:r>
      <w:r>
        <w:t xml:space="preserve"> les </w:t>
      </w:r>
      <w:r w:rsidR="009D595C">
        <w:t>Etats-Unis, qui</w:t>
      </w:r>
      <w:r>
        <w:t xml:space="preserve"> vivent des subsides de la </w:t>
      </w:r>
      <w:r w:rsidR="009D595C">
        <w:t xml:space="preserve">FED depuis 2008, sont peut-être en train d’assister aux dernières heures des prêts à taux zéro, le monde des placements doit s’interroger. </w:t>
      </w:r>
    </w:p>
    <w:p w:rsidR="009D595C" w:rsidRDefault="00EA6F3A" w:rsidP="00EA6F3A">
      <w:r>
        <w:t xml:space="preserve">Les jalons de demain se dessinent aujourd’hui : il nous faut </w:t>
      </w:r>
      <w:r w:rsidR="009D595C">
        <w:t>donc des</w:t>
      </w:r>
      <w:r>
        <w:t xml:space="preserve"> « découvreurs », pour nous aiguiller</w:t>
      </w:r>
      <w:r w:rsidR="009D595C">
        <w:t xml:space="preserve">, nous guider et </w:t>
      </w:r>
      <w:r w:rsidR="00827886">
        <w:t>nous</w:t>
      </w:r>
      <w:r w:rsidR="009D595C">
        <w:t xml:space="preserve"> stimuler. </w:t>
      </w:r>
      <w:r w:rsidR="00827886">
        <w:t>Certains d’eux sont à mes côtés aujourd’hui</w:t>
      </w:r>
      <w:r w:rsidR="009D595C">
        <w:t>.</w:t>
      </w:r>
    </w:p>
    <w:p w:rsidR="009D595C" w:rsidRDefault="009D595C" w:rsidP="00EA6F3A">
      <w:r>
        <w:t>La présente conférence</w:t>
      </w:r>
      <w:r w:rsidR="00EA6F3A">
        <w:t xml:space="preserve"> se déroulera en trois temps</w:t>
      </w:r>
      <w:r>
        <w:t xml:space="preserve"> : </w:t>
      </w:r>
    </w:p>
    <w:p w:rsidR="009D595C" w:rsidRDefault="009D595C" w:rsidP="00E3657A">
      <w:pPr>
        <w:pStyle w:val="numrationnontitre"/>
        <w:spacing w:after="0"/>
        <w:ind w:left="357" w:hanging="357"/>
      </w:pPr>
      <w:r>
        <w:t>un tour d’horizon du contexte actuel ;</w:t>
      </w:r>
    </w:p>
    <w:p w:rsidR="009D595C" w:rsidRDefault="009D595C" w:rsidP="00E3657A">
      <w:pPr>
        <w:pStyle w:val="numrationnontitre"/>
        <w:spacing w:after="0"/>
        <w:ind w:left="357" w:hanging="357"/>
      </w:pPr>
      <w:r>
        <w:t xml:space="preserve">un exposé de nos deux invités sur des thématiques qui leur tiennent à cœur ; </w:t>
      </w:r>
    </w:p>
    <w:p w:rsidR="00EA6F3A" w:rsidRDefault="00EA6F3A" w:rsidP="009D595C">
      <w:pPr>
        <w:pStyle w:val="numrationnontitre"/>
      </w:pPr>
      <w:r>
        <w:t>une séance dédiée aux questions / réponses</w:t>
      </w:r>
      <w:r w:rsidR="009D595C">
        <w:t>, d’abord à la tribune, ensuite avec vous.</w:t>
      </w:r>
      <w:r>
        <w:t xml:space="preserve"> </w:t>
      </w:r>
    </w:p>
    <w:p w:rsidR="00E3657A" w:rsidRDefault="00E3657A" w:rsidP="00E3657A">
      <w:pPr>
        <w:pStyle w:val="Titre5"/>
      </w:pPr>
      <w:r>
        <w:lastRenderedPageBreak/>
        <w:t xml:space="preserve">Focus sur le panorama actuel </w:t>
      </w:r>
    </w:p>
    <w:p w:rsidR="00E3657A" w:rsidRPr="00E3657A" w:rsidRDefault="00E3657A" w:rsidP="00E3657A">
      <w:pPr>
        <w:pStyle w:val="Nom"/>
      </w:pPr>
      <w:r>
        <w:t xml:space="preserve">Cédric DECOEUR </w:t>
      </w:r>
    </w:p>
    <w:p w:rsidR="00EA6F3A" w:rsidRDefault="00EA6F3A" w:rsidP="00EA6F3A">
      <w:r>
        <w:t xml:space="preserve">Denis </w:t>
      </w:r>
      <w:r w:rsidR="00E3657A">
        <w:t>Payre</w:t>
      </w:r>
      <w:r>
        <w:t>, quel est v</w:t>
      </w:r>
      <w:r w:rsidR="00E3657A">
        <w:t>otre regard sur l’économie mondi</w:t>
      </w:r>
      <w:r>
        <w:t xml:space="preserve">ale, qui vit au rythme des banques centrales ? </w:t>
      </w:r>
    </w:p>
    <w:p w:rsidR="00EA6F3A" w:rsidRDefault="00EA6F3A" w:rsidP="00EA6F3A">
      <w:pPr>
        <w:pStyle w:val="Nom"/>
      </w:pPr>
      <w:r>
        <w:t xml:space="preserve">Denis PAYRE </w:t>
      </w:r>
    </w:p>
    <w:p w:rsidR="00EA6F3A" w:rsidRDefault="00E3657A" w:rsidP="00EA6F3A">
      <w:r>
        <w:t>Si l’économie mondiale vit au rythme des banques mondiales, elle se porte plutôt bien. La FED a récemment annoncé sa volonté de mettre un terme à ses politiques non conventionnelles, du fait du redémarrage de l’économie a</w:t>
      </w:r>
      <w:r w:rsidR="00827886">
        <w:t xml:space="preserve">méricaine. Pour sa part, la BCE, qui </w:t>
      </w:r>
      <w:r>
        <w:t xml:space="preserve">a également engagé ce type de politique, </w:t>
      </w:r>
      <w:r w:rsidR="00827886">
        <w:t>essaie</w:t>
      </w:r>
      <w:r>
        <w:t xml:space="preserve"> de</w:t>
      </w:r>
      <w:r w:rsidR="00EA6F3A">
        <w:t xml:space="preserve"> faire baisser l’Euro, essentiellement</w:t>
      </w:r>
      <w:r>
        <w:t xml:space="preserve"> à la demande des pays de l’Euro</w:t>
      </w:r>
      <w:r w:rsidR="00EA6F3A">
        <w:t xml:space="preserve">pe du Sud. </w:t>
      </w:r>
      <w:r>
        <w:t xml:space="preserve">En effet, ni l’Allemagne, ni les pays d’Europe du Nord n’ont de problèmes avec le niveau de l’Euro. Ce dernier est </w:t>
      </w:r>
      <w:r w:rsidR="00EA6F3A">
        <w:t xml:space="preserve">devenu, </w:t>
      </w:r>
      <w:r>
        <w:t xml:space="preserve">en Europe du Sud </w:t>
      </w:r>
      <w:r w:rsidR="00EA6F3A">
        <w:t xml:space="preserve">et notamment en France, le bouc émissaire </w:t>
      </w:r>
      <w:r>
        <w:t>de nos dirigeants</w:t>
      </w:r>
      <w:r w:rsidR="00EA6F3A">
        <w:t xml:space="preserve"> politique</w:t>
      </w:r>
      <w:r>
        <w:t xml:space="preserve">s, qui </w:t>
      </w:r>
      <w:r w:rsidR="001B7251">
        <w:t>préfèrent</w:t>
      </w:r>
      <w:r>
        <w:t xml:space="preserve"> </w:t>
      </w:r>
      <w:r w:rsidR="00827886">
        <w:t xml:space="preserve">le stigmatiser, plutôt que </w:t>
      </w:r>
      <w:r>
        <w:t xml:space="preserve">se préoccuper de nos problèmes de compétitivité ou de dépenses publiques. </w:t>
      </w:r>
    </w:p>
    <w:p w:rsidR="00E3657A" w:rsidRDefault="00EA6F3A" w:rsidP="00EA6F3A">
      <w:r>
        <w:t xml:space="preserve">L’économie mondiale ne se porte pas si mal. La Suisse, </w:t>
      </w:r>
      <w:r w:rsidR="00E3657A">
        <w:t>à une centaine de km d’ici</w:t>
      </w:r>
      <w:r>
        <w:t>, connaît le plein emploi, avec</w:t>
      </w:r>
      <w:r w:rsidR="00E3657A">
        <w:t xml:space="preserve"> : </w:t>
      </w:r>
    </w:p>
    <w:p w:rsidR="00E3657A" w:rsidRDefault="00EA6F3A" w:rsidP="00E3657A">
      <w:pPr>
        <w:pStyle w:val="numrationnontitre"/>
        <w:spacing w:after="0"/>
        <w:ind w:left="357" w:hanging="357"/>
      </w:pPr>
      <w:r>
        <w:t xml:space="preserve">un taux de chômage de </w:t>
      </w:r>
      <w:r w:rsidR="002F01C3">
        <w:t>2,5 </w:t>
      </w:r>
      <w:r>
        <w:t>%</w:t>
      </w:r>
      <w:r w:rsidR="00E3657A">
        <w:t xml:space="preserve"> (plus de </w:t>
      </w:r>
      <w:r w:rsidR="002F01C3">
        <w:t>10 </w:t>
      </w:r>
      <w:r w:rsidR="00E3657A">
        <w:t xml:space="preserve">% en France) ; </w:t>
      </w:r>
    </w:p>
    <w:p w:rsidR="00E3657A" w:rsidRDefault="00EA6F3A" w:rsidP="00E3657A">
      <w:pPr>
        <w:pStyle w:val="numrationnontitre"/>
        <w:spacing w:after="0"/>
        <w:ind w:left="357" w:hanging="357"/>
      </w:pPr>
      <w:r>
        <w:t>u</w:t>
      </w:r>
      <w:r w:rsidR="00E3657A">
        <w:t xml:space="preserve">n taux de chômage des jeunes à </w:t>
      </w:r>
      <w:r w:rsidR="002F01C3">
        <w:t>6 </w:t>
      </w:r>
      <w:r>
        <w:t>%</w:t>
      </w:r>
      <w:r w:rsidR="00E3657A">
        <w:t xml:space="preserve"> (</w:t>
      </w:r>
      <w:r w:rsidR="002F01C3">
        <w:t xml:space="preserve">25 % en France) ; </w:t>
      </w:r>
    </w:p>
    <w:p w:rsidR="00E3657A" w:rsidRDefault="00E3657A" w:rsidP="00E3657A">
      <w:pPr>
        <w:pStyle w:val="numrationnontitre"/>
        <w:spacing w:after="0"/>
        <w:ind w:left="357" w:hanging="357"/>
      </w:pPr>
      <w:r>
        <w:t xml:space="preserve">une économie extrêmement innovante ; </w:t>
      </w:r>
    </w:p>
    <w:p w:rsidR="00E3657A" w:rsidRDefault="00EA6F3A" w:rsidP="00E3657A">
      <w:pPr>
        <w:pStyle w:val="numrationnontitre"/>
      </w:pPr>
      <w:r>
        <w:t xml:space="preserve">un salaire médian </w:t>
      </w:r>
      <w:r w:rsidR="00827886">
        <w:t>à</w:t>
      </w:r>
      <w:r>
        <w:t xml:space="preserve"> 5 000 euros</w:t>
      </w:r>
      <w:r w:rsidR="00E3657A">
        <w:t xml:space="preserve"> (1 800 euros en France)</w:t>
      </w:r>
      <w:r>
        <w:t>.</w:t>
      </w:r>
    </w:p>
    <w:p w:rsidR="00EA6F3A" w:rsidRDefault="00EA6F3A" w:rsidP="00E3657A">
      <w:r>
        <w:t xml:space="preserve">Sans aller </w:t>
      </w:r>
      <w:r w:rsidR="00E3657A">
        <w:t>au bout du monde</w:t>
      </w:r>
      <w:r>
        <w:t xml:space="preserve">, des économies se portent bien, notamment lorsque les </w:t>
      </w:r>
      <w:r w:rsidR="00E3657A">
        <w:t>affaires</w:t>
      </w:r>
      <w:r>
        <w:t xml:space="preserve"> publiques </w:t>
      </w:r>
      <w:r w:rsidR="00E3657A">
        <w:t>sont convenablement gérées</w:t>
      </w:r>
      <w:r>
        <w:t xml:space="preserve">. </w:t>
      </w:r>
      <w:r w:rsidR="00E3657A">
        <w:t>Malheureusement, l’économie française est aujourd’hui l’homme malade de l’Europe.</w:t>
      </w:r>
    </w:p>
    <w:p w:rsidR="00E3657A" w:rsidRDefault="00E3657A" w:rsidP="00E3657A">
      <w:pPr>
        <w:pStyle w:val="Nom"/>
      </w:pPr>
      <w:r>
        <w:t xml:space="preserve">Cédric DECOEUR </w:t>
      </w:r>
    </w:p>
    <w:p w:rsidR="00E3657A" w:rsidRPr="00E3657A" w:rsidRDefault="00E3657A" w:rsidP="00E3657A">
      <w:r>
        <w:t xml:space="preserve">Hugues Le Bret, quel </w:t>
      </w:r>
      <w:r w:rsidR="00827886">
        <w:t>r</w:t>
      </w:r>
      <w:r>
        <w:t xml:space="preserve">egard </w:t>
      </w:r>
      <w:r w:rsidR="00827886">
        <w:t xml:space="preserve">portez-vous </w:t>
      </w:r>
      <w:r>
        <w:t xml:space="preserve">sur l’économie mondiale ? </w:t>
      </w:r>
    </w:p>
    <w:p w:rsidR="00EA6F3A" w:rsidRDefault="00EA6F3A" w:rsidP="00EA6F3A">
      <w:pPr>
        <w:pStyle w:val="Nom"/>
      </w:pPr>
      <w:r>
        <w:t xml:space="preserve">Hugues LE BRET </w:t>
      </w:r>
    </w:p>
    <w:p w:rsidR="00EA6F3A" w:rsidRDefault="00365B9A" w:rsidP="00EA6F3A">
      <w:r>
        <w:t xml:space="preserve">Cette année, </w:t>
      </w:r>
      <w:r w:rsidR="0058491A">
        <w:t xml:space="preserve">le déficit </w:t>
      </w:r>
      <w:r>
        <w:t>de la France ne représentera pas</w:t>
      </w:r>
      <w:r w:rsidR="0058491A">
        <w:t xml:space="preserve"> </w:t>
      </w:r>
      <w:r w:rsidR="002F01C3">
        <w:t>3 </w:t>
      </w:r>
      <w:r w:rsidR="0058491A">
        <w:t xml:space="preserve">% </w:t>
      </w:r>
      <w:r>
        <w:t>de son</w:t>
      </w:r>
      <w:r w:rsidR="0058491A">
        <w:t xml:space="preserve"> PIB. Il devrait être </w:t>
      </w:r>
      <w:r>
        <w:t xml:space="preserve">supérieur à </w:t>
      </w:r>
      <w:r w:rsidR="002F01C3">
        <w:t>4 </w:t>
      </w:r>
      <w:r w:rsidR="0058491A">
        <w:t>%.</w:t>
      </w:r>
      <w:r>
        <w:t xml:space="preserve"> Il devrait en aller de même en 2015. Le taux de croissance devrait s’établir à </w:t>
      </w:r>
      <w:r w:rsidR="002F01C3">
        <w:t>0,4 </w:t>
      </w:r>
      <w:r>
        <w:t>% en 2014 et, au mieux</w:t>
      </w:r>
      <w:r w:rsidR="00827886">
        <w:t xml:space="preserve">, à </w:t>
      </w:r>
      <w:r w:rsidR="002F01C3">
        <w:t>0,8 </w:t>
      </w:r>
      <w:r w:rsidR="00827886">
        <w:t>% en 2015 selon les économistes.</w:t>
      </w:r>
    </w:p>
    <w:p w:rsidR="00365B9A" w:rsidRDefault="00365B9A" w:rsidP="00EA6F3A">
      <w:r>
        <w:t xml:space="preserve">Les objectifs du plan d’économie de l’Etat, à 50 milliards d’euros, ne seront pas atteints. D’ailleurs, le dernier discours de politique générale marquait déjà, sur ce plan, une inflexion. </w:t>
      </w:r>
      <w:r w:rsidR="00827886">
        <w:t>Ainsi</w:t>
      </w:r>
      <w:r>
        <w:t>, l</w:t>
      </w:r>
      <w:r w:rsidR="0058491A">
        <w:t xml:space="preserve">a France n’a pas les moyens de lancer une politique de relance, de </w:t>
      </w:r>
      <w:r>
        <w:t>financer</w:t>
      </w:r>
      <w:r w:rsidR="0058491A">
        <w:t xml:space="preserve"> l’innovation ou de financer des projets. </w:t>
      </w:r>
      <w:r>
        <w:t xml:space="preserve">Cette attrition de ses moyens devient préoccupante. </w:t>
      </w:r>
    </w:p>
    <w:p w:rsidR="00827886" w:rsidRDefault="00365B9A" w:rsidP="00EA6F3A">
      <w:r>
        <w:t xml:space="preserve">En parallèle, la </w:t>
      </w:r>
      <w:r w:rsidR="0058491A">
        <w:t xml:space="preserve">croissance mondiale s’établit à </w:t>
      </w:r>
      <w:r w:rsidR="002F01C3">
        <w:t>3,5 </w:t>
      </w:r>
      <w:r w:rsidR="0058491A">
        <w:t xml:space="preserve">%. La France, dans ce </w:t>
      </w:r>
      <w:r>
        <w:t>contexte</w:t>
      </w:r>
      <w:r w:rsidR="0058491A">
        <w:t xml:space="preserve">, figure en queue de peloton. Elle s’avère incapable de </w:t>
      </w:r>
      <w:r w:rsidR="00827886">
        <w:t xml:space="preserve">se </w:t>
      </w:r>
      <w:r w:rsidR="0058491A">
        <w:t>réformer e</w:t>
      </w:r>
      <w:r>
        <w:t>t d’affronter les vrais sujets, contrairement à ce qu’ont su fa</w:t>
      </w:r>
      <w:r w:rsidR="00827886">
        <w:t xml:space="preserve">ire l’Espagne et l’Italie. </w:t>
      </w:r>
    </w:p>
    <w:p w:rsidR="00365B9A" w:rsidRDefault="00365B9A" w:rsidP="00EA6F3A">
      <w:r>
        <w:t xml:space="preserve">Après ce panorama négatif, il me semble possible de vous apporter quelques éléments </w:t>
      </w:r>
      <w:r w:rsidR="00433856">
        <w:t>d’optimisme</w:t>
      </w:r>
      <w:r>
        <w:t xml:space="preserve">. Ainsi, la </w:t>
      </w:r>
      <w:r w:rsidR="0058491A">
        <w:t xml:space="preserve">situation est </w:t>
      </w:r>
      <w:r>
        <w:t>devenue tellement</w:t>
      </w:r>
      <w:r w:rsidR="0058491A">
        <w:t xml:space="preserve"> grave qu’elle provoqu</w:t>
      </w:r>
      <w:r>
        <w:t>e des contreréactions. Au plan m</w:t>
      </w:r>
      <w:r w:rsidR="0058491A">
        <w:t xml:space="preserve">acro, </w:t>
      </w:r>
      <w:r>
        <w:t xml:space="preserve">la </w:t>
      </w:r>
      <w:r w:rsidR="0058491A">
        <w:t xml:space="preserve">BCE, il y a 10 jours, prêtait aux banques à </w:t>
      </w:r>
      <w:r w:rsidR="002F01C3">
        <w:t>-0,15 </w:t>
      </w:r>
      <w:r w:rsidR="0058491A">
        <w:t xml:space="preserve">% sur quatre ans : force </w:t>
      </w:r>
      <w:r>
        <w:t>a</w:t>
      </w:r>
      <w:r w:rsidR="0058491A">
        <w:t xml:space="preserve"> pourtant</w:t>
      </w:r>
      <w:r>
        <w:t xml:space="preserve"> été</w:t>
      </w:r>
      <w:r w:rsidR="0058491A">
        <w:t xml:space="preserve"> de constater que les banques ne se sont pas bousculées au guichet</w:t>
      </w:r>
      <w:r>
        <w:t xml:space="preserve">, puisque seuls 85 milliards d’euros ont été appelés. Le système bancaire actuel, après les crises qu’il a traversées, s’est assaini. </w:t>
      </w:r>
      <w:r w:rsidR="00026434">
        <w:t xml:space="preserve">De fait, les banques européennes sont en bonne santé. Solvables, elles ont vu leurs fonds propres augmenter de manière considérable. Elles ont donc les moyens de financer l’économie. </w:t>
      </w:r>
    </w:p>
    <w:p w:rsidR="0058491A" w:rsidRDefault="00433856" w:rsidP="00EA6F3A">
      <w:r>
        <w:t>Le peuple n’attend plus rien de</w:t>
      </w:r>
      <w:r w:rsidR="0058491A">
        <w:t xml:space="preserve"> notre Etat déliquescen</w:t>
      </w:r>
      <w:r>
        <w:t xml:space="preserve">t qui n’a plus aucune autorité. </w:t>
      </w:r>
      <w:r w:rsidR="0058491A">
        <w:t>Il a don</w:t>
      </w:r>
      <w:r w:rsidR="00026434">
        <w:t xml:space="preserve">c décidé de se prendre en main. </w:t>
      </w:r>
      <w:r w:rsidR="00862F04">
        <w:t xml:space="preserve">Je me déplace fréquemment en tant que représentant </w:t>
      </w:r>
      <w:r w:rsidR="00862F04">
        <w:lastRenderedPageBreak/>
        <w:t>de l’association Bleu Blanc Zèbre ou du mouvement Nous Citoyens : je peux vous affirmer qu’il existe une multitude de projets</w:t>
      </w:r>
      <w:r w:rsidR="0058491A">
        <w:t xml:space="preserve"> à tous les niveaux</w:t>
      </w:r>
      <w:r w:rsidR="00862F04">
        <w:t>, qu’ils renvoient à l’entreprenariat social ou à l’entreprenariat capitalistique</w:t>
      </w:r>
      <w:r w:rsidR="0058491A">
        <w:t>. Nombre de fonds d’investissement</w:t>
      </w:r>
      <w:r w:rsidR="00862F04">
        <w:t>s</w:t>
      </w:r>
      <w:r w:rsidR="0058491A">
        <w:t xml:space="preserve"> en </w:t>
      </w:r>
      <w:proofErr w:type="spellStart"/>
      <w:r w:rsidR="0058491A" w:rsidRPr="00433856">
        <w:rPr>
          <w:i/>
        </w:rPr>
        <w:t>private</w:t>
      </w:r>
      <w:proofErr w:type="spellEnd"/>
      <w:r w:rsidR="0058491A" w:rsidRPr="00433856">
        <w:rPr>
          <w:i/>
        </w:rPr>
        <w:t xml:space="preserve"> </w:t>
      </w:r>
      <w:proofErr w:type="spellStart"/>
      <w:r w:rsidR="0058491A" w:rsidRPr="00433856">
        <w:rPr>
          <w:i/>
        </w:rPr>
        <w:t>equity</w:t>
      </w:r>
      <w:proofErr w:type="spellEnd"/>
      <w:r w:rsidR="0058491A">
        <w:t xml:space="preserve"> </w:t>
      </w:r>
      <w:r w:rsidR="00862F04">
        <w:t>ont levé de l’argent, pour financer</w:t>
      </w:r>
      <w:r w:rsidR="0058491A">
        <w:t xml:space="preserve"> l’économie, le capital et les actions. </w:t>
      </w:r>
      <w:r w:rsidR="00862F04">
        <w:t>En effet, l</w:t>
      </w:r>
      <w:r w:rsidR="0058491A">
        <w:t>e Livret A s’effondre et les em</w:t>
      </w:r>
      <w:r w:rsidR="00862F04">
        <w:t xml:space="preserve">prunts se font à taux négatif. </w:t>
      </w:r>
    </w:p>
    <w:p w:rsidR="00EA6F3A" w:rsidRDefault="005C2631" w:rsidP="00A14A40">
      <w:r>
        <w:t xml:space="preserve">Je crois </w:t>
      </w:r>
      <w:r w:rsidR="0058491A">
        <w:t xml:space="preserve">en un sursaut national, </w:t>
      </w:r>
      <w:r>
        <w:t xml:space="preserve">non pas porté par le monde politique, incapable de réformer et faisant preuve d’une démagogie permanente, mais par </w:t>
      </w:r>
      <w:r w:rsidR="0058491A">
        <w:t>le peuple</w:t>
      </w:r>
      <w:r>
        <w:t>, qui a compris qu’il n’</w:t>
      </w:r>
      <w:r w:rsidR="0058491A">
        <w:t>avait p</w:t>
      </w:r>
      <w:r>
        <w:t>lus rien à attendre. L’an passé ainsi,</w:t>
      </w:r>
      <w:r w:rsidR="0058491A">
        <w:t xml:space="preserve"> les CDI signés </w:t>
      </w:r>
      <w:r>
        <w:t xml:space="preserve">ne </w:t>
      </w:r>
      <w:r w:rsidR="0058491A">
        <w:t xml:space="preserve">représentaient </w:t>
      </w:r>
      <w:r w:rsidR="00433856">
        <w:t xml:space="preserve">que </w:t>
      </w:r>
      <w:r w:rsidR="002F01C3">
        <w:t>5 </w:t>
      </w:r>
      <w:r w:rsidR="0058491A">
        <w:t xml:space="preserve">% du total des contrats </w:t>
      </w:r>
      <w:r>
        <w:t xml:space="preserve">de travail signés. </w:t>
      </w:r>
    </w:p>
    <w:p w:rsidR="0058491A" w:rsidRDefault="005C2631" w:rsidP="00A14A40">
      <w:r>
        <w:t>Dans le secteur financier enfin, l</w:t>
      </w:r>
      <w:r w:rsidR="0058491A">
        <w:t xml:space="preserve">e </w:t>
      </w:r>
      <w:r w:rsidRPr="005C2631">
        <w:rPr>
          <w:i/>
        </w:rPr>
        <w:t>cash</w:t>
      </w:r>
      <w:r>
        <w:t xml:space="preserve"> est </w:t>
      </w:r>
      <w:r w:rsidR="00433856">
        <w:t xml:space="preserve">le </w:t>
      </w:r>
      <w:r w:rsidR="0058491A">
        <w:t>moyen de paiement qui se développe</w:t>
      </w:r>
      <w:r>
        <w:t xml:space="preserve"> le plus fortement en ce moment</w:t>
      </w:r>
      <w:r w:rsidR="0058491A">
        <w:rPr>
          <w:i/>
        </w:rPr>
        <w:t>.</w:t>
      </w:r>
      <w:r w:rsidR="0058491A">
        <w:t xml:space="preserve"> Ainsi, des citoyens, à tous les niveaux, </w:t>
      </w:r>
      <w:r>
        <w:t>essaient de se débrouiller, forma</w:t>
      </w:r>
      <w:r w:rsidR="0058491A">
        <w:t xml:space="preserve">nt une vague en émergence, ce qui me remplit d’optimisme. Pourtant, la France </w:t>
      </w:r>
      <w:r>
        <w:t xml:space="preserve">offre des conditions très difficiles, affichant </w:t>
      </w:r>
      <w:r w:rsidR="0058491A">
        <w:t xml:space="preserve">un taux de prélèvement obligatoire scandaleusement haut, à </w:t>
      </w:r>
      <w:r w:rsidR="002F01C3">
        <w:t>57 </w:t>
      </w:r>
      <w:r w:rsidR="0058491A">
        <w:t>%.</w:t>
      </w:r>
    </w:p>
    <w:p w:rsidR="00914910" w:rsidRDefault="00914910" w:rsidP="00914910">
      <w:pPr>
        <w:pStyle w:val="Titre5"/>
      </w:pPr>
      <w:r>
        <w:t>Situation de la France</w:t>
      </w:r>
    </w:p>
    <w:p w:rsidR="0058491A" w:rsidRDefault="0058491A" w:rsidP="0058491A">
      <w:pPr>
        <w:pStyle w:val="Nom"/>
      </w:pPr>
      <w:r>
        <w:t xml:space="preserve">Cédric DECOEUR </w:t>
      </w:r>
    </w:p>
    <w:p w:rsidR="0058491A" w:rsidRDefault="0058491A" w:rsidP="0058491A">
      <w:r>
        <w:t xml:space="preserve">Denis </w:t>
      </w:r>
      <w:r w:rsidR="005C2631">
        <w:t>Payre</w:t>
      </w:r>
      <w:r>
        <w:t xml:space="preserve">, quelle est votre vision </w:t>
      </w:r>
      <w:r w:rsidR="005C2631">
        <w:t>du</w:t>
      </w:r>
      <w:r>
        <w:t xml:space="preserve"> </w:t>
      </w:r>
      <w:r w:rsidR="005C2631">
        <w:t>« </w:t>
      </w:r>
      <w:r w:rsidR="00432579">
        <w:t>champ</w:t>
      </w:r>
      <w:r>
        <w:t xml:space="preserve"> des possibles</w:t>
      </w:r>
      <w:r w:rsidR="005C2631">
        <w:t> »</w:t>
      </w:r>
      <w:r>
        <w:t xml:space="preserve"> en </w:t>
      </w:r>
      <w:r w:rsidR="00432579">
        <w:t>France, en votre qualité de chef d’entreprise et de citoyen engagé</w:t>
      </w:r>
      <w:r>
        <w:t xml:space="preserve"> ? </w:t>
      </w:r>
    </w:p>
    <w:p w:rsidR="00E84CB8" w:rsidRDefault="00E84CB8" w:rsidP="00E84CB8">
      <w:pPr>
        <w:pStyle w:val="Titre7"/>
      </w:pPr>
      <w:r>
        <w:t>La France : une surdouée qui s’ignore</w:t>
      </w:r>
    </w:p>
    <w:p w:rsidR="0058491A" w:rsidRDefault="0058491A" w:rsidP="0058491A">
      <w:pPr>
        <w:pStyle w:val="Nom"/>
      </w:pPr>
      <w:r>
        <w:t xml:space="preserve">Denis PAYRE </w:t>
      </w:r>
    </w:p>
    <w:p w:rsidR="0058491A" w:rsidRDefault="00432579" w:rsidP="00432579">
      <w:r>
        <w:t xml:space="preserve">Je tenais à diffuser </w:t>
      </w:r>
      <w:r w:rsidR="0058491A">
        <w:t xml:space="preserve">un message </w:t>
      </w:r>
      <w:r>
        <w:t>d’optimisme</w:t>
      </w:r>
      <w:r w:rsidR="0058491A">
        <w:t>.</w:t>
      </w:r>
      <w:r>
        <w:t xml:space="preserve"> Le mouvement Nous Citoyens est né il y a un an environ : il compte désormais 12 000 adhérents et 25 000 sympathisants. Tous partagent la conviction, contrair</w:t>
      </w:r>
      <w:r w:rsidR="00433856">
        <w:t>ement à l’idée trop souvent répa</w:t>
      </w:r>
      <w:r>
        <w:t xml:space="preserve">ndue, qu’aucune </w:t>
      </w:r>
      <w:r w:rsidR="0058491A">
        <w:t xml:space="preserve">mesure </w:t>
      </w:r>
      <w:r>
        <w:t xml:space="preserve">sérieuse et </w:t>
      </w:r>
      <w:r w:rsidR="0058491A">
        <w:t xml:space="preserve">efficace de lutte contre le </w:t>
      </w:r>
      <w:r w:rsidR="001B7251">
        <w:t>chômage</w:t>
      </w:r>
      <w:r>
        <w:t xml:space="preserve"> n’a jamais été mise en œuvre en France. </w:t>
      </w:r>
    </w:p>
    <w:p w:rsidR="00DC32F4" w:rsidRDefault="00432579" w:rsidP="0058491A">
      <w:r>
        <w:t xml:space="preserve">La première tribune de Nous Citoyens, publiée dans </w:t>
      </w:r>
      <w:r w:rsidRPr="00432579">
        <w:rPr>
          <w:i/>
        </w:rPr>
        <w:t>Le Monde</w:t>
      </w:r>
      <w:r>
        <w:t xml:space="preserve">, s’intitulait : </w:t>
      </w:r>
      <w:r>
        <w:rPr>
          <w:i/>
        </w:rPr>
        <w:t xml:space="preserve">« La France : une surdouée qui s’ignore ». </w:t>
      </w:r>
      <w:r>
        <w:t>Notre pays dispose d’atouts considérables : la mondialisation constitue une opportunité unique de création de richesse</w:t>
      </w:r>
      <w:r w:rsidR="00433856">
        <w:t>s</w:t>
      </w:r>
      <w:r>
        <w:t xml:space="preserve"> et d’emplois. Pour </w:t>
      </w:r>
      <w:r w:rsidR="00433856">
        <w:t>l’anecdote</w:t>
      </w:r>
      <w:r>
        <w:t>, j</w:t>
      </w:r>
      <w:r w:rsidR="00C302A4">
        <w:t xml:space="preserve">’ai commencé ma vie </w:t>
      </w:r>
      <w:r>
        <w:t>de créateur d’entreprise</w:t>
      </w:r>
      <w:r w:rsidR="00C302A4">
        <w:t xml:space="preserve"> </w:t>
      </w:r>
      <w:r>
        <w:t>avec 10 000 euros en poche, à l’âge de 27 ans</w:t>
      </w:r>
      <w:r w:rsidR="00C302A4">
        <w:t xml:space="preserve">, dans un petit bureau de Courbevoie. </w:t>
      </w:r>
      <w:r>
        <w:t xml:space="preserve">Avec mon associé, nous nous étions lancés sur le marché du logiciel, secteur dominé par les Américains. En quelques années, nous sommes parvenus à créer un leader mondial – Business </w:t>
      </w:r>
      <w:proofErr w:type="spellStart"/>
      <w:r>
        <w:t>Objects</w:t>
      </w:r>
      <w:proofErr w:type="spellEnd"/>
      <w:r>
        <w:t xml:space="preserve"> -, implanté dans plus de 50 pays. Aux Etats-Unis, ce groupe avait pour clients Texas Instruments, Disney, Goldman Sachs, la Nasa ou encore les universités de Harvard et de </w:t>
      </w:r>
      <w:r w:rsidR="001B7251">
        <w:t>Stamford</w:t>
      </w:r>
      <w:r>
        <w:t>.</w:t>
      </w:r>
      <w:r w:rsidR="00DC32F4">
        <w:t xml:space="preserve"> </w:t>
      </w:r>
      <w:r w:rsidR="00C302A4">
        <w:t xml:space="preserve">J’ai ensuite créé </w:t>
      </w:r>
      <w:proofErr w:type="spellStart"/>
      <w:r w:rsidR="00C302A4">
        <w:t>Kiala</w:t>
      </w:r>
      <w:proofErr w:type="spellEnd"/>
      <w:r w:rsidR="00C302A4">
        <w:t>, qui est devenu l</w:t>
      </w:r>
      <w:r w:rsidR="00433856">
        <w:t>e centre de compétences mondial</w:t>
      </w:r>
      <w:r w:rsidR="00C302A4">
        <w:t xml:space="preserve"> du géant américain UPS. </w:t>
      </w:r>
    </w:p>
    <w:p w:rsidR="00DC32F4" w:rsidRDefault="00C302A4" w:rsidP="0058491A">
      <w:r>
        <w:t>Les Français ont trois talents spécifiques,</w:t>
      </w:r>
      <w:r w:rsidR="00DC32F4">
        <w:t xml:space="preserve"> qu’ils ont tendance à oublier. </w:t>
      </w:r>
    </w:p>
    <w:p w:rsidR="00DC32F4" w:rsidRDefault="00DC32F4" w:rsidP="00DC32F4">
      <w:pPr>
        <w:pStyle w:val="numrationnontitre"/>
      </w:pPr>
      <w:r>
        <w:t xml:space="preserve">Ils font montre d’une </w:t>
      </w:r>
      <w:r w:rsidR="00C302A4">
        <w:t xml:space="preserve">créativité exceptionnelle. </w:t>
      </w:r>
      <w:r>
        <w:t xml:space="preserve">A titre d’exemple, le </w:t>
      </w:r>
      <w:r w:rsidR="00C302A4">
        <w:t xml:space="preserve">cinéma a été inventé en France, à Lyon. </w:t>
      </w:r>
      <w:r>
        <w:t xml:space="preserve">Les aventures d’Hollywood et de </w:t>
      </w:r>
      <w:proofErr w:type="spellStart"/>
      <w:r>
        <w:t>Bollywood</w:t>
      </w:r>
      <w:proofErr w:type="spellEnd"/>
      <w:r>
        <w:t xml:space="preserve"> n’auraient jamais eu lieu </w:t>
      </w:r>
      <w:r w:rsidR="00433856">
        <w:t xml:space="preserve">sans deux ingénieurs français. </w:t>
      </w:r>
      <w:r>
        <w:t xml:space="preserve">Les Français ont également </w:t>
      </w:r>
      <w:proofErr w:type="spellStart"/>
      <w:r>
        <w:t>co</w:t>
      </w:r>
      <w:proofErr w:type="spellEnd"/>
      <w:r>
        <w:t xml:space="preserve">-inventé l’automobile, la photographie etc. De fait, la </w:t>
      </w:r>
      <w:r w:rsidR="00C302A4">
        <w:t>France a une tradition d’innovation exceptionnel</w:t>
      </w:r>
      <w:r>
        <w:t>le</w:t>
      </w:r>
      <w:r w:rsidR="00C302A4">
        <w:t xml:space="preserve">. </w:t>
      </w:r>
    </w:p>
    <w:p w:rsidR="00DC32F4" w:rsidRDefault="00DC32F4" w:rsidP="00DC32F4">
      <w:pPr>
        <w:pStyle w:val="numrationnontitre"/>
      </w:pPr>
      <w:r>
        <w:t>Ils ont une formidable capacité à appréhender la complexité. Ainsi, l</w:t>
      </w:r>
      <w:r w:rsidR="00C302A4">
        <w:t>es ingénieurs français so</w:t>
      </w:r>
      <w:r>
        <w:t xml:space="preserve">nt parmi les meilleurs au monde et les développeurs informatiques les plus prisés au sein de la </w:t>
      </w:r>
      <w:proofErr w:type="spellStart"/>
      <w:r w:rsidR="00081ED0">
        <w:t>Silicon</w:t>
      </w:r>
      <w:proofErr w:type="spellEnd"/>
      <w:r>
        <w:t xml:space="preserve"> </w:t>
      </w:r>
      <w:proofErr w:type="spellStart"/>
      <w:r>
        <w:t>Valley</w:t>
      </w:r>
      <w:proofErr w:type="spellEnd"/>
      <w:r>
        <w:t xml:space="preserve"> sont des Français. Pour avoir souvent participé à des réunions internationales, je peux vous affirmer que les Français étaient souvent les premiers à entrevoir des solutions, forts de leur </w:t>
      </w:r>
      <w:r w:rsidR="00C302A4">
        <w:t xml:space="preserve">talent pour appréhender la complexité. </w:t>
      </w:r>
    </w:p>
    <w:p w:rsidR="00C302A4" w:rsidRDefault="00DC32F4" w:rsidP="00DC32F4">
      <w:pPr>
        <w:pStyle w:val="numrationnontitre"/>
      </w:pPr>
      <w:r>
        <w:lastRenderedPageBreak/>
        <w:t xml:space="preserve">Ils </w:t>
      </w:r>
      <w:r w:rsidR="00C302A4">
        <w:t>ont une capacité d</w:t>
      </w:r>
      <w:r>
        <w:t xml:space="preserve">’engagement et de </w:t>
      </w:r>
      <w:r w:rsidR="00C302A4">
        <w:t xml:space="preserve">travail exceptionnelle. Pourtant, ils ont réussi à se créer, en déployant et en maintenant les 35 heures, l’image d’un pays de </w:t>
      </w:r>
      <w:r>
        <w:t>« </w:t>
      </w:r>
      <w:r w:rsidR="00C302A4">
        <w:t>cossards</w:t>
      </w:r>
      <w:r>
        <w:t> »</w:t>
      </w:r>
      <w:r w:rsidR="00C302A4">
        <w:t xml:space="preserve">. </w:t>
      </w:r>
      <w:r>
        <w:t>J’ai travaillé avec des personnes de toutes les nationalités ; je n’ai jamais eu à renvoyer chez eux, tard le soir, des Américains, des Hollandais, des Allemands ou des Anglais. Il m’est souvent arrivé de devoir le faire avec des Français. Si ces derniers</w:t>
      </w:r>
      <w:r w:rsidR="00C302A4">
        <w:t xml:space="preserve"> ont un environnement motivant, ils s’engagent</w:t>
      </w:r>
      <w:r>
        <w:t xml:space="preserve"> totalement</w:t>
      </w:r>
      <w:r w:rsidR="00C302A4">
        <w:t xml:space="preserve">. </w:t>
      </w:r>
    </w:p>
    <w:p w:rsidR="00C302A4" w:rsidRDefault="00DC32F4" w:rsidP="0058491A">
      <w:r>
        <w:t>De surcroît, la marque France</w:t>
      </w:r>
      <w:r w:rsidR="00C302A4">
        <w:t xml:space="preserve"> const</w:t>
      </w:r>
      <w:r>
        <w:t>itue un capital extraordinaire, qui est susceptible de permettre la création de richesses considérables.</w:t>
      </w:r>
    </w:p>
    <w:p w:rsidR="00E84CB8" w:rsidRDefault="00E84CB8" w:rsidP="00E84CB8">
      <w:pPr>
        <w:pStyle w:val="Titre7"/>
      </w:pPr>
      <w:r>
        <w:t>Un environnement inadapté au monde économique</w:t>
      </w:r>
    </w:p>
    <w:p w:rsidR="00C302A4" w:rsidRDefault="00C302A4" w:rsidP="0058491A">
      <w:r>
        <w:t xml:space="preserve">Malheureusement, la France pâtit d’un environnement, créé par l’Etat, qui n’est pas </w:t>
      </w:r>
      <w:r w:rsidR="00DC32F4">
        <w:t>adapté. La France n’</w:t>
      </w:r>
      <w:r>
        <w:t>est pas devenue la 5</w:t>
      </w:r>
      <w:r w:rsidRPr="00C302A4">
        <w:rPr>
          <w:vertAlign w:val="superscript"/>
        </w:rPr>
        <w:t>ème</w:t>
      </w:r>
      <w:r>
        <w:t xml:space="preserve"> puissance mondiale </w:t>
      </w:r>
      <w:r w:rsidR="00DC32F4">
        <w:t xml:space="preserve">par hasard. Si l’Etat y a contribué par le passé, ce n’est plus le cas aujourd’hui. De plus, les sociétés qui constituent le CAC40 sont pour la plupart nées dans un garage. Elles n’ont pas été créées par l’Etat. Aujourd’hui, la France </w:t>
      </w:r>
      <w:r>
        <w:t xml:space="preserve">vit </w:t>
      </w:r>
      <w:r w:rsidR="00DC32F4">
        <w:t xml:space="preserve">sur un modèle hérité de 1945. A cette époque, il fallait donner les pleins pouvoirs à l’Etat, car il fallait reconstruire le pays. Ce dernier aurait toutefois dû se désengager au fil des années, ce qu’il n’a pas fait. </w:t>
      </w:r>
    </w:p>
    <w:p w:rsidR="00DC32F4" w:rsidRDefault="00C302A4" w:rsidP="0058491A">
      <w:r>
        <w:t xml:space="preserve">En 1974, </w:t>
      </w:r>
      <w:r w:rsidR="00DC32F4">
        <w:t xml:space="preserve">dernière année d’excédent budgétaire, </w:t>
      </w:r>
      <w:r>
        <w:t xml:space="preserve">la dépense publique représentait </w:t>
      </w:r>
      <w:r w:rsidR="002F01C3">
        <w:t>40 </w:t>
      </w:r>
      <w:r>
        <w:t>%</w:t>
      </w:r>
      <w:r w:rsidR="00DC32F4">
        <w:t xml:space="preserve"> du PIB</w:t>
      </w:r>
      <w:r>
        <w:t>. Aujourd’hui, e</w:t>
      </w:r>
      <w:r w:rsidR="00DC32F4">
        <w:t xml:space="preserve">lle en représente </w:t>
      </w:r>
      <w:r w:rsidR="002F01C3">
        <w:t>57 </w:t>
      </w:r>
      <w:r w:rsidR="00DC32F4">
        <w:t xml:space="preserve">%, soit un essor de 340 milliards d’euros en 40 ans. </w:t>
      </w:r>
      <w:r w:rsidR="000B6F76">
        <w:t xml:space="preserve">D’ailleurs, la gauche et la droite se partagent la responsabilité de cette situation, la première ayant été au pouvoir durant 17 ans, la seconde durant 23 ans. </w:t>
      </w:r>
    </w:p>
    <w:p w:rsidR="00C302A4" w:rsidRDefault="000B6F76" w:rsidP="0058491A">
      <w:r>
        <w:t xml:space="preserve">Quelles en sont les conséquences ? Premièrement, un Etat qui veut tout faire ne peut pas tout bien faire. Le gaspillage irrigue donc l’ensemble des étages administratifs. Ainsi, la France, qui accueille </w:t>
      </w:r>
      <w:r w:rsidR="002F01C3">
        <w:t>12 </w:t>
      </w:r>
      <w:r>
        <w:t xml:space="preserve">% de la population européenne, dispose de </w:t>
      </w:r>
      <w:r w:rsidR="002F01C3">
        <w:t>40 </w:t>
      </w:r>
      <w:r>
        <w:t xml:space="preserve">% des collectivités locales en Europe, avec 36 000 communes. Elle a construit </w:t>
      </w:r>
      <w:r w:rsidR="002F01C3">
        <w:t>50 </w:t>
      </w:r>
      <w:r>
        <w:t>% des ronds-points d’Europe. En outre, la politique</w:t>
      </w:r>
      <w:r w:rsidR="00C302A4">
        <w:t xml:space="preserve"> de gestion RH des collectivités et des administrations est archaïque ; elle ne pousse pas les personn</w:t>
      </w:r>
      <w:r>
        <w:t>es à donner le meilleur d’elles-</w:t>
      </w:r>
      <w:r w:rsidR="00C302A4">
        <w:t>mêmes</w:t>
      </w:r>
      <w:r>
        <w:t xml:space="preserve">, en liant âge et promotion. Ainsi, la motivation des jeunes s’étiole au fil du temps, puisqu’il suffit </w:t>
      </w:r>
      <w:r w:rsidR="00930EA4">
        <w:t xml:space="preserve">finalement </w:t>
      </w:r>
      <w:r>
        <w:t xml:space="preserve">d’attendre d’être « vieux » pour être promu. </w:t>
      </w:r>
    </w:p>
    <w:p w:rsidR="000B6F76" w:rsidRDefault="00C302A4" w:rsidP="0058491A">
      <w:r>
        <w:t>Pour financer ces politiques couteuses</w:t>
      </w:r>
      <w:r w:rsidR="000B6F76">
        <w:t xml:space="preserve"> deuxièmement</w:t>
      </w:r>
      <w:r>
        <w:t xml:space="preserve">, </w:t>
      </w:r>
      <w:r w:rsidR="000B6F76">
        <w:t>l’Etat doit lever de l’</w:t>
      </w:r>
      <w:r>
        <w:t>impôt.</w:t>
      </w:r>
      <w:r w:rsidR="000B6F76">
        <w:t xml:space="preserve"> En complément d’une </w:t>
      </w:r>
      <w:proofErr w:type="spellStart"/>
      <w:r w:rsidR="000B6F76">
        <w:t>suradministration</w:t>
      </w:r>
      <w:proofErr w:type="spellEnd"/>
      <w:r w:rsidR="000B6F76">
        <w:t xml:space="preserve">, la France pâtit </w:t>
      </w:r>
      <w:r w:rsidR="00930EA4">
        <w:t xml:space="preserve">donc </w:t>
      </w:r>
      <w:r w:rsidR="000B6F76">
        <w:t>d’une sur-fiscalité.</w:t>
      </w:r>
      <w:r w:rsidR="00930EA4">
        <w:t xml:space="preserve"> L</w:t>
      </w:r>
      <w:r w:rsidR="000B6F76">
        <w:t xml:space="preserve">es </w:t>
      </w:r>
      <w:r>
        <w:t xml:space="preserve">prélèvements obligatoires </w:t>
      </w:r>
      <w:r w:rsidR="00930EA4">
        <w:t xml:space="preserve">y </w:t>
      </w:r>
      <w:r>
        <w:t xml:space="preserve">représentent </w:t>
      </w:r>
      <w:r w:rsidR="002F01C3">
        <w:t>46 </w:t>
      </w:r>
      <w:r>
        <w:t xml:space="preserve">% du PIB, pour une moyenne européenne à </w:t>
      </w:r>
      <w:r w:rsidR="002F01C3">
        <w:t>40 </w:t>
      </w:r>
      <w:r>
        <w:t>%</w:t>
      </w:r>
      <w:r w:rsidR="00914910">
        <w:t>, soit un écart de 120 milliards d’euros</w:t>
      </w:r>
      <w:r>
        <w:t>. La France est l’un des pays les plus inégalitaires en matière d’éducation, alors qu’elle est l’un des pays qui dépense le plus sur ce plan</w:t>
      </w:r>
      <w:r w:rsidR="00930EA4">
        <w:t>,</w:t>
      </w:r>
      <w:r w:rsidR="000B6F76">
        <w:t xml:space="preserve"> à population d’élèves équivalente. De fait, plus de 150 000 jeunes sortent chaque année du système scolaire sans </w:t>
      </w:r>
      <w:r w:rsidR="00930EA4">
        <w:t xml:space="preserve">aucun </w:t>
      </w:r>
      <w:r w:rsidR="000B6F76">
        <w:t>diplôme.</w:t>
      </w:r>
    </w:p>
    <w:p w:rsidR="008E76AD" w:rsidRDefault="008E76AD" w:rsidP="0058491A">
      <w:r>
        <w:t>Chaque année</w:t>
      </w:r>
      <w:r w:rsidR="00914910">
        <w:t xml:space="preserve"> troisièmement</w:t>
      </w:r>
      <w:r>
        <w:t xml:space="preserve">, la France doit financer un déficit budgétaire de 80 à 90 milliards d’euros, </w:t>
      </w:r>
      <w:r w:rsidR="00914910">
        <w:t xml:space="preserve">pour </w:t>
      </w:r>
      <w:r w:rsidR="00930EA4">
        <w:t>assurer</w:t>
      </w:r>
      <w:r w:rsidR="00914910">
        <w:t xml:space="preserve"> les transferts sociaux et la paie des fonctionnaires</w:t>
      </w:r>
      <w:r>
        <w:t xml:space="preserve">. </w:t>
      </w:r>
      <w:r w:rsidR="00914910">
        <w:t xml:space="preserve">Elle le fait par la dette, en empruntant, chaque jour, 800 millions d'euros. Ses </w:t>
      </w:r>
      <w:r>
        <w:t xml:space="preserve">créanciers, du jour au lendemain, pourraient exiger le remboursement des dettes souscrites. </w:t>
      </w:r>
      <w:r w:rsidR="00914910">
        <w:t>Il faudrait alors licencier des centaines de milliers de fonctionnaires, avec de l’injustice et de la brutalité. Il serait préférable, dès à présent, d’ouvrir des discussions pour voir comment réduire le nombre de fonctionnaires de 800 000 unités, sans casse, à travers le non-remplacement d’un fonctionnaire sur deux et le déploiement d’incitations au départ. Quatrièmement, l</w:t>
      </w:r>
      <w:r>
        <w:t>a France a l’une des pires administrations du monde, se trouvant</w:t>
      </w:r>
      <w:r w:rsidR="00914910">
        <w:t xml:space="preserve"> dans les 15 pays les moins bien notés sur ce plan,</w:t>
      </w:r>
      <w:r w:rsidR="00F06AAB">
        <w:t xml:space="preserve"> </w:t>
      </w:r>
      <w:r>
        <w:t xml:space="preserve">entre l’Angola et la Birmanie. </w:t>
      </w:r>
    </w:p>
    <w:p w:rsidR="00914910" w:rsidRDefault="00914910" w:rsidP="0058491A">
      <w:r>
        <w:t>Au regard de l’ensemble de ces éléments, l’économie française ne fonctionne plus. S</w:t>
      </w:r>
      <w:r w:rsidR="008E76AD">
        <w:t>es entreprises sont les moins rentables d’Europe, étant soumises à un environne</w:t>
      </w:r>
      <w:r w:rsidR="00E84CB8">
        <w:t>ment terriblement hostile</w:t>
      </w:r>
      <w:r w:rsidR="008E76AD">
        <w:t>.</w:t>
      </w:r>
      <w:r>
        <w:t xml:space="preserve"> En parallèle, son taux de chômage, invraisemblable, ne cesse de progresser, avec 177 000 </w:t>
      </w:r>
      <w:r w:rsidR="001B7251">
        <w:t>chômeurs</w:t>
      </w:r>
      <w:r>
        <w:t xml:space="preserve"> supplémentaires chaque année depuis très longtemps. </w:t>
      </w:r>
    </w:p>
    <w:p w:rsidR="00E84CB8" w:rsidRDefault="00E84CB8" w:rsidP="00E84CB8">
      <w:pPr>
        <w:pStyle w:val="Titre7"/>
      </w:pPr>
      <w:r>
        <w:lastRenderedPageBreak/>
        <w:t xml:space="preserve">Quelques propositions </w:t>
      </w:r>
    </w:p>
    <w:p w:rsidR="004A7267" w:rsidRDefault="00914910" w:rsidP="008E76AD">
      <w:r>
        <w:t>Aujourd’hui, il fau</w:t>
      </w:r>
      <w:r w:rsidR="008E76AD">
        <w:t xml:space="preserve">t réinventer le fonctionnement de la vie politique. </w:t>
      </w:r>
      <w:r w:rsidR="00930EA4">
        <w:t>Malheureusement, les</w:t>
      </w:r>
      <w:r w:rsidR="008E76AD">
        <w:t xml:space="preserve"> partis sont dominés par deux types de profil. </w:t>
      </w:r>
    </w:p>
    <w:p w:rsidR="004A7267" w:rsidRDefault="008E76AD" w:rsidP="004A7267">
      <w:pPr>
        <w:pStyle w:val="numrationnontitre"/>
      </w:pPr>
      <w:r>
        <w:t>Le premier renvoie aux hommes politiques qui font carrière.</w:t>
      </w:r>
      <w:r w:rsidR="004A7267">
        <w:t xml:space="preserve"> Ils commencent comme maire de Neuilly à 26 ans et n’arrivent pas à s’arrêter. A 40 ans, d’aucuns ignorent qu’il convient de déclarer, chaque année, </w:t>
      </w:r>
      <w:r w:rsidR="004C5507">
        <w:t>leurs</w:t>
      </w:r>
      <w:r w:rsidR="004A7267">
        <w:t xml:space="preserve"> revenus, tout en dénonçant la fraude fiscale à l’Assemblée. D’autres sont élus députés européens, avant d’avouer, le lendemain, larmoyant à la télévision, avoir commis les pires turpitudes lorsqu’ils dirigeaient l’UMP. Ces personnes </w:t>
      </w:r>
      <w:r w:rsidR="00930EA4">
        <w:t>« </w:t>
      </w:r>
      <w:r>
        <w:t>vivent hors sol</w:t>
      </w:r>
      <w:r w:rsidR="00930EA4">
        <w:t> »</w:t>
      </w:r>
      <w:r>
        <w:t>. Nous Citoyens propose des solutions à ce type de problématique</w:t>
      </w:r>
      <w:r w:rsidR="004A7267">
        <w:t xml:space="preserve">. Elle suggère notamment </w:t>
      </w:r>
      <w:r>
        <w:t xml:space="preserve">qu’il soit interdit de faire plus de quatre mandats dans une vie ou </w:t>
      </w:r>
      <w:r w:rsidR="004A7267">
        <w:t xml:space="preserve">plus de </w:t>
      </w:r>
      <w:r>
        <w:t xml:space="preserve">trois mandats successifs. </w:t>
      </w:r>
    </w:p>
    <w:p w:rsidR="004A7267" w:rsidRDefault="004A7267" w:rsidP="004A7267">
      <w:pPr>
        <w:pStyle w:val="numrationnontitre"/>
      </w:pPr>
      <w:r>
        <w:t xml:space="preserve">Le deuxième renvoie aux </w:t>
      </w:r>
      <w:r w:rsidR="008E76AD">
        <w:t>hauts fonctionnaires</w:t>
      </w:r>
      <w:r>
        <w:t>. L</w:t>
      </w:r>
      <w:r w:rsidR="008E76AD">
        <w:t>orsqu’ils sont battus</w:t>
      </w:r>
      <w:r>
        <w:t>, ils retrouvent leur emploi, ce qui constitue un privilège considérable. Ainsi, l</w:t>
      </w:r>
      <w:r w:rsidR="008E76AD">
        <w:t xml:space="preserve">’Assemblée compte </w:t>
      </w:r>
      <w:r w:rsidR="002F01C3">
        <w:t>55 </w:t>
      </w:r>
      <w:r w:rsidR="008E76AD">
        <w:t xml:space="preserve">% de fonctionnaires, alors qu’ils ne représentent que </w:t>
      </w:r>
      <w:r w:rsidR="002F01C3">
        <w:t>20 </w:t>
      </w:r>
      <w:r w:rsidR="008E76AD">
        <w:t>% de la Société. Or ils ne connaissent pas le monde de l’entreprise</w:t>
      </w:r>
      <w:r>
        <w:t>, vis-à-vis duquel ils sont défiants,</w:t>
      </w:r>
      <w:r w:rsidR="008E76AD">
        <w:t xml:space="preserve"> et ne connaissent que l</w:t>
      </w:r>
      <w:r>
        <w:t>e fonctionnement de l’Administration.</w:t>
      </w:r>
      <w:r w:rsidR="00F06AAB">
        <w:t xml:space="preserve"> </w:t>
      </w:r>
      <w:r w:rsidR="008E76AD">
        <w:t xml:space="preserve">De surcroît, ils n’ont </w:t>
      </w:r>
      <w:r>
        <w:t xml:space="preserve">souvent </w:t>
      </w:r>
      <w:r w:rsidR="008E76AD">
        <w:t xml:space="preserve">que peu voyagé. </w:t>
      </w:r>
      <w:r>
        <w:t>Ils ne voient donc pas tout le potentiel de la France. Nous Citoyens propose, comme c’est le cas au sein de la plupart des pays d’Europe, qu’un</w:t>
      </w:r>
      <w:r w:rsidR="00930EA4">
        <w:t xml:space="preserve"> fonctionnaire élu démissionne de l’administration. </w:t>
      </w:r>
    </w:p>
    <w:p w:rsidR="004A7267" w:rsidRDefault="004A7267" w:rsidP="004A7267">
      <w:r>
        <w:t>Dans le domaine de l</w:t>
      </w:r>
      <w:r w:rsidR="008E76AD">
        <w:t>’éducation, Nous Citoyens est</w:t>
      </w:r>
      <w:r>
        <w:t xml:space="preserve"> favorable à une sortie du déni, dans lequel sont enfermés</w:t>
      </w:r>
      <w:r w:rsidR="00930EA4">
        <w:t xml:space="preserve"> tous</w:t>
      </w:r>
      <w:r>
        <w:t xml:space="preserve"> les partis politiques. Au cours de la </w:t>
      </w:r>
      <w:r w:rsidR="008E76AD">
        <w:t xml:space="preserve">présidentielle de 2012, </w:t>
      </w:r>
      <w:r>
        <w:t>alors que la note de la France venait d’être dégradée, ils parlaient du permis du conduire ou de la viande hallal. Ils dé</w:t>
      </w:r>
      <w:r w:rsidR="003A6E86">
        <w:t>nonçaient chacun leurs boucs émissaires</w:t>
      </w:r>
      <w:r>
        <w:t xml:space="preserve"> ; </w:t>
      </w:r>
      <w:r w:rsidR="003A6E86">
        <w:t xml:space="preserve">les étrangers pour la droite, les riches pour la gauche. </w:t>
      </w:r>
      <w:r>
        <w:t xml:space="preserve">En cela, ils s’appropriaient les </w:t>
      </w:r>
      <w:r w:rsidR="00930EA4">
        <w:t>cibles traditionnelles</w:t>
      </w:r>
      <w:r>
        <w:t xml:space="preserve"> des</w:t>
      </w:r>
      <w:r w:rsidR="00930EA4">
        <w:t xml:space="preserve"> partis</w:t>
      </w:r>
      <w:r>
        <w:t xml:space="preserve"> extrêmes. </w:t>
      </w:r>
    </w:p>
    <w:p w:rsidR="008E76AD" w:rsidRDefault="00930EA4" w:rsidP="004A7267">
      <w:r>
        <w:t>De surcroît, il</w:t>
      </w:r>
      <w:r w:rsidR="003A6E86">
        <w:t xml:space="preserve"> est anormal que les organisations syndicales gèrent les ressources humaines de l’éducation nationale. Un </w:t>
      </w:r>
      <w:r w:rsidR="00E84CB8">
        <w:t xml:space="preserve">ancien </w:t>
      </w:r>
      <w:r w:rsidR="003A6E86">
        <w:t>recteur</w:t>
      </w:r>
      <w:r w:rsidR="00E84CB8">
        <w:t xml:space="preserve"> d’académie</w:t>
      </w:r>
      <w:r w:rsidR="003A6E86">
        <w:t>, récemment, m</w:t>
      </w:r>
      <w:r>
        <w:t xml:space="preserve">’indiquait </w:t>
      </w:r>
      <w:r w:rsidR="003A6E86">
        <w:t xml:space="preserve">qu’il ne pouvait promouvoir que </w:t>
      </w:r>
      <w:r w:rsidR="002F01C3">
        <w:t>5 </w:t>
      </w:r>
      <w:r w:rsidR="003A6E86">
        <w:t xml:space="preserve">% des effectifs sur des critères objectifs, les autres promotions étant à la main des syndicats, </w:t>
      </w:r>
      <w:r w:rsidR="00E84CB8">
        <w:t>les asseyant sur la seule base de l’ancienneté syndicale</w:t>
      </w:r>
      <w:r w:rsidR="003A6E86">
        <w:t xml:space="preserve">. </w:t>
      </w:r>
      <w:r w:rsidR="00E84CB8">
        <w:t xml:space="preserve">Dans ces conditions, il n’est pas étonnant que la France ait un système d’éducation inefficace et couteux. Ses professeurs figurent d’ailleurs parmi les moins bien payés d’Europe, ce qui pose question. </w:t>
      </w:r>
    </w:p>
    <w:p w:rsidR="00E84CB8" w:rsidRDefault="003A6E86" w:rsidP="008E76AD">
      <w:r>
        <w:t xml:space="preserve">Nous Citoyens s’est </w:t>
      </w:r>
      <w:r w:rsidR="00E84CB8">
        <w:t>également exprimé sur la lutte contre la précarité, traitée de</w:t>
      </w:r>
      <w:r w:rsidR="0087486F">
        <w:t xml:space="preserve"> manière trop bureaucr</w:t>
      </w:r>
      <w:r w:rsidR="00E84CB8">
        <w:t xml:space="preserve">atique, ainsi que sur l’Europe. Aux </w:t>
      </w:r>
      <w:r w:rsidR="001B7251">
        <w:t>élections</w:t>
      </w:r>
      <w:r w:rsidR="00E84CB8">
        <w:t xml:space="preserve"> européennes, elle est devenue, après 7 mois d’existence, le 9</w:t>
      </w:r>
      <w:r w:rsidR="00E84CB8" w:rsidRPr="00E84CB8">
        <w:rPr>
          <w:vertAlign w:val="superscript"/>
        </w:rPr>
        <w:t>ème</w:t>
      </w:r>
      <w:r w:rsidR="00E84CB8">
        <w:t xml:space="preserve"> parti politique français. </w:t>
      </w:r>
    </w:p>
    <w:p w:rsidR="00E84CB8" w:rsidRDefault="00E84CB8" w:rsidP="00E84CB8">
      <w:r>
        <w:t xml:space="preserve">Récemment, l’association s’est également positionnée </w:t>
      </w:r>
      <w:r w:rsidR="003A6E86">
        <w:t>sur le fonctionne</w:t>
      </w:r>
      <w:r>
        <w:t>ment</w:t>
      </w:r>
      <w:r w:rsidR="003A6E86">
        <w:t xml:space="preserve"> de l’Etat et la dépense publi</w:t>
      </w:r>
      <w:r>
        <w:t>q</w:t>
      </w:r>
      <w:r w:rsidR="003A6E86">
        <w:t>ue</w:t>
      </w:r>
      <w:r>
        <w:t>. E</w:t>
      </w:r>
      <w:r w:rsidR="003A6E86">
        <w:t>lle propose un programme de 200 mill</w:t>
      </w:r>
      <w:r>
        <w:t>i</w:t>
      </w:r>
      <w:r w:rsidR="003A6E86">
        <w:t>ards d’euros d’économie</w:t>
      </w:r>
      <w:r>
        <w:t>, avec une refonte complète des missions de l’Etat. Il</w:t>
      </w:r>
      <w:r w:rsidR="00F06AAB">
        <w:t xml:space="preserve"> </w:t>
      </w:r>
      <w:r>
        <w:t>est indispensable de disposer de moins</w:t>
      </w:r>
      <w:r w:rsidR="003A6E86">
        <w:t xml:space="preserve"> de fonctionnaires, mieux payés et plus motivés. </w:t>
      </w:r>
      <w:r w:rsidR="00930EA4">
        <w:t>Pour cela, il</w:t>
      </w:r>
      <w:r w:rsidR="003A6E86">
        <w:t xml:space="preserve"> serait utile de</w:t>
      </w:r>
      <w:r>
        <w:t xml:space="preserve"> : </w:t>
      </w:r>
    </w:p>
    <w:p w:rsidR="00E84CB8" w:rsidRDefault="003A6E86" w:rsidP="00A83D71">
      <w:pPr>
        <w:pStyle w:val="numrationnontitre"/>
        <w:spacing w:after="0"/>
        <w:ind w:left="357" w:hanging="357"/>
      </w:pPr>
      <w:r>
        <w:t>revenir aux 39 heures, payé</w:t>
      </w:r>
      <w:r w:rsidR="00E84CB8">
        <w:t>e</w:t>
      </w:r>
      <w:r>
        <w:t>s 36</w:t>
      </w:r>
      <w:r w:rsidR="00E84CB8">
        <w:t xml:space="preserve"> ; </w:t>
      </w:r>
    </w:p>
    <w:p w:rsidR="00E84CB8" w:rsidRDefault="003A6E86" w:rsidP="00A83D71">
      <w:pPr>
        <w:pStyle w:val="numrationnontitre"/>
        <w:spacing w:after="0"/>
        <w:ind w:left="357" w:hanging="357"/>
      </w:pPr>
      <w:r>
        <w:t xml:space="preserve">revenir sur les </w:t>
      </w:r>
      <w:r w:rsidR="00E84CB8">
        <w:t xml:space="preserve">8 ou 9 semaines de congés payés ; </w:t>
      </w:r>
    </w:p>
    <w:p w:rsidR="00E84CB8" w:rsidRDefault="00E84CB8" w:rsidP="00E84CB8">
      <w:pPr>
        <w:pStyle w:val="numrationnontitre"/>
      </w:pPr>
      <w:r>
        <w:t>mieux contrôler</w:t>
      </w:r>
      <w:r w:rsidR="003A6E86">
        <w:t xml:space="preserve"> l’absentéisme</w:t>
      </w:r>
      <w:r>
        <w:t xml:space="preserve">. </w:t>
      </w:r>
    </w:p>
    <w:p w:rsidR="003A6E86" w:rsidRDefault="00E84CB8" w:rsidP="00E84CB8">
      <w:r>
        <w:t xml:space="preserve">Chaque année, ce dernier représente </w:t>
      </w:r>
      <w:r w:rsidR="003A6E86">
        <w:t>39 jours à la mairie de Montpellier</w:t>
      </w:r>
      <w:r w:rsidR="00A83D71">
        <w:t>. Il représente 65</w:t>
      </w:r>
      <w:r w:rsidR="003A6E86">
        <w:t xml:space="preserve"> jours au sein de C</w:t>
      </w:r>
      <w:r w:rsidR="00A83D71">
        <w:t>onseil Général du Pas-de-Calais</w:t>
      </w:r>
      <w:r w:rsidR="003A6E86">
        <w:t>.</w:t>
      </w:r>
    </w:p>
    <w:p w:rsidR="003A6E86" w:rsidRDefault="00A83D71" w:rsidP="008E76AD">
      <w:r>
        <w:t xml:space="preserve">Enfin, Nous Citoyens a pour objectif que </w:t>
      </w:r>
      <w:r w:rsidR="003A6E86">
        <w:t xml:space="preserve">2017 ne soit pas une élection présidentielle pour rien : elle proposera un candidat ou soutiendra le parti qui fera la promotion de ses idées. </w:t>
      </w:r>
      <w:r w:rsidR="00930EA4">
        <w:t>De</w:t>
      </w:r>
      <w:r w:rsidR="003A6E86">
        <w:t xml:space="preserve">s politiques de solidarité ambitieuses doivent être </w:t>
      </w:r>
      <w:r w:rsidR="00D41333">
        <w:t>menées</w:t>
      </w:r>
      <w:r>
        <w:t>, dans un environnement prospère, encourageant tous les entrepreneurs</w:t>
      </w:r>
      <w:r w:rsidR="00D41333">
        <w:t>.</w:t>
      </w:r>
      <w:r w:rsidR="00930EA4">
        <w:t xml:space="preserve"> La France doit arrêter d’</w:t>
      </w:r>
      <w:r>
        <w:t>entraver</w:t>
      </w:r>
      <w:r w:rsidR="00930EA4">
        <w:t xml:space="preserve"> ces derniers</w:t>
      </w:r>
      <w:r>
        <w:t xml:space="preserve">, car elle en a besoin pour créer de la richesse. Ainsi, il </w:t>
      </w:r>
      <w:r w:rsidR="00D41333">
        <w:t xml:space="preserve">convient d’arrêter les </w:t>
      </w:r>
      <w:r>
        <w:t>« </w:t>
      </w:r>
      <w:r w:rsidR="002F01C3">
        <w:t>pseudo</w:t>
      </w:r>
      <w:r w:rsidR="00D41333">
        <w:t xml:space="preserve"> politiques</w:t>
      </w:r>
      <w:r>
        <w:t> »</w:t>
      </w:r>
      <w:r w:rsidR="00D41333">
        <w:t xml:space="preserve"> de solidarité</w:t>
      </w:r>
      <w:r w:rsidR="00930EA4">
        <w:t>. A</w:t>
      </w:r>
      <w:r w:rsidR="00D41333">
        <w:t>vec Anne Hidalgo qui est partie à la retraite à 51 ans ou Alai</w:t>
      </w:r>
      <w:r w:rsidR="00930EA4">
        <w:t>n Juppé, qui l’a fait à 54 ans, c</w:t>
      </w:r>
      <w:r>
        <w:t>omment explique</w:t>
      </w:r>
      <w:r w:rsidR="00930EA4">
        <w:t xml:space="preserve">r aux organisations syndicales </w:t>
      </w:r>
      <w:r>
        <w:t xml:space="preserve">que l’âge de la retraite doit être repoussé à 65 ans ? </w:t>
      </w:r>
    </w:p>
    <w:p w:rsidR="003A6E86" w:rsidRDefault="004C5CCF" w:rsidP="004C5CCF">
      <w:pPr>
        <w:pStyle w:val="Nom"/>
      </w:pPr>
      <w:r>
        <w:lastRenderedPageBreak/>
        <w:t xml:space="preserve">Cédric DECOEUR </w:t>
      </w:r>
    </w:p>
    <w:p w:rsidR="00A83D71" w:rsidRDefault="004C5CCF" w:rsidP="004C5CCF">
      <w:r>
        <w:t xml:space="preserve">Je vous remercie pour ce discours engagé. </w:t>
      </w:r>
    </w:p>
    <w:p w:rsidR="00A83D71" w:rsidRDefault="00A83D71" w:rsidP="00A83D71">
      <w:pPr>
        <w:pStyle w:val="Titre5"/>
      </w:pPr>
      <w:r>
        <w:t>Solutions innovantes dans le monde financier, bancaire et patrimonial</w:t>
      </w:r>
    </w:p>
    <w:p w:rsidR="00A83D71" w:rsidRPr="00A83D71" w:rsidRDefault="00A83D71" w:rsidP="00A83D71">
      <w:pPr>
        <w:pStyle w:val="Nom"/>
      </w:pPr>
      <w:r>
        <w:t>Cédric DECOEUR</w:t>
      </w:r>
      <w:r w:rsidR="00F06AAB">
        <w:t xml:space="preserve"> </w:t>
      </w:r>
    </w:p>
    <w:p w:rsidR="004C5CCF" w:rsidRDefault="004C5CCF" w:rsidP="004C5CCF">
      <w:r>
        <w:t xml:space="preserve">Hugues </w:t>
      </w:r>
      <w:r w:rsidR="00A83D71">
        <w:t>Le Bret</w:t>
      </w:r>
      <w:r>
        <w:t xml:space="preserve">, </w:t>
      </w:r>
      <w:r w:rsidR="00A83D71">
        <w:t>c</w:t>
      </w:r>
      <w:r>
        <w:t xml:space="preserve">omment proposer des solutions innovantes dans le monde bancaire, financier ou patrimonial ? </w:t>
      </w:r>
    </w:p>
    <w:p w:rsidR="004C5CCF" w:rsidRDefault="004C5CCF" w:rsidP="004C5CCF">
      <w:pPr>
        <w:pStyle w:val="Nom"/>
      </w:pPr>
      <w:r>
        <w:t xml:space="preserve">Hugues LE BRET </w:t>
      </w:r>
    </w:p>
    <w:p w:rsidR="0087486F" w:rsidRDefault="007270C7" w:rsidP="004C5CCF">
      <w:r>
        <w:t>J’appuierai</w:t>
      </w:r>
      <w:r w:rsidR="0087486F">
        <w:t xml:space="preserve"> mon intervention </w:t>
      </w:r>
      <w:r>
        <w:t>en prenant</w:t>
      </w:r>
      <w:r w:rsidR="0087486F">
        <w:t xml:space="preserve"> l</w:t>
      </w:r>
      <w:r w:rsidR="009E3D51">
        <w:t>’exemple du Compte</w:t>
      </w:r>
      <w:r w:rsidR="0087486F" w:rsidRPr="00065E39">
        <w:t xml:space="preserve"> Nickel</w:t>
      </w:r>
      <w:r w:rsidR="0087486F">
        <w:t>. En matière de prospective, trois mots sont majeurs :</w:t>
      </w:r>
      <w:r w:rsidR="004C5CCF">
        <w:t xml:space="preserve"> brèche, dislocation et proximité. </w:t>
      </w:r>
    </w:p>
    <w:p w:rsidR="0087486F" w:rsidRDefault="004C5CCF" w:rsidP="004C5CCF">
      <w:r>
        <w:t>La création des comptes Nickel</w:t>
      </w:r>
      <w:r w:rsidR="0087486F">
        <w:t>, qui introduise</w:t>
      </w:r>
      <w:r w:rsidR="007270C7">
        <w:t>nt</w:t>
      </w:r>
      <w:r w:rsidR="0087486F">
        <w:t xml:space="preserve"> le temps réel dans le monde bancaire,</w:t>
      </w:r>
      <w:r>
        <w:t xml:space="preserve"> a été possible grâce</w:t>
      </w:r>
      <w:r w:rsidR="0087486F">
        <w:t xml:space="preserve"> : </w:t>
      </w:r>
    </w:p>
    <w:p w:rsidR="004C5CCF" w:rsidRDefault="004C5CCF" w:rsidP="0087486F">
      <w:pPr>
        <w:pStyle w:val="numrationnontitre"/>
      </w:pPr>
      <w:r>
        <w:t>aux</w:t>
      </w:r>
      <w:r w:rsidR="0087486F">
        <w:t xml:space="preserve"> récentes évolutions technologiques ; </w:t>
      </w:r>
    </w:p>
    <w:p w:rsidR="0087486F" w:rsidRDefault="0087486F" w:rsidP="0087486F">
      <w:pPr>
        <w:pStyle w:val="numrationnontitre"/>
      </w:pPr>
      <w:r>
        <w:t xml:space="preserve">à l’évolution de la régulation (création des statuts d’établissement de paiement par exemple) ; </w:t>
      </w:r>
    </w:p>
    <w:p w:rsidR="0087486F" w:rsidRDefault="0087486F" w:rsidP="0087486F">
      <w:pPr>
        <w:pStyle w:val="numrationnontitre"/>
      </w:pPr>
      <w:r>
        <w:t xml:space="preserve">à l’évolution des systèmes de distribution ; </w:t>
      </w:r>
    </w:p>
    <w:p w:rsidR="0087486F" w:rsidRDefault="0087486F" w:rsidP="0087486F">
      <w:pPr>
        <w:pStyle w:val="numrationnontitre"/>
      </w:pPr>
      <w:r>
        <w:t xml:space="preserve">à l’évolution de la société. </w:t>
      </w:r>
    </w:p>
    <w:p w:rsidR="0087486F" w:rsidRDefault="0087486F" w:rsidP="0087486F">
      <w:pPr>
        <w:pStyle w:val="Titre7"/>
      </w:pPr>
      <w:r>
        <w:t>Focus sur la banque en France</w:t>
      </w:r>
    </w:p>
    <w:p w:rsidR="004C5CCF" w:rsidRDefault="0087486F" w:rsidP="004C5CCF">
      <w:r>
        <w:t>En France, l</w:t>
      </w:r>
      <w:r w:rsidR="004C5CCF">
        <w:t>e revenu médian est légèrement inférieur à 1 80</w:t>
      </w:r>
      <w:r w:rsidR="007270C7">
        <w:t xml:space="preserve">0 euros. </w:t>
      </w:r>
      <w:r w:rsidR="002F01C3">
        <w:t>45 </w:t>
      </w:r>
      <w:r w:rsidR="007270C7">
        <w:t>% des F</w:t>
      </w:r>
      <w:r w:rsidR="004C5CCF">
        <w:t xml:space="preserve">rançais gagnent aujourd’hui moins de 1 600 euros nets. </w:t>
      </w:r>
      <w:r>
        <w:t xml:space="preserve">De surcroît, </w:t>
      </w:r>
      <w:r w:rsidR="004C5CCF">
        <w:t>8,5 millions de Français vivent sous le seuil de la pauvreté</w:t>
      </w:r>
      <w:r>
        <w:t xml:space="preserve"> (970 euros), soit </w:t>
      </w:r>
      <w:r w:rsidR="002F01C3">
        <w:t>13,5 </w:t>
      </w:r>
      <w:r>
        <w:t>% de la population. Or les plus pauvres s’appauvrissent toujours plus.</w:t>
      </w:r>
      <w:r w:rsidR="004C5CCF">
        <w:t xml:space="preserve"> </w:t>
      </w:r>
    </w:p>
    <w:p w:rsidR="00CA548E" w:rsidRDefault="0087486F" w:rsidP="004C5CCF">
      <w:r>
        <w:t>Selon une étude menée par Panorama Banque auprès de 16 000 Français, l</w:t>
      </w:r>
      <w:r w:rsidR="004C5CCF">
        <w:t>e coût moyen de la banque, à 192 euros, me semble aujourd’hui modéré, pour une prestation de qualité.</w:t>
      </w:r>
      <w:r>
        <w:t> Néanmoins, l</w:t>
      </w:r>
      <w:r w:rsidR="004C5CCF">
        <w:t xml:space="preserve">es premiers déciles de la population paient </w:t>
      </w:r>
      <w:r w:rsidR="007270C7">
        <w:t>ce service plus cher</w:t>
      </w:r>
      <w:r w:rsidR="004C5CCF">
        <w:t xml:space="preserve"> que les autres, souffrant des agios, des pénalités, des </w:t>
      </w:r>
      <w:r>
        <w:t>lettres de relance</w:t>
      </w:r>
      <w:r w:rsidR="004C5CCF">
        <w:t xml:space="preserve">, des refus de prélèvement. </w:t>
      </w:r>
      <w:r>
        <w:t xml:space="preserve">Pour rappel, le législateur a plafonné les pénalités à 8 euros par incident (80 euros par mois) : aussi les </w:t>
      </w:r>
      <w:r w:rsidR="004C5CCF">
        <w:t xml:space="preserve">banques </w:t>
      </w:r>
      <w:r>
        <w:t>ont-elles mis en place</w:t>
      </w:r>
      <w:r w:rsidR="004C5CCF">
        <w:t xml:space="preserve"> des lettres de relance à 13 euros. </w:t>
      </w:r>
      <w:r>
        <w:t xml:space="preserve">Ainsi, pour </w:t>
      </w:r>
      <w:r w:rsidR="004C5CCF">
        <w:t>les 3 ou 4 premiers déciles de la population, le coût de la banque est de 400 ou 500 euros</w:t>
      </w:r>
      <w:r w:rsidR="007270C7">
        <w:t xml:space="preserve"> par an</w:t>
      </w:r>
      <w:r w:rsidR="00CA548E">
        <w:t xml:space="preserve">. A l’inverse, </w:t>
      </w:r>
      <w:r w:rsidR="007270C7">
        <w:t>il</w:t>
      </w:r>
      <w:r w:rsidR="00CA548E">
        <w:t xml:space="preserve"> est, pour les Français les plus aisés, </w:t>
      </w:r>
      <w:r w:rsidR="008D19F5">
        <w:t>extrêmement</w:t>
      </w:r>
      <w:r w:rsidR="00F06AAB">
        <w:t xml:space="preserve"> </w:t>
      </w:r>
      <w:r w:rsidR="008D19F5">
        <w:t>faible, voire nul.</w:t>
      </w:r>
    </w:p>
    <w:p w:rsidR="008D19F5" w:rsidRDefault="008D19F5" w:rsidP="008D19F5">
      <w:pPr>
        <w:pStyle w:val="Titre7"/>
      </w:pPr>
      <w:r>
        <w:t xml:space="preserve">Focus sur le compte Nickel </w:t>
      </w:r>
    </w:p>
    <w:p w:rsidR="008D19F5" w:rsidRDefault="00CA548E" w:rsidP="004C5CCF">
      <w:r>
        <w:t>Qu’est-ce que le compte Nickel ? Il s’agit d’un compte qu’il est po</w:t>
      </w:r>
      <w:r w:rsidR="008D19F5">
        <w:t>ssible d’ouvrir en cinq minutes</w:t>
      </w:r>
      <w:r>
        <w:t xml:space="preserve"> chez un buraliste. </w:t>
      </w:r>
      <w:r w:rsidR="008D19F5">
        <w:t xml:space="preserve">Il suffit de se rendre chez ce dernier, qui remet alors une boite contenant </w:t>
      </w:r>
      <w:r>
        <w:t>une Mastercard international</w:t>
      </w:r>
      <w:r w:rsidR="008D19F5">
        <w:t>e inactive</w:t>
      </w:r>
      <w:r>
        <w:t>.</w:t>
      </w:r>
      <w:r w:rsidR="008D19F5">
        <w:t xml:space="preserve"> </w:t>
      </w:r>
      <w:r>
        <w:t xml:space="preserve">Le client, une fois qu’il a acquis son coffret, scanne ses papiers sur la borne installée. </w:t>
      </w:r>
      <w:r w:rsidR="008D19F5">
        <w:t xml:space="preserve">Il signe ensuite les conditions générales de vente. </w:t>
      </w:r>
      <w:r w:rsidR="007270C7">
        <w:t>Sur cette base</w:t>
      </w:r>
      <w:r w:rsidR="008D19F5">
        <w:t xml:space="preserve">, la constitution d’un dossier ne prend que cinq minutes. </w:t>
      </w:r>
    </w:p>
    <w:p w:rsidR="008D19F5" w:rsidRDefault="007270C7" w:rsidP="004C5CCF">
      <w:r>
        <w:t>L</w:t>
      </w:r>
      <w:r w:rsidR="00B05C88">
        <w:t>e compte</w:t>
      </w:r>
      <w:r>
        <w:t xml:space="preserve"> </w:t>
      </w:r>
      <w:r w:rsidR="00CA548E">
        <w:t xml:space="preserve">Nickel n’est pas un établissement de crédit et ne vend pas d’épargne. </w:t>
      </w:r>
      <w:r w:rsidR="008D19F5">
        <w:t>Elle n’a donc pas à avoir d’informations sur les revenus et dépenses de ses clients. Elle n’est pas non plus « </w:t>
      </w:r>
      <w:r w:rsidR="00081ED0">
        <w:t>MIFID</w:t>
      </w:r>
      <w:r w:rsidR="008D19F5">
        <w:t xml:space="preserve"> ». </w:t>
      </w:r>
      <w:r w:rsidR="007A456A">
        <w:t>Lorsqu’il a vérifié</w:t>
      </w:r>
      <w:r w:rsidR="008D19F5">
        <w:t xml:space="preserve"> physiquement</w:t>
      </w:r>
      <w:r w:rsidR="007A456A">
        <w:t xml:space="preserve"> l’identit</w:t>
      </w:r>
      <w:r w:rsidR="008D19F5">
        <w:t>é du client, le commerçant appose sa signature et édite deux RIB</w:t>
      </w:r>
      <w:r>
        <w:t>. La Mastercard est alors activée</w:t>
      </w:r>
      <w:r w:rsidR="008D19F5">
        <w:t xml:space="preserve"> et le code associé envoyé </w:t>
      </w:r>
      <w:r>
        <w:t xml:space="preserve">au client </w:t>
      </w:r>
      <w:r w:rsidR="008D19F5">
        <w:t xml:space="preserve">par texto. </w:t>
      </w:r>
    </w:p>
    <w:p w:rsidR="008D19F5" w:rsidRDefault="008D19F5" w:rsidP="004C5CCF">
      <w:r>
        <w:t>L’</w:t>
      </w:r>
      <w:r w:rsidR="007A456A">
        <w:t xml:space="preserve">aventure </w:t>
      </w:r>
      <w:r>
        <w:t xml:space="preserve">Nickel </w:t>
      </w:r>
      <w:r w:rsidR="007A456A">
        <w:t xml:space="preserve">a débuté le 11 février, après </w:t>
      </w:r>
      <w:r>
        <w:t>trois</w:t>
      </w:r>
      <w:r w:rsidR="007A456A">
        <w:t xml:space="preserve"> années de projet</w:t>
      </w:r>
      <w:r>
        <w:t xml:space="preserve"> et un dossier de 4 800</w:t>
      </w:r>
      <w:r w:rsidR="007270C7">
        <w:t xml:space="preserve"> pages déposé auprès de l’ACPR.</w:t>
      </w:r>
      <w:r w:rsidR="007A456A">
        <w:t xml:space="preserve"> A la fin du mois</w:t>
      </w:r>
      <w:r>
        <w:t xml:space="preserve"> de septembre</w:t>
      </w:r>
      <w:r w:rsidR="007A456A">
        <w:t xml:space="preserve">, elle aura plus de </w:t>
      </w:r>
      <w:r w:rsidR="007A456A">
        <w:lastRenderedPageBreak/>
        <w:t xml:space="preserve">40 000 clients. </w:t>
      </w:r>
      <w:r>
        <w:t xml:space="preserve">Initialement, elle ciblait les </w:t>
      </w:r>
      <w:r w:rsidR="007A456A">
        <w:t>2,5 millions</w:t>
      </w:r>
      <w:r>
        <w:t xml:space="preserve"> de citoyens </w:t>
      </w:r>
      <w:r w:rsidR="007A456A">
        <w:t xml:space="preserve">interdits bancaires. Aujourd’hui, </w:t>
      </w:r>
      <w:r w:rsidR="002F01C3">
        <w:t>10 </w:t>
      </w:r>
      <w:r w:rsidR="007A456A">
        <w:t>% de</w:t>
      </w:r>
      <w:r w:rsidR="007270C7">
        <w:t xml:space="preserve"> se</w:t>
      </w:r>
      <w:r w:rsidR="007A456A">
        <w:t xml:space="preserve">s clients sont des cadres. </w:t>
      </w:r>
      <w:r w:rsidR="002F01C3">
        <w:t>20 </w:t>
      </w:r>
      <w:r>
        <w:t xml:space="preserve">% sont des artisans et </w:t>
      </w:r>
      <w:r w:rsidR="002F01C3">
        <w:t>20 </w:t>
      </w:r>
      <w:r>
        <w:t xml:space="preserve">% des chômeurs. En pratique, personne n’est exclu du dispositif, puisqu’il est impossible de dépenser plus que ce qui est présent </w:t>
      </w:r>
      <w:r w:rsidR="00AD0CF4">
        <w:t xml:space="preserve">sur le compte. </w:t>
      </w:r>
    </w:p>
    <w:p w:rsidR="00AD0CF4" w:rsidRDefault="00AD0CF4" w:rsidP="00AD0CF4">
      <w:r>
        <w:t xml:space="preserve">Nickel compte également beaucoup de voyageurs parmi ses clients, puisqu’elle ne fait pas payer de frais à l’international. </w:t>
      </w:r>
      <w:r w:rsidR="002F01C3">
        <w:t>30 </w:t>
      </w:r>
      <w:r w:rsidR="007A456A">
        <w:t xml:space="preserve">% des paiements </w:t>
      </w:r>
      <w:r>
        <w:t xml:space="preserve">par </w:t>
      </w:r>
      <w:r w:rsidR="007A456A">
        <w:t xml:space="preserve">carte </w:t>
      </w:r>
      <w:r>
        <w:t xml:space="preserve">de ses clients sont des paiements par Internet. </w:t>
      </w:r>
      <w:r w:rsidR="007A456A">
        <w:t>En février</w:t>
      </w:r>
      <w:r>
        <w:t xml:space="preserve"> 2014</w:t>
      </w:r>
      <w:r w:rsidR="007A456A">
        <w:t xml:space="preserve">, elle </w:t>
      </w:r>
      <w:r>
        <w:t>devrait avoir 100 000 clients</w:t>
      </w:r>
      <w:r w:rsidR="00055069">
        <w:t xml:space="preserve">, conformément à ses objectifs. </w:t>
      </w:r>
    </w:p>
    <w:p w:rsidR="00AD0CF4" w:rsidRDefault="00AD0CF4" w:rsidP="00AD0CF4">
      <w:pPr>
        <w:pStyle w:val="Titre7"/>
      </w:pPr>
      <w:r>
        <w:t>Evolution des métiers</w:t>
      </w:r>
    </w:p>
    <w:p w:rsidR="007A456A" w:rsidRDefault="00055069" w:rsidP="00055069">
      <w:r>
        <w:t xml:space="preserve">Nickel offre une prestation de tenue de compte et de fourniture de moyens de paiement. </w:t>
      </w:r>
      <w:r w:rsidR="007A456A">
        <w:t>Plus fon</w:t>
      </w:r>
      <w:r>
        <w:t>damentalement, le métier de la b</w:t>
      </w:r>
      <w:r w:rsidR="007A456A">
        <w:t xml:space="preserve">anque de détail recouvre trois volets : </w:t>
      </w:r>
    </w:p>
    <w:p w:rsidR="007A456A" w:rsidRDefault="00055069" w:rsidP="00055069">
      <w:pPr>
        <w:pStyle w:val="numrationnontitre"/>
        <w:spacing w:after="0"/>
        <w:ind w:left="357" w:hanging="357"/>
      </w:pPr>
      <w:r>
        <w:t>l</w:t>
      </w:r>
      <w:r w:rsidR="007A456A">
        <w:t>a tenue de compte et la mise à disposition de moyens de paiements</w:t>
      </w:r>
      <w:r w:rsidR="007270C7">
        <w:t xml:space="preserve"> ; </w:t>
      </w:r>
    </w:p>
    <w:p w:rsidR="007A456A" w:rsidRDefault="00055069" w:rsidP="00055069">
      <w:pPr>
        <w:pStyle w:val="numrationnontitre"/>
        <w:spacing w:after="0"/>
        <w:ind w:left="357" w:hanging="357"/>
      </w:pPr>
      <w:r>
        <w:t>l</w:t>
      </w:r>
      <w:r w:rsidR="007A456A">
        <w:t xml:space="preserve">e crédit ; </w:t>
      </w:r>
    </w:p>
    <w:p w:rsidR="007A456A" w:rsidRPr="004C5CCF" w:rsidRDefault="00055069" w:rsidP="007A456A">
      <w:pPr>
        <w:pStyle w:val="numrationnontitre"/>
      </w:pPr>
      <w:r>
        <w:t>l</w:t>
      </w:r>
      <w:r w:rsidR="007A456A">
        <w:t xml:space="preserve">e placement. </w:t>
      </w:r>
    </w:p>
    <w:p w:rsidR="007270C7" w:rsidRDefault="007A456A" w:rsidP="007A456A">
      <w:r>
        <w:t>Le métier de base des banques n’est aujourd’hui plu</w:t>
      </w:r>
      <w:r w:rsidR="00055069">
        <w:t>s bancaire, mais technologique. Les banques, d’a</w:t>
      </w:r>
      <w:r>
        <w:t xml:space="preserve">illeurs, invitent désormais leurs clients à faire leurs opérations sans valeur ajoutée en ligne. </w:t>
      </w:r>
    </w:p>
    <w:p w:rsidR="000E798A" w:rsidRDefault="000F7750" w:rsidP="007A456A">
      <w:r>
        <w:t xml:space="preserve">Néanmoins, qui détient les meilleures technologies aujourd’hui ? Sont-ce les banques, qui disposent d’outils datant des années 70 et qui fonctionnent en mode batch durant la nuit ? Sont-ce </w:t>
      </w:r>
      <w:r w:rsidR="000E798A">
        <w:t>Google ou v</w:t>
      </w:r>
      <w:r>
        <w:t xml:space="preserve">os fournisseurs de téléphonie, qui savent tous, pour peu que vous ayez échangé des mails ou passé des appels, où vous êtes en ce moment ? </w:t>
      </w:r>
      <w:r w:rsidR="003E5C39">
        <w:t xml:space="preserve">La réponse est évidente. </w:t>
      </w:r>
    </w:p>
    <w:p w:rsidR="000E798A" w:rsidRDefault="003E5C39" w:rsidP="007A456A">
      <w:r>
        <w:t>Ainsi, les banques affichent, en matière de temps réel, un retard considérable. Cela fait le lien avec la notion de « brèche » que j’évoquais précédemment : d</w:t>
      </w:r>
      <w:r w:rsidR="000E798A">
        <w:t xml:space="preserve">e nombreux établissements se créent, offrant des </w:t>
      </w:r>
      <w:r>
        <w:t>prestations,</w:t>
      </w:r>
      <w:r w:rsidR="000E798A">
        <w:t xml:space="preserve"> sur l’</w:t>
      </w:r>
      <w:r>
        <w:t>ensemble</w:t>
      </w:r>
      <w:r w:rsidR="000E798A">
        <w:t xml:space="preserve"> des maillons de la chaine de valeur</w:t>
      </w:r>
      <w:r>
        <w:t xml:space="preserve">, bien supérieures à celles proposées par les banques. </w:t>
      </w:r>
      <w:r w:rsidR="000E798A">
        <w:t>L’</w:t>
      </w:r>
      <w:proofErr w:type="spellStart"/>
      <w:r w:rsidR="000E798A">
        <w:t>Admin</w:t>
      </w:r>
      <w:proofErr w:type="spellEnd"/>
      <w:r w:rsidR="000E798A">
        <w:t xml:space="preserve"> Club, aux Etats-Unis, rencontre un franc succès</w:t>
      </w:r>
      <w:r>
        <w:t xml:space="preserve">, avec sa prestation de crédit </w:t>
      </w:r>
      <w:proofErr w:type="spellStart"/>
      <w:r w:rsidRPr="003E5C39">
        <w:rPr>
          <w:i/>
        </w:rPr>
        <w:t>peer</w:t>
      </w:r>
      <w:proofErr w:type="spellEnd"/>
      <w:r w:rsidRPr="003E5C39">
        <w:rPr>
          <w:i/>
        </w:rPr>
        <w:t xml:space="preserve"> to </w:t>
      </w:r>
      <w:proofErr w:type="spellStart"/>
      <w:r w:rsidRPr="003E5C39">
        <w:rPr>
          <w:i/>
        </w:rPr>
        <w:t>peer</w:t>
      </w:r>
      <w:proofErr w:type="spellEnd"/>
      <w:r w:rsidR="000E798A">
        <w:t>.</w:t>
      </w:r>
    </w:p>
    <w:p w:rsidR="003E5C39" w:rsidRDefault="003E5C39" w:rsidP="003E5C39">
      <w:r>
        <w:t>Qu’est-ce que la brèche dite du « </w:t>
      </w:r>
      <w:proofErr w:type="spellStart"/>
      <w:r>
        <w:t>big</w:t>
      </w:r>
      <w:proofErr w:type="spellEnd"/>
      <w:r>
        <w:t xml:space="preserve"> data » ? Prenons l’exemple des dossie</w:t>
      </w:r>
      <w:r w:rsidR="007270C7">
        <w:t>rs de crédit à la consommation : p</w:t>
      </w:r>
      <w:r w:rsidR="000E798A">
        <w:t xml:space="preserve">ar le passé, les scores </w:t>
      </w:r>
      <w:proofErr w:type="spellStart"/>
      <w:r w:rsidR="000E798A">
        <w:t>C</w:t>
      </w:r>
      <w:r>
        <w:t>ete</w:t>
      </w:r>
      <w:r w:rsidR="000E798A">
        <w:t>lem</w:t>
      </w:r>
      <w:proofErr w:type="spellEnd"/>
      <w:r w:rsidR="000E798A">
        <w:t xml:space="preserve"> étaient meilleurs que ceux des banques. Avec le </w:t>
      </w:r>
      <w:r>
        <w:t>« </w:t>
      </w:r>
      <w:proofErr w:type="spellStart"/>
      <w:r w:rsidR="000E798A">
        <w:t>big</w:t>
      </w:r>
      <w:proofErr w:type="spellEnd"/>
      <w:r>
        <w:t xml:space="preserve"> </w:t>
      </w:r>
      <w:r w:rsidR="000E798A">
        <w:t>data</w:t>
      </w:r>
      <w:r>
        <w:t> »</w:t>
      </w:r>
      <w:r w:rsidR="000E798A">
        <w:t xml:space="preserve"> s’ouvre à présent une brèche</w:t>
      </w:r>
      <w:r>
        <w:t> : des métiers dits de « </w:t>
      </w:r>
      <w:proofErr w:type="spellStart"/>
      <w:r>
        <w:t>big</w:t>
      </w:r>
      <w:proofErr w:type="spellEnd"/>
      <w:r>
        <w:t xml:space="preserve"> data » se développent et « font des scores de crédit à la consommation ». </w:t>
      </w:r>
    </w:p>
    <w:p w:rsidR="000E798A" w:rsidRDefault="000E798A" w:rsidP="007A456A">
      <w:r>
        <w:t>En France, la communication financière des banques montre qu</w:t>
      </w:r>
      <w:r w:rsidR="00537E07">
        <w:t xml:space="preserve">e 8,5 produits sont en moyenne associés à chaque compte, contre </w:t>
      </w:r>
      <w:r>
        <w:t xml:space="preserve">1,2 aux Etats-Unis. Aux Etats-Unis, les clients se tournent vers différents spécialistes, </w:t>
      </w:r>
      <w:r w:rsidR="00537E07">
        <w:t>en fonction de</w:t>
      </w:r>
      <w:r>
        <w:t xml:space="preserve"> leurs besoins.</w:t>
      </w:r>
      <w:r w:rsidR="00537E07">
        <w:t xml:space="preserve"> Cela marque une tendance de fond qui devrait </w:t>
      </w:r>
      <w:r w:rsidR="007270C7">
        <w:t>se développer</w:t>
      </w:r>
      <w:r w:rsidR="00537E07">
        <w:t xml:space="preserve"> en France. </w:t>
      </w:r>
      <w:r w:rsidR="007270C7">
        <w:t xml:space="preserve">Ce contexte favorise l’émergence de </w:t>
      </w:r>
      <w:r>
        <w:t>nouveaux entrants.</w:t>
      </w:r>
      <w:r w:rsidR="00F06AAB">
        <w:t xml:space="preserve"> </w:t>
      </w:r>
    </w:p>
    <w:p w:rsidR="004C5507" w:rsidRDefault="000E798A" w:rsidP="007A456A">
      <w:r w:rsidRPr="00537E07">
        <w:rPr>
          <w:i/>
        </w:rPr>
        <w:t>Quid</w:t>
      </w:r>
      <w:r>
        <w:t xml:space="preserve"> des</w:t>
      </w:r>
      <w:r w:rsidR="00F06AAB">
        <w:t xml:space="preserve"> </w:t>
      </w:r>
      <w:r>
        <w:t xml:space="preserve">applications du futur ? A mon sens, il y aura une brique de </w:t>
      </w:r>
      <w:r w:rsidR="00537E07">
        <w:t xml:space="preserve">régulation extrêmement forte, notamment pour ce qui concerne les données ayant une valeur ajoutée bancaire forte. </w:t>
      </w:r>
      <w:r w:rsidR="004C5507">
        <w:t>En parallèle, au regard de la faiblesse des taux et de la période de déflation qui se profile, l</w:t>
      </w:r>
      <w:r>
        <w:t>e besoin de conseil va se renforcer, concernant les allocations personnalisées d’actifs.</w:t>
      </w:r>
      <w:r w:rsidR="004C5507">
        <w:t xml:space="preserve"> </w:t>
      </w:r>
    </w:p>
    <w:p w:rsidR="004C5507" w:rsidRDefault="00D613E8" w:rsidP="007A456A">
      <w:r>
        <w:t>Une brèche s’est donc créée : les nouveaux modèles sont en train de re</w:t>
      </w:r>
      <w:r w:rsidR="004C5507">
        <w:t>ncontrer un succès considérable</w:t>
      </w:r>
      <w:r>
        <w:t xml:space="preserve"> partout dans le monde. </w:t>
      </w:r>
      <w:r w:rsidR="004C5507">
        <w:t>Enfin, il y</w:t>
      </w:r>
      <w:r>
        <w:t xml:space="preserve"> a dislocation : c’est </w:t>
      </w:r>
      <w:r w:rsidR="004C5507">
        <w:t xml:space="preserve">en effet </w:t>
      </w:r>
      <w:r>
        <w:t xml:space="preserve">un algorithme qui va </w:t>
      </w:r>
      <w:r w:rsidR="004C5507">
        <w:t>« </w:t>
      </w:r>
      <w:r>
        <w:t>fixer le score</w:t>
      </w:r>
      <w:r w:rsidR="004C5507">
        <w:t> »</w:t>
      </w:r>
      <w:r>
        <w:t xml:space="preserve"> des clients</w:t>
      </w:r>
      <w:r w:rsidR="004C5507">
        <w:t>, et plus les données traditionnelles</w:t>
      </w:r>
      <w:r>
        <w:t xml:space="preserve">. </w:t>
      </w:r>
      <w:r w:rsidR="004C5507">
        <w:t xml:space="preserve">Il y a là un énorme sujet d’analyse de la data. </w:t>
      </w:r>
    </w:p>
    <w:p w:rsidR="00D613E8" w:rsidRDefault="00D613E8" w:rsidP="007A456A">
      <w:r>
        <w:t xml:space="preserve">Face à </w:t>
      </w:r>
      <w:r w:rsidR="004C5507">
        <w:t>toutes ces</w:t>
      </w:r>
      <w:r>
        <w:t xml:space="preserve"> évolutions abstraites</w:t>
      </w:r>
      <w:r w:rsidR="004C5507">
        <w:t xml:space="preserve"> et technologiques</w:t>
      </w:r>
      <w:r>
        <w:t>, va émerger un énorme besoin de proximité, d’échange et de conseil. Les chaines de valeur et les différentes briques vont se disloquer et des acteurs vont se con</w:t>
      </w:r>
      <w:r w:rsidR="004C5507">
        <w:t xml:space="preserve">centrer sur des éléments précis de la chaine de valeur, apportant des performances toujours meilleures, par le truchement de l’innovation et des nouvelles technologies. </w:t>
      </w:r>
    </w:p>
    <w:p w:rsidR="00AD0CF4" w:rsidRDefault="00AD0CF4" w:rsidP="00AD0CF4">
      <w:pPr>
        <w:pStyle w:val="Titre5"/>
      </w:pPr>
      <w:r>
        <w:lastRenderedPageBreak/>
        <w:t xml:space="preserve">Débats à la tribune </w:t>
      </w:r>
    </w:p>
    <w:p w:rsidR="00D613E8" w:rsidRDefault="00D613E8" w:rsidP="00D613E8">
      <w:pPr>
        <w:pStyle w:val="Nom"/>
      </w:pPr>
      <w:r>
        <w:t xml:space="preserve">Cédric DECOEUR </w:t>
      </w:r>
    </w:p>
    <w:p w:rsidR="00D613E8" w:rsidRDefault="00D613E8" w:rsidP="00D613E8">
      <w:r>
        <w:t xml:space="preserve">Je vous remercie pour ces deux exposés. Denis </w:t>
      </w:r>
      <w:r w:rsidR="004C5507">
        <w:t>Payre</w:t>
      </w:r>
      <w:r>
        <w:t>, vous nous avez donné des pistes sociétales. Comment la France peut-elle retrouver le souffle initial ? Comment donner envie aux citoyens, aux épargnants et aux professionnels</w:t>
      </w:r>
      <w:r w:rsidR="00082651">
        <w:t xml:space="preserve"> ? Comment les inciter à </w:t>
      </w:r>
      <w:r>
        <w:t xml:space="preserve">ne pas baisser les bras ? </w:t>
      </w:r>
    </w:p>
    <w:p w:rsidR="00D613E8" w:rsidRDefault="00D613E8" w:rsidP="00D613E8">
      <w:pPr>
        <w:pStyle w:val="Nom"/>
      </w:pPr>
      <w:r>
        <w:t xml:space="preserve">Denis PAYRE </w:t>
      </w:r>
    </w:p>
    <w:p w:rsidR="00D613E8" w:rsidRDefault="00082651" w:rsidP="00D613E8">
      <w:r>
        <w:t>Je suis convaincu qu’u</w:t>
      </w:r>
      <w:r w:rsidR="00D613E8">
        <w:t>ne culture se façonne</w:t>
      </w:r>
      <w:r>
        <w:t>, notamment à l’aide de gestes symboliques. A ce titre, p</w:t>
      </w:r>
      <w:r w:rsidR="00D613E8">
        <w:t xml:space="preserve">ourquoi ne pas créer une </w:t>
      </w:r>
      <w:r w:rsidR="002F01C3">
        <w:t>Légion</w:t>
      </w:r>
      <w:r w:rsidR="00D613E8">
        <w:t xml:space="preserve"> d’honneur réservée aux entrepreneurs par exemple ? </w:t>
      </w:r>
    </w:p>
    <w:p w:rsidR="0084583F" w:rsidRDefault="0084583F" w:rsidP="00D613E8">
      <w:r>
        <w:t>Il convient également de déployer des mesures techniques, faisant de l’entreprenariat une priorité. Jusqu’à peu</w:t>
      </w:r>
      <w:r w:rsidR="00D613E8">
        <w:t xml:space="preserve">, </w:t>
      </w:r>
      <w:r>
        <w:t>la mesure Madelin incitai</w:t>
      </w:r>
      <w:r w:rsidR="00D613E8">
        <w:t>t les particuliers à investir dans les PME innovante</w:t>
      </w:r>
      <w:r>
        <w:t>s</w:t>
      </w:r>
      <w:r w:rsidR="00D613E8">
        <w:t xml:space="preserve"> : </w:t>
      </w:r>
      <w:r>
        <w:t xml:space="preserve">malheureusement, elle </w:t>
      </w:r>
      <w:r w:rsidR="00D613E8">
        <w:t>a récemment été plafonnée à 10 000 euros. Dans le même temps, les Anglais sont soumis à un mécanisme</w:t>
      </w:r>
      <w:r>
        <w:t xml:space="preserve"> (EIS)</w:t>
      </w:r>
      <w:r w:rsidR="00D613E8">
        <w:t xml:space="preserve">, dont le plafond </w:t>
      </w:r>
      <w:r>
        <w:t>vient d’être porté de 500 000</w:t>
      </w:r>
      <w:r w:rsidR="00D613E8">
        <w:t xml:space="preserve"> à 1 million de livres</w:t>
      </w:r>
      <w:r>
        <w:t xml:space="preserve">, avec : </w:t>
      </w:r>
    </w:p>
    <w:p w:rsidR="0084583F" w:rsidRDefault="0084583F" w:rsidP="0084583F">
      <w:pPr>
        <w:pStyle w:val="numrationnontitre"/>
        <w:spacing w:after="0"/>
        <w:ind w:left="357" w:hanging="357"/>
      </w:pPr>
      <w:r>
        <w:t xml:space="preserve">une possibilité de déduction de </w:t>
      </w:r>
      <w:r w:rsidR="002F01C3">
        <w:t>33 </w:t>
      </w:r>
      <w:r>
        <w:t xml:space="preserve">% des sommes investies ; </w:t>
      </w:r>
    </w:p>
    <w:p w:rsidR="0084583F" w:rsidRDefault="0084583F" w:rsidP="0084583F">
      <w:pPr>
        <w:pStyle w:val="numrationnontitre"/>
      </w:pPr>
      <w:r>
        <w:t>une absence de fiscali</w:t>
      </w:r>
      <w:r w:rsidR="00300D12">
        <w:t>té</w:t>
      </w:r>
      <w:r>
        <w:t xml:space="preserve">, tant à l’entrée qu’à la sortie. </w:t>
      </w:r>
    </w:p>
    <w:p w:rsidR="0084583F" w:rsidRDefault="00D613E8" w:rsidP="00D613E8">
      <w:r>
        <w:t xml:space="preserve">En effet, le trésor britannique s’est rendu compte qu’il s’y retrouvait très rapidement. </w:t>
      </w:r>
      <w:r w:rsidR="00300D12">
        <w:t>L</w:t>
      </w:r>
      <w:r w:rsidR="0084583F">
        <w:t>’argent ainsi « perdu » lui revient, sous neuf</w:t>
      </w:r>
      <w:r w:rsidR="00300D12">
        <w:t xml:space="preserve"> mois</w:t>
      </w:r>
      <w:r w:rsidR="0084583F">
        <w:t xml:space="preserve">, sous la forme de contribution, puisque les PME recyclent leurs fonds dans l’économie, effectuent des achats qui génèrent de la TVA et recrutent des collaborateurs, qui s’acquittent de charges sociales. </w:t>
      </w:r>
    </w:p>
    <w:p w:rsidR="00D613E8" w:rsidRDefault="00D613E8" w:rsidP="00D613E8">
      <w:r>
        <w:t xml:space="preserve">Ce type de dispositif, vertueux, suppose une bonne compréhension </w:t>
      </w:r>
      <w:r w:rsidR="0084583F">
        <w:t>des</w:t>
      </w:r>
      <w:r>
        <w:t xml:space="preserve"> mécanismes économiques. </w:t>
      </w:r>
    </w:p>
    <w:p w:rsidR="00D613E8" w:rsidRDefault="00D613E8" w:rsidP="00D613E8">
      <w:pPr>
        <w:pStyle w:val="Nom"/>
      </w:pPr>
      <w:r>
        <w:t xml:space="preserve">Cédric DECOEUR </w:t>
      </w:r>
    </w:p>
    <w:p w:rsidR="00D613E8" w:rsidRDefault="00D613E8" w:rsidP="00D613E8">
      <w:r w:rsidRPr="0084583F">
        <w:rPr>
          <w:i/>
        </w:rPr>
        <w:t>Quid</w:t>
      </w:r>
      <w:r>
        <w:t xml:space="preserve"> des clients dé</w:t>
      </w:r>
      <w:r w:rsidR="0084583F">
        <w:t>-</w:t>
      </w:r>
      <w:r>
        <w:t xml:space="preserve">bancarisés ? </w:t>
      </w:r>
      <w:r w:rsidR="0084583F">
        <w:t>« </w:t>
      </w:r>
      <w:r>
        <w:t>L’iceberg bancaire</w:t>
      </w:r>
      <w:r w:rsidR="0084583F">
        <w:t> »</w:t>
      </w:r>
      <w:r>
        <w:t xml:space="preserve"> est-il prêt à vous laisser faire ? </w:t>
      </w:r>
    </w:p>
    <w:p w:rsidR="00D613E8" w:rsidRDefault="00FC4194" w:rsidP="00D613E8">
      <w:pPr>
        <w:pStyle w:val="Nom"/>
      </w:pPr>
      <w:r>
        <w:t xml:space="preserve">Hugues LE BRET </w:t>
      </w:r>
    </w:p>
    <w:p w:rsidR="00433C00" w:rsidRDefault="00FC4194" w:rsidP="00FC4194">
      <w:r>
        <w:t xml:space="preserve">Le régulateur </w:t>
      </w:r>
      <w:r w:rsidR="0084583F">
        <w:t xml:space="preserve">nous laisse agir et nombre de clients nous rejoignent. Sur cette base, </w:t>
      </w:r>
      <w:r w:rsidR="00300D12">
        <w:t xml:space="preserve">l’opinion de </w:t>
      </w:r>
      <w:r w:rsidR="0084583F">
        <w:t xml:space="preserve">« l’iceberg bancaire » n’a que peu d’importance. En pratique, les </w:t>
      </w:r>
      <w:r>
        <w:t xml:space="preserve">moins favorisés </w:t>
      </w:r>
      <w:r w:rsidR="00433C00">
        <w:t xml:space="preserve">sont plus autonomes que les autres, ayant l’habitude de se débrouiller par eux-mêmes. </w:t>
      </w:r>
    </w:p>
    <w:p w:rsidR="00FC4194" w:rsidRDefault="00433C00" w:rsidP="00FC4194">
      <w:r>
        <w:t>A mon sens par ailleurs, l</w:t>
      </w:r>
      <w:r w:rsidR="00FC4194">
        <w:t xml:space="preserve">es conseillers en gestion de patrimoine n’accompagnent pas suffisamment l’entreprenariat individuel. </w:t>
      </w:r>
      <w:r>
        <w:t xml:space="preserve">Nos </w:t>
      </w:r>
      <w:r w:rsidR="00FC4194">
        <w:t>investisseurs sont uniquement des personnes physiques</w:t>
      </w:r>
      <w:r>
        <w:t xml:space="preserve">. Ils nous ont permis de lever 17 millions d'euros. </w:t>
      </w:r>
      <w:r w:rsidR="00300D12">
        <w:t>Aujourd’hui, ils</w:t>
      </w:r>
      <w:r>
        <w:t xml:space="preserve"> </w:t>
      </w:r>
      <w:r w:rsidR="00FC4194">
        <w:t xml:space="preserve">se félicitent </w:t>
      </w:r>
      <w:r>
        <w:t xml:space="preserve">d’avoir investi dans </w:t>
      </w:r>
      <w:r w:rsidR="00FC4194">
        <w:t xml:space="preserve">une entité incarnée. </w:t>
      </w:r>
    </w:p>
    <w:p w:rsidR="00FC4194" w:rsidRDefault="00FC4194" w:rsidP="00FC4194">
      <w:r>
        <w:t>Les placements courts rapportent de moins en moins</w:t>
      </w:r>
      <w:r w:rsidR="00433C00">
        <w:t xml:space="preserve"> d’argent</w:t>
      </w:r>
      <w:r>
        <w:t>. Vous devez proposer à vos clients de se rapprocher</w:t>
      </w:r>
      <w:r w:rsidR="004B6D5A">
        <w:t>, pour une fraction de leurs actifs,</w:t>
      </w:r>
      <w:r>
        <w:t xml:space="preserve"> des micro-industries locales. Vous avez un rôle important à jouer, dans le développement </w:t>
      </w:r>
      <w:r w:rsidR="00300D12">
        <w:t>de ces dernières</w:t>
      </w:r>
      <w:r w:rsidR="004B6D5A">
        <w:t>, à condition d’accepter de</w:t>
      </w:r>
      <w:r>
        <w:t xml:space="preserve"> jouer</w:t>
      </w:r>
      <w:r w:rsidR="00F06AAB">
        <w:t xml:space="preserve"> </w:t>
      </w:r>
      <w:r>
        <w:t>un rôle d’intermédiaire.</w:t>
      </w:r>
    </w:p>
    <w:p w:rsidR="00FC4194" w:rsidRDefault="00FC4194" w:rsidP="00FC4194">
      <w:pPr>
        <w:pStyle w:val="Nom"/>
      </w:pPr>
      <w:r>
        <w:t xml:space="preserve">Cédric DECOEUR </w:t>
      </w:r>
    </w:p>
    <w:p w:rsidR="00FC4194" w:rsidRDefault="00FC4194" w:rsidP="00FC4194">
      <w:r>
        <w:t xml:space="preserve">Comment vous positionnez-vous face au </w:t>
      </w:r>
      <w:proofErr w:type="spellStart"/>
      <w:r>
        <w:t>bitcoin</w:t>
      </w:r>
      <w:proofErr w:type="spellEnd"/>
      <w:r>
        <w:t xml:space="preserve"> et aux géants</w:t>
      </w:r>
      <w:r w:rsidR="00C96954">
        <w:t xml:space="preserve">, comme Apple, Google et </w:t>
      </w:r>
      <w:proofErr w:type="spellStart"/>
      <w:r w:rsidR="00C96954">
        <w:t>Facebook</w:t>
      </w:r>
      <w:proofErr w:type="spellEnd"/>
      <w:r w:rsidR="00C96954">
        <w:t>,</w:t>
      </w:r>
      <w:r>
        <w:t xml:space="preserve"> qui regardent </w:t>
      </w:r>
      <w:r w:rsidR="00433C00">
        <w:t>le marché des</w:t>
      </w:r>
      <w:r>
        <w:t xml:space="preserve"> moyens de paiement avec un appétit féroce ?</w:t>
      </w:r>
      <w:r w:rsidR="00C96954">
        <w:t xml:space="preserve"> Ne redoutez-vous pas leur puissance ? </w:t>
      </w:r>
    </w:p>
    <w:p w:rsidR="00FC4194" w:rsidRDefault="00FC4194" w:rsidP="00FC4194">
      <w:pPr>
        <w:pStyle w:val="Nom"/>
      </w:pPr>
      <w:r>
        <w:lastRenderedPageBreak/>
        <w:t xml:space="preserve">Hugues LE BRET </w:t>
      </w:r>
    </w:p>
    <w:p w:rsidR="00FC4194" w:rsidRDefault="00C96954" w:rsidP="00300D12">
      <w:r>
        <w:t xml:space="preserve">Les concernant, les </w:t>
      </w:r>
      <w:r w:rsidR="00FC4194">
        <w:t xml:space="preserve">clients ne sont pas mis au cœur de la valeur. </w:t>
      </w:r>
      <w:r>
        <w:t>Ainsi, l</w:t>
      </w:r>
      <w:r w:rsidR="00FC4194">
        <w:t xml:space="preserve">e </w:t>
      </w:r>
      <w:proofErr w:type="spellStart"/>
      <w:r w:rsidR="00FC4194">
        <w:t>bitcoin</w:t>
      </w:r>
      <w:proofErr w:type="spellEnd"/>
      <w:r w:rsidR="00FC4194">
        <w:t xml:space="preserve"> est une plateforme très sécurisé</w:t>
      </w:r>
      <w:r>
        <w:t>e</w:t>
      </w:r>
      <w:r w:rsidR="00FC4194">
        <w:t xml:space="preserve"> qui fonctionne </w:t>
      </w:r>
      <w:r>
        <w:t>extrêmement</w:t>
      </w:r>
      <w:r w:rsidR="00FC4194">
        <w:t xml:space="preserve"> bien. Il n’est pas régulé et est extrêmement volatile. </w:t>
      </w:r>
      <w:r w:rsidR="00300D12">
        <w:t>A titre d’illustration</w:t>
      </w:r>
      <w:r>
        <w:t>, l’introduction en bourse d’Ali Baba a fait s’effondre</w:t>
      </w:r>
      <w:r w:rsidR="00300D12">
        <w:t>r</w:t>
      </w:r>
      <w:r>
        <w:t xml:space="preserve"> le cours du </w:t>
      </w:r>
      <w:proofErr w:type="spellStart"/>
      <w:r>
        <w:t>bitcoin</w:t>
      </w:r>
      <w:proofErr w:type="spellEnd"/>
      <w:r>
        <w:t xml:space="preserve">. </w:t>
      </w:r>
      <w:r w:rsidR="00300D12">
        <w:t xml:space="preserve">Or l’avantage de ce dernier est qu’il permet d’acheter en devises, avec un taux de change de </w:t>
      </w:r>
      <w:r w:rsidR="002F01C3">
        <w:t>0,6 </w:t>
      </w:r>
      <w:r w:rsidR="00300D12">
        <w:t xml:space="preserve">%. De plus, </w:t>
      </w:r>
      <w:r w:rsidR="009A4B00">
        <w:t xml:space="preserve">le </w:t>
      </w:r>
      <w:proofErr w:type="spellStart"/>
      <w:r w:rsidR="009A4B00">
        <w:t>bitcoin</w:t>
      </w:r>
      <w:proofErr w:type="spellEnd"/>
      <w:r w:rsidR="009A4B00">
        <w:t xml:space="preserve"> </w:t>
      </w:r>
      <w:r w:rsidR="002F7CCE">
        <w:t>est utile, à condition de bien choisir la plateforme d’accès associée</w:t>
      </w:r>
      <w:r w:rsidR="009A4B00">
        <w:t xml:space="preserve"> et de bien sélectionner</w:t>
      </w:r>
      <w:r w:rsidR="002F7CCE">
        <w:t xml:space="preserve"> le tiers de confiance. </w:t>
      </w:r>
    </w:p>
    <w:p w:rsidR="002F7CCE" w:rsidRDefault="002F7CCE" w:rsidP="00FC4194">
      <w:r>
        <w:t xml:space="preserve">Le </w:t>
      </w:r>
      <w:proofErr w:type="spellStart"/>
      <w:r>
        <w:t>wallet</w:t>
      </w:r>
      <w:proofErr w:type="spellEnd"/>
      <w:r>
        <w:t>, pour sa part, permet d’acheter des produits en ligne</w:t>
      </w:r>
      <w:r w:rsidR="009A4B00">
        <w:t xml:space="preserve">. Il </w:t>
      </w:r>
      <w:r>
        <w:t>exige</w:t>
      </w:r>
      <w:r w:rsidR="009A4B00">
        <w:t xml:space="preserve"> toutefois</w:t>
      </w:r>
      <w:r>
        <w:t xml:space="preserve"> de disposer d’un compte bancaire.</w:t>
      </w:r>
      <w:r w:rsidR="009A4B00">
        <w:t xml:space="preserve"> Pour sa part, l</w:t>
      </w:r>
      <w:r>
        <w:t xml:space="preserve">e paiement mobile, pour l’heure, </w:t>
      </w:r>
      <w:r w:rsidR="009A4B00">
        <w:t>est un épiphénomène, qui ne</w:t>
      </w:r>
      <w:r>
        <w:t xml:space="preserve"> correspond pas à un usage</w:t>
      </w:r>
      <w:r w:rsidR="002F01C3">
        <w:t>.</w:t>
      </w:r>
      <w:r>
        <w:t xml:space="preserve"> </w:t>
      </w:r>
    </w:p>
    <w:p w:rsidR="002F7CCE" w:rsidRDefault="002F7CCE" w:rsidP="00FC4194">
      <w:r>
        <w:t xml:space="preserve">A date, aucun acteur ne propose la même chose que Nickel, qui offre </w:t>
      </w:r>
      <w:r w:rsidR="009A4B00">
        <w:t xml:space="preserve">une alternative au système bancaire, concernant la prestation de </w:t>
      </w:r>
      <w:r>
        <w:t xml:space="preserve">tenue de compte et </w:t>
      </w:r>
      <w:r w:rsidR="00300D12">
        <w:t>la fourniture d’un</w:t>
      </w:r>
      <w:r w:rsidR="009A4B00">
        <w:t xml:space="preserve"> </w:t>
      </w:r>
      <w:r>
        <w:t>moyen de paiement</w:t>
      </w:r>
      <w:r w:rsidR="009A4B00">
        <w:t>.</w:t>
      </w:r>
    </w:p>
    <w:p w:rsidR="002F7CCE" w:rsidRDefault="002F7CCE" w:rsidP="002F7CCE">
      <w:pPr>
        <w:pStyle w:val="Nom"/>
      </w:pPr>
      <w:r>
        <w:t xml:space="preserve">Cédric DECOEUR </w:t>
      </w:r>
    </w:p>
    <w:p w:rsidR="002F7CCE" w:rsidRDefault="002F7CCE" w:rsidP="002F7CCE">
      <w:r>
        <w:t>Les géants</w:t>
      </w:r>
      <w:r w:rsidR="009A4B00">
        <w:t xml:space="preserve"> évoqués, souvent étrangers,</w:t>
      </w:r>
      <w:r>
        <w:t xml:space="preserve"> mettent-ils en péril </w:t>
      </w:r>
      <w:r w:rsidR="009A4B00">
        <w:t>la perspective</w:t>
      </w:r>
      <w:r>
        <w:t xml:space="preserve"> d’un redressement de la France ? </w:t>
      </w:r>
      <w:r w:rsidR="009A4B00">
        <w:t>Le fait de pouvoir crypter des transactions échappant au</w:t>
      </w:r>
      <w:r w:rsidR="002F01C3">
        <w:t xml:space="preserve"> fisc constitue-t-il un danger ?</w:t>
      </w:r>
    </w:p>
    <w:p w:rsidR="002F7CCE" w:rsidRDefault="002F7CCE" w:rsidP="002F7CCE">
      <w:pPr>
        <w:pStyle w:val="Nom"/>
      </w:pPr>
      <w:r>
        <w:t xml:space="preserve">Denis PAYRE </w:t>
      </w:r>
    </w:p>
    <w:p w:rsidR="00FC4194" w:rsidRDefault="009A4B00" w:rsidP="00FC4194">
      <w:r>
        <w:t>Commencent à</w:t>
      </w:r>
      <w:r w:rsidR="002F7CCE">
        <w:t xml:space="preserve"> émerger des technologies qui défient les Etats. Les Etats-Unis ont également une puissance de feu qui défie l’Europe</w:t>
      </w:r>
      <w:r>
        <w:t xml:space="preserve">, comme l’a récemment démontré l’affaire </w:t>
      </w:r>
      <w:proofErr w:type="spellStart"/>
      <w:r>
        <w:t>Snowden</w:t>
      </w:r>
      <w:proofErr w:type="spellEnd"/>
      <w:r>
        <w:t>.</w:t>
      </w:r>
      <w:r w:rsidR="002F7CCE">
        <w:t xml:space="preserve"> Les pays européens doivent s’unir, pour résister à la puissance technologique américaine. </w:t>
      </w:r>
      <w:r w:rsidR="00300D12">
        <w:t>Ainsi, le</w:t>
      </w:r>
      <w:r>
        <w:t xml:space="preserve"> budget du renseignement américain s’établit à 45 milliards d’euros, quand le budget de l’ensemble de la défense française apparaît à 32 milliards d’euros. </w:t>
      </w:r>
    </w:p>
    <w:p w:rsidR="002F7CCE" w:rsidRDefault="009A4B00" w:rsidP="00FC4194">
      <w:r>
        <w:t xml:space="preserve">Pour l’anecdote, je </w:t>
      </w:r>
      <w:r w:rsidR="002F7CCE">
        <w:t xml:space="preserve">me suis battu contre des géants durant toute ma vie, en concurrençant Oracle au départ. Ils ne m’ont jamais fait peur. </w:t>
      </w:r>
      <w:r>
        <w:t xml:space="preserve">Au contraire, ils m’ont toujours stimulé. Il est d’ailleurs assez aisé de les défier, </w:t>
      </w:r>
      <w:r w:rsidR="00300D12">
        <w:t>à condition de faire</w:t>
      </w:r>
      <w:r>
        <w:t xml:space="preserve"> preuve d’agilité et de créativité.</w:t>
      </w:r>
    </w:p>
    <w:p w:rsidR="002F7CCE" w:rsidRDefault="002F7CCE" w:rsidP="00AD0CF4">
      <w:pPr>
        <w:pStyle w:val="Titre5"/>
      </w:pPr>
      <w:r>
        <w:t xml:space="preserve">Débats avec la salle </w:t>
      </w:r>
    </w:p>
    <w:p w:rsidR="002F7CCE" w:rsidRDefault="002F7CCE" w:rsidP="002F7CCE">
      <w:pPr>
        <w:pStyle w:val="Nom"/>
      </w:pPr>
      <w:r>
        <w:t>Mathieu BONNET</w:t>
      </w:r>
      <w:r w:rsidR="00E82CF2">
        <w:fldChar w:fldCharType="begin"/>
      </w:r>
      <w:r w:rsidR="003B4D29">
        <w:instrText xml:space="preserve"> XE "</w:instrText>
      </w:r>
      <w:r w:rsidR="003B4D29" w:rsidRPr="00443535">
        <w:instrText>Mathieu BONNET</w:instrText>
      </w:r>
      <w:r w:rsidR="003B4D29">
        <w:instrText xml:space="preserve">" </w:instrText>
      </w:r>
      <w:r w:rsidR="00E82CF2">
        <w:fldChar w:fldCharType="end"/>
      </w:r>
    </w:p>
    <w:p w:rsidR="002F7CCE" w:rsidRDefault="002F7CCE" w:rsidP="002F7CCE">
      <w:r>
        <w:t xml:space="preserve">Quelle est la part de l’économie </w:t>
      </w:r>
      <w:r w:rsidR="003B4D29">
        <w:t>n</w:t>
      </w:r>
      <w:r>
        <w:t xml:space="preserve">umérique dans le PIB français ? </w:t>
      </w:r>
    </w:p>
    <w:p w:rsidR="002F7CCE" w:rsidRDefault="002F7CCE" w:rsidP="002F7CCE">
      <w:pPr>
        <w:pStyle w:val="Nom"/>
      </w:pPr>
      <w:r>
        <w:t xml:space="preserve">Denis PAYRE </w:t>
      </w:r>
    </w:p>
    <w:p w:rsidR="003B4D29" w:rsidRDefault="002F7CCE" w:rsidP="002F7CCE">
      <w:r>
        <w:t xml:space="preserve">Elle </w:t>
      </w:r>
      <w:r w:rsidR="003B4D29">
        <w:t xml:space="preserve">est en croissance exponentielle. A mon sens, la France dispose des </w:t>
      </w:r>
      <w:r>
        <w:t xml:space="preserve">atouts qui peuvent lui permettre de surfer sur cette vague. </w:t>
      </w:r>
      <w:r w:rsidR="003B4D29">
        <w:t xml:space="preserve">A titre personnel, j’ai eu l’occasion de profiter de deux vagues constitutives de la révolution numérique, à savoir les logiciels d’entreprises et le e-commerce. </w:t>
      </w:r>
    </w:p>
    <w:p w:rsidR="003B4D29" w:rsidRDefault="00544836" w:rsidP="002F7CCE">
      <w:r>
        <w:t>De nombreux métiers sont en train de se réinventer</w:t>
      </w:r>
      <w:r w:rsidR="003B4D29">
        <w:t>. C</w:t>
      </w:r>
      <w:r>
        <w:t>itons par exemple</w:t>
      </w:r>
      <w:r w:rsidR="003B4D29">
        <w:t xml:space="preserve"> les métiers de la distribution, dont les acteurs sont dans l’obligation de </w:t>
      </w:r>
      <w:r w:rsidR="00300D12">
        <w:t>se transformer</w:t>
      </w:r>
      <w:r w:rsidR="003B4D29">
        <w:t xml:space="preserve">. Le fait de disposer d’une boutique physique est désormais souvent difficile à justifier. Il </w:t>
      </w:r>
      <w:r>
        <w:t xml:space="preserve">convient </w:t>
      </w:r>
      <w:r w:rsidR="00300D12">
        <w:t xml:space="preserve">donc </w:t>
      </w:r>
      <w:r>
        <w:t>de coupler distribution en ligne et présence physique</w:t>
      </w:r>
      <w:r w:rsidR="003B4D29">
        <w:t xml:space="preserve">, ce qui est complexe. </w:t>
      </w:r>
    </w:p>
    <w:p w:rsidR="00544836" w:rsidRDefault="003B4D29" w:rsidP="002F7CCE">
      <w:r>
        <w:t>De la même manière, l</w:t>
      </w:r>
      <w:r w:rsidR="00544836">
        <w:t>e monde bancaire est aujourd’hui challengé de manière inédi</w:t>
      </w:r>
      <w:r>
        <w:t xml:space="preserve">te par la révolution numérique. Il en va de même de la </w:t>
      </w:r>
      <w:r w:rsidR="00544836">
        <w:t xml:space="preserve">presse </w:t>
      </w:r>
      <w:r>
        <w:t xml:space="preserve">écrite, </w:t>
      </w:r>
      <w:r w:rsidR="00300D12">
        <w:t>qui a</w:t>
      </w:r>
      <w:r w:rsidR="00544836">
        <w:t xml:space="preserve"> connu une </w:t>
      </w:r>
      <w:r>
        <w:t>révolution</w:t>
      </w:r>
      <w:r w:rsidR="00544836">
        <w:t xml:space="preserve"> majeure.</w:t>
      </w:r>
    </w:p>
    <w:p w:rsidR="00544836" w:rsidRDefault="00544836" w:rsidP="002F7CCE">
      <w:r>
        <w:t xml:space="preserve">Malheureusement enfin, la plupart des acteurs de l’industrie numérique sont </w:t>
      </w:r>
      <w:r w:rsidR="003B4D29">
        <w:t xml:space="preserve">aujourd’hui </w:t>
      </w:r>
      <w:r>
        <w:t xml:space="preserve">étrangers, et plus particulièrement américains. </w:t>
      </w:r>
      <w:r w:rsidR="003B4D29">
        <w:t xml:space="preserve">La France </w:t>
      </w:r>
      <w:r w:rsidR="00300D12">
        <w:t xml:space="preserve">a en partie raté le </w:t>
      </w:r>
      <w:r w:rsidR="00300D12">
        <w:lastRenderedPageBreak/>
        <w:t>train</w:t>
      </w:r>
      <w:r w:rsidR="003B4D29">
        <w:t>, à la différence de</w:t>
      </w:r>
      <w:r w:rsidR="000C4359">
        <w:t xml:space="preserve"> ce qu’elle avait su faire lors de</w:t>
      </w:r>
      <w:r w:rsidR="003B4D29">
        <w:t xml:space="preserve">s précédentes révolutions industrielles. </w:t>
      </w:r>
    </w:p>
    <w:p w:rsidR="00544836" w:rsidRDefault="00544836" w:rsidP="00544836">
      <w:pPr>
        <w:pStyle w:val="Nom"/>
      </w:pPr>
      <w:r>
        <w:t xml:space="preserve">Cédric DECOEUR </w:t>
      </w:r>
    </w:p>
    <w:p w:rsidR="00544836" w:rsidRDefault="00544836" w:rsidP="00544836">
      <w:r>
        <w:t xml:space="preserve">Pour prendre une part dans l’économie numérique, </w:t>
      </w:r>
      <w:r w:rsidR="003B4D29">
        <w:t>les acteurs vont-ils devoir</w:t>
      </w:r>
      <w:r>
        <w:t xml:space="preserve"> </w:t>
      </w:r>
      <w:r w:rsidR="003B4D29">
        <w:t>« </w:t>
      </w:r>
      <w:r>
        <w:t>s’autogérer</w:t>
      </w:r>
      <w:r w:rsidR="003B4D29">
        <w:t> »</w:t>
      </w:r>
      <w:r>
        <w:t xml:space="preserve"> ? </w:t>
      </w:r>
    </w:p>
    <w:p w:rsidR="00544836" w:rsidRDefault="00544836" w:rsidP="00544836">
      <w:pPr>
        <w:pStyle w:val="Nom"/>
      </w:pPr>
      <w:r>
        <w:t xml:space="preserve">Hugues LE BRET </w:t>
      </w:r>
    </w:p>
    <w:p w:rsidR="00A7485B" w:rsidRDefault="003B4D29" w:rsidP="00544836">
      <w:r>
        <w:t xml:space="preserve">Le commerce électronique est aujourd’hui à l’origine de </w:t>
      </w:r>
      <w:r w:rsidR="002F01C3">
        <w:t>10 </w:t>
      </w:r>
      <w:r>
        <w:t xml:space="preserve">% </w:t>
      </w:r>
      <w:r w:rsidR="000C4359">
        <w:t xml:space="preserve">des paiements </w:t>
      </w:r>
      <w:r>
        <w:t xml:space="preserve">par carte. Les budgets de R&amp;D des grandes sociétés, les coûts informatiques des grands groupes ou le poids des dépenses de téléphonie et des abonnements internet des ménages démontrent que l’économie numérique est partout ; elle </w:t>
      </w:r>
      <w:r w:rsidR="00A7485B">
        <w:t>est une composante de l’économie en tant que telle.</w:t>
      </w:r>
    </w:p>
    <w:p w:rsidR="00544836" w:rsidRPr="00544836" w:rsidRDefault="006C5FF3" w:rsidP="00544836">
      <w:r>
        <w:t>Pour l’anecdote enfin</w:t>
      </w:r>
      <w:r w:rsidR="00A7485B">
        <w:t>, l</w:t>
      </w:r>
      <w:r w:rsidR="00544836">
        <w:t>’économie est aujourd’hui totalem</w:t>
      </w:r>
      <w:r w:rsidR="00A7485B">
        <w:t>ent numérique, sauf d</w:t>
      </w:r>
      <w:r w:rsidR="00544836">
        <w:t xml:space="preserve">ans l’administration. </w:t>
      </w:r>
      <w:r>
        <w:t xml:space="preserve">Pour refaire le passeport de ma fille, j’ai complété un formulaire en ligne. Malheureusement, ce dernier ne pouvait pas être transmis par informatique, devant être imprimé. </w:t>
      </w:r>
    </w:p>
    <w:p w:rsidR="00FC4194" w:rsidRDefault="001103FC" w:rsidP="001103FC">
      <w:pPr>
        <w:pStyle w:val="Nom"/>
      </w:pPr>
      <w:r>
        <w:t xml:space="preserve">Denis PAYRE </w:t>
      </w:r>
    </w:p>
    <w:p w:rsidR="001103FC" w:rsidRDefault="006C5FF3" w:rsidP="001103FC">
      <w:r>
        <w:t>Cela étant, la</w:t>
      </w:r>
      <w:r w:rsidR="001103FC">
        <w:t xml:space="preserve"> collecte des impôts est numérisée et fonctionne très bien. </w:t>
      </w:r>
    </w:p>
    <w:p w:rsidR="001103FC" w:rsidRDefault="001103FC" w:rsidP="001103FC">
      <w:pPr>
        <w:pStyle w:val="Nom"/>
      </w:pPr>
      <w:r>
        <w:t xml:space="preserve">De la salle </w:t>
      </w:r>
    </w:p>
    <w:p w:rsidR="001103FC" w:rsidRDefault="001103FC" w:rsidP="001103FC">
      <w:r>
        <w:t xml:space="preserve">Comment </w:t>
      </w:r>
      <w:r w:rsidR="006C5FF3">
        <w:t xml:space="preserve">pourrions-nous </w:t>
      </w:r>
      <w:r>
        <w:t xml:space="preserve">moderniser notre métier ? </w:t>
      </w:r>
    </w:p>
    <w:p w:rsidR="001103FC" w:rsidRDefault="001103FC" w:rsidP="001103FC">
      <w:pPr>
        <w:pStyle w:val="Nom"/>
      </w:pPr>
      <w:r>
        <w:t xml:space="preserve">Hugues LE BRET </w:t>
      </w:r>
    </w:p>
    <w:p w:rsidR="001103FC" w:rsidRPr="00081ED0" w:rsidRDefault="001103FC" w:rsidP="001103FC">
      <w:pPr>
        <w:rPr>
          <w:i/>
        </w:rPr>
      </w:pPr>
      <w:r>
        <w:t xml:space="preserve">Il </w:t>
      </w:r>
      <w:r w:rsidR="006C5FF3">
        <w:t>est essentiel de</w:t>
      </w:r>
      <w:r w:rsidR="00F06AAB">
        <w:t xml:space="preserve"> </w:t>
      </w:r>
      <w:r>
        <w:t>le réinventer</w:t>
      </w:r>
      <w:r w:rsidR="006C5FF3">
        <w:t xml:space="preserve">, en dépit de nos conservatismes. </w:t>
      </w:r>
      <w:r>
        <w:t>Je me suis occupé des activités Internet</w:t>
      </w:r>
      <w:r w:rsidR="006C5FF3">
        <w:t>, de l’Innovation et de la Communication</w:t>
      </w:r>
      <w:r>
        <w:t xml:space="preserve"> de la Société Générale durant 10 ans. Je me demande pourquoi j</w:t>
      </w:r>
      <w:r w:rsidR="006C5FF3">
        <w:t>e n’avais alors pas eu l’idée du compte Nickel. C</w:t>
      </w:r>
      <w:r>
        <w:t xml:space="preserve">’est </w:t>
      </w:r>
      <w:r w:rsidR="00081ED0">
        <w:t xml:space="preserve">Ryad </w:t>
      </w:r>
      <w:proofErr w:type="spellStart"/>
      <w:r w:rsidR="00081ED0">
        <w:t>Boulanouar</w:t>
      </w:r>
      <w:proofErr w:type="spellEnd"/>
      <w:r w:rsidR="006C5FF3">
        <w:t>, dont la famille est arrivée d’Algérie il y a des années, qui a connu la pauvreté</w:t>
      </w:r>
      <w:r>
        <w:t xml:space="preserve"> </w:t>
      </w:r>
      <w:r w:rsidR="006C5FF3">
        <w:t xml:space="preserve">et qui a su être major de l’INSA, </w:t>
      </w:r>
      <w:r>
        <w:t xml:space="preserve">qui l’a eue. </w:t>
      </w:r>
      <w:r w:rsidR="00081ED0">
        <w:t xml:space="preserve">J’ai </w:t>
      </w:r>
      <w:r w:rsidR="000C4359">
        <w:t xml:space="preserve">d’ailleurs </w:t>
      </w:r>
      <w:r w:rsidR="00081ED0">
        <w:t xml:space="preserve">commis, sur le sujet, </w:t>
      </w:r>
      <w:r w:rsidR="000C4359">
        <w:t xml:space="preserve">un ouvrage, intitulé </w:t>
      </w:r>
      <w:r w:rsidR="00081ED0">
        <w:rPr>
          <w:i/>
        </w:rPr>
        <w:t>No Bank.</w:t>
      </w:r>
    </w:p>
    <w:p w:rsidR="001103FC" w:rsidRDefault="001103FC" w:rsidP="001103FC">
      <w:r>
        <w:t xml:space="preserve">Nous sommes tous conservateurs. Lorsque nous sommes dans une situation de rente, nous ne nous posons pas les questions fondamentales. </w:t>
      </w:r>
      <w:r w:rsidR="006C5FF3">
        <w:t>Or n</w:t>
      </w:r>
      <w:r>
        <w:t xml:space="preserve">ous devons </w:t>
      </w:r>
      <w:r w:rsidR="00CF5336">
        <w:t>réfléchir sur le couple technologie / proximité.</w:t>
      </w:r>
      <w:r>
        <w:t xml:space="preserve"> </w:t>
      </w:r>
    </w:p>
    <w:p w:rsidR="001103FC" w:rsidRDefault="001A572F" w:rsidP="001103FC">
      <w:r>
        <w:t xml:space="preserve">Vous devez </w:t>
      </w:r>
      <w:r w:rsidR="006C5FF3">
        <w:t xml:space="preserve">vous équiper des nouvelles technologies, </w:t>
      </w:r>
      <w:r>
        <w:t>créer des club</w:t>
      </w:r>
      <w:r w:rsidR="006C5FF3">
        <w:t>s</w:t>
      </w:r>
      <w:r>
        <w:t xml:space="preserve"> deals, vous impliquer dans le tissu local et essayer de voir ce qu’il est possible de créer. </w:t>
      </w:r>
      <w:r w:rsidR="00CF5336">
        <w:t xml:space="preserve">Vous devez </w:t>
      </w:r>
      <w:r>
        <w:t xml:space="preserve">investir davantage dans les technologies de l’information et apporter des idées d’investissements locaux à vos clients. </w:t>
      </w:r>
    </w:p>
    <w:p w:rsidR="001A572F" w:rsidRDefault="001A572F" w:rsidP="001A572F">
      <w:pPr>
        <w:pStyle w:val="Nom"/>
      </w:pPr>
      <w:r>
        <w:t xml:space="preserve">Denis PAYRE </w:t>
      </w:r>
    </w:p>
    <w:p w:rsidR="00BB4F80" w:rsidRDefault="00BB4F80" w:rsidP="00BB4F80">
      <w:r>
        <w:t xml:space="preserve">Je ne connais pas très bien votre métier. En revanche, je connais celui d’agent </w:t>
      </w:r>
      <w:r w:rsidR="001A572F">
        <w:t>immobilier</w:t>
      </w:r>
      <w:r>
        <w:t>, qui</w:t>
      </w:r>
      <w:r w:rsidR="001A572F">
        <w:t xml:space="preserve"> est aujourd’hui boulevers</w:t>
      </w:r>
      <w:r>
        <w:t xml:space="preserve">é par la révolution numérique. Par le passé, l’essentiel était de disposer d’une agence ayant pignon sur rue. </w:t>
      </w:r>
      <w:r w:rsidR="001A572F">
        <w:t xml:space="preserve">Les acheteurs, aujourd’hui, se tournent vers Internet. Un agent a </w:t>
      </w:r>
      <w:r>
        <w:t xml:space="preserve">donc </w:t>
      </w:r>
      <w:r w:rsidR="001A572F">
        <w:t xml:space="preserve">désormais </w:t>
      </w:r>
      <w:r>
        <w:t xml:space="preserve">surtout </w:t>
      </w:r>
      <w:r w:rsidR="001A572F">
        <w:t xml:space="preserve">besoin d’être bien présent sur </w:t>
      </w:r>
      <w:r>
        <w:t xml:space="preserve">des sites comme </w:t>
      </w:r>
      <w:r w:rsidR="001A572F">
        <w:t xml:space="preserve">Se Loger </w:t>
      </w:r>
      <w:r>
        <w:t xml:space="preserve">par exemple. </w:t>
      </w:r>
    </w:p>
    <w:p w:rsidR="001A572F" w:rsidRDefault="001A572F" w:rsidP="001A572F">
      <w:pPr>
        <w:pStyle w:val="Nom"/>
      </w:pPr>
      <w:r>
        <w:t>Olivier CAGNON</w:t>
      </w:r>
      <w:r w:rsidR="00E82CF2">
        <w:fldChar w:fldCharType="begin"/>
      </w:r>
      <w:r w:rsidR="00CF5336">
        <w:instrText xml:space="preserve"> XE "</w:instrText>
      </w:r>
      <w:r w:rsidR="00CF5336" w:rsidRPr="009A0873">
        <w:instrText>Olivier CAGNON</w:instrText>
      </w:r>
      <w:r w:rsidR="00CF5336">
        <w:instrText xml:space="preserve">" </w:instrText>
      </w:r>
      <w:r w:rsidR="00E82CF2">
        <w:fldChar w:fldCharType="end"/>
      </w:r>
    </w:p>
    <w:p w:rsidR="001A572F" w:rsidRDefault="001A572F" w:rsidP="001A572F">
      <w:r>
        <w:t xml:space="preserve">Hugues </w:t>
      </w:r>
      <w:r w:rsidR="00BB4F80">
        <w:t>Le Bret, envi</w:t>
      </w:r>
      <w:r>
        <w:t xml:space="preserve">sagez-vous la commercialisation du compte Nickel </w:t>
      </w:r>
      <w:r w:rsidR="00CC6702">
        <w:t>en dehors du réseau des</w:t>
      </w:r>
      <w:r>
        <w:t xml:space="preserve"> buraliste</w:t>
      </w:r>
      <w:r w:rsidR="00CC6702">
        <w:t>s, à savoir chez les CGPI par exemple</w:t>
      </w:r>
      <w:r>
        <w:t xml:space="preserve"> ? Que gagne un buraliste à commercialiser votre compte ? </w:t>
      </w:r>
    </w:p>
    <w:p w:rsidR="001A572F" w:rsidRDefault="001A572F" w:rsidP="001A572F">
      <w:pPr>
        <w:pStyle w:val="Nom"/>
      </w:pPr>
      <w:r>
        <w:lastRenderedPageBreak/>
        <w:t xml:space="preserve">Hugues LE BRET </w:t>
      </w:r>
    </w:p>
    <w:p w:rsidR="001A572F" w:rsidRDefault="001A572F" w:rsidP="001A572F">
      <w:r>
        <w:t>Lorsqu’un client paie 2</w:t>
      </w:r>
      <w:r w:rsidR="00CC6702">
        <w:t>0 euros, le buraliste en gagne trois</w:t>
      </w:r>
      <w:r>
        <w:t xml:space="preserve">. </w:t>
      </w:r>
      <w:r w:rsidR="00CC6702">
        <w:t xml:space="preserve">Ce dernier gagne également un euro par an et par carte active. </w:t>
      </w:r>
      <w:r>
        <w:t xml:space="preserve">Notre grille </w:t>
      </w:r>
      <w:r w:rsidR="00CC6702">
        <w:t>tarifaire est la suivante</w:t>
      </w:r>
      <w:r>
        <w:t xml:space="preserve"> : </w:t>
      </w:r>
    </w:p>
    <w:p w:rsidR="00CC6702" w:rsidRDefault="00CC6702" w:rsidP="00CC6702">
      <w:pPr>
        <w:pStyle w:val="numrationnontitre"/>
        <w:spacing w:after="0"/>
        <w:ind w:left="357" w:hanging="357"/>
      </w:pPr>
      <w:r>
        <w:t xml:space="preserve">paiement en ligne uniquement : </w:t>
      </w:r>
      <w:r w:rsidR="001A572F">
        <w:t>20 euros par an</w:t>
      </w:r>
      <w:r>
        <w:t xml:space="preserve"> ; </w:t>
      </w:r>
    </w:p>
    <w:p w:rsidR="00CC6702" w:rsidRDefault="00CC6702" w:rsidP="00CC6702">
      <w:pPr>
        <w:pStyle w:val="numrationnontitre"/>
        <w:spacing w:after="0"/>
        <w:ind w:left="357" w:hanging="357"/>
      </w:pPr>
      <w:r>
        <w:t xml:space="preserve">retrait aux distributeurs : un euro ; </w:t>
      </w:r>
    </w:p>
    <w:p w:rsidR="00CC6702" w:rsidRDefault="00CC6702" w:rsidP="001A572F">
      <w:pPr>
        <w:pStyle w:val="numrationnontitre"/>
      </w:pPr>
      <w:r>
        <w:t xml:space="preserve">retrait chez un buraliste : 50 centimes (avec reversement de 25 centimes au buraliste). </w:t>
      </w:r>
    </w:p>
    <w:p w:rsidR="00CC6702" w:rsidRDefault="00CC6702" w:rsidP="001A572F">
      <w:r>
        <w:t xml:space="preserve">Un buraliste ouvrant un compte par jour percevrait une rente mensuelle de 500 euros environ. Pour information, </w:t>
      </w:r>
      <w:r w:rsidR="00BB1F5D">
        <w:t>l’Indre-et-Loire</w:t>
      </w:r>
      <w:r>
        <w:t xml:space="preserve"> compte </w:t>
      </w:r>
      <w:r w:rsidR="00BB1F5D">
        <w:t>350 buralistes</w:t>
      </w:r>
      <w:r>
        <w:t xml:space="preserve">. </w:t>
      </w:r>
      <w:r w:rsidR="00BB1F5D">
        <w:t xml:space="preserve">Ils gagnent 6 centimes sur un loto et 30 centimes sur </w:t>
      </w:r>
      <w:r>
        <w:t>un paquet de cigarette</w:t>
      </w:r>
      <w:r w:rsidR="000C4359">
        <w:t>s</w:t>
      </w:r>
      <w:r w:rsidR="00BB1F5D">
        <w:t>.</w:t>
      </w:r>
    </w:p>
    <w:p w:rsidR="00BB1F5D" w:rsidRDefault="00CC6702" w:rsidP="001A572F">
      <w:r>
        <w:t xml:space="preserve">Par ailleurs, le choix a été fait de donner </w:t>
      </w:r>
      <w:r w:rsidR="00BB1F5D">
        <w:t xml:space="preserve">l’exclusivité aux buralistes, car ils sont proches du terrain et </w:t>
      </w:r>
      <w:r w:rsidR="00D80D40">
        <w:t xml:space="preserve">car ils </w:t>
      </w:r>
      <w:r w:rsidR="00BB1F5D">
        <w:t xml:space="preserve">ont le sens du service. </w:t>
      </w:r>
      <w:r w:rsidR="00D80D40">
        <w:t>Entrepreneurs engagés, ils</w:t>
      </w:r>
      <w:r w:rsidR="00BB1F5D">
        <w:t xml:space="preserve"> ont autant besoin de nous que nous d’eux. </w:t>
      </w:r>
      <w:r w:rsidR="00D80D40">
        <w:t xml:space="preserve">D’ailleurs, la Fédération des Buralistes détient </w:t>
      </w:r>
      <w:r w:rsidR="002F01C3">
        <w:t>5 </w:t>
      </w:r>
      <w:r w:rsidR="00D80D40">
        <w:t xml:space="preserve">% du capital de Nickel. </w:t>
      </w:r>
    </w:p>
    <w:p w:rsidR="00BB1F5D" w:rsidRDefault="00D80D40" w:rsidP="00D80D40">
      <w:r>
        <w:t xml:space="preserve">Enfin, de nouveaux </w:t>
      </w:r>
      <w:r w:rsidR="00BB1F5D">
        <w:t xml:space="preserve">services </w:t>
      </w:r>
      <w:r>
        <w:t xml:space="preserve">vont être développés </w:t>
      </w:r>
      <w:r w:rsidR="00BB1F5D">
        <w:t>à travers les bornes Nickel</w:t>
      </w:r>
      <w:r>
        <w:t xml:space="preserve"> (documents </w:t>
      </w:r>
      <w:proofErr w:type="spellStart"/>
      <w:r>
        <w:t>Cerfa</w:t>
      </w:r>
      <w:proofErr w:type="spellEnd"/>
      <w:r>
        <w:t xml:space="preserve"> pour des véhicules d’occasion, abonnements divers). </w:t>
      </w:r>
      <w:r w:rsidR="00BB1F5D">
        <w:t xml:space="preserve">Les buralistes vont devenir des prestataires de service de proximité. Ce sont des gens formidables, qui travaillent énormément. </w:t>
      </w:r>
    </w:p>
    <w:p w:rsidR="00BB1F5D" w:rsidRDefault="00BB1F5D" w:rsidP="00BB1F5D">
      <w:pPr>
        <w:pStyle w:val="Nom"/>
      </w:pPr>
      <w:r>
        <w:t>Jean-Jacques LEGENDRE</w:t>
      </w:r>
      <w:r w:rsidR="00E82CF2">
        <w:fldChar w:fldCharType="begin"/>
      </w:r>
      <w:r w:rsidR="006C0CFC">
        <w:instrText xml:space="preserve"> XE "</w:instrText>
      </w:r>
      <w:r w:rsidR="006C0CFC" w:rsidRPr="00A260FC">
        <w:instrText>Jean-Jacques LEGENDRE</w:instrText>
      </w:r>
      <w:r w:rsidR="006C0CFC">
        <w:instrText xml:space="preserve">" </w:instrText>
      </w:r>
      <w:r w:rsidR="00E82CF2">
        <w:fldChar w:fldCharType="end"/>
      </w:r>
    </w:p>
    <w:p w:rsidR="00FC4194" w:rsidRDefault="00BB1F5D" w:rsidP="00BB1F5D">
      <w:r>
        <w:t>Vous avez ind</w:t>
      </w:r>
      <w:r w:rsidR="00D80D40">
        <w:t>iqué que la France avait raté le train de la</w:t>
      </w:r>
      <w:r>
        <w:t xml:space="preserve"> révolution numérique</w:t>
      </w:r>
      <w:r w:rsidR="00D80D40">
        <w:t xml:space="preserve"> et qu’elle était, sur ce plan, en retard par rapport aux pays anglo-saxons</w:t>
      </w:r>
      <w:r>
        <w:t xml:space="preserve">. Ne pensez-vous pas qu’il y a plus de conservateurs en France qu’ailleurs, y compris dans la sphère financière ? Ne pensez-vous pas que les financiers doivent se réinventer ? </w:t>
      </w:r>
      <w:r w:rsidR="00D80D40">
        <w:t>Enfin, la BPI remplit-elle son</w:t>
      </w:r>
      <w:r>
        <w:t xml:space="preserve"> rôle ? </w:t>
      </w:r>
    </w:p>
    <w:p w:rsidR="00BB1F5D" w:rsidRDefault="00BB1F5D" w:rsidP="00BB1F5D">
      <w:pPr>
        <w:pStyle w:val="Nom"/>
      </w:pPr>
      <w:r>
        <w:t xml:space="preserve">Hugues LE BRET </w:t>
      </w:r>
    </w:p>
    <w:p w:rsidR="00D80D40" w:rsidRDefault="00D80D40" w:rsidP="00BB1F5D">
      <w:r>
        <w:t>La BPI</w:t>
      </w:r>
      <w:r w:rsidR="00BB1F5D">
        <w:t xml:space="preserve"> remplit le rôle qui lui a été donné. Néanmoins, elle ne participe pas au financement de l’économie</w:t>
      </w:r>
      <w:r>
        <w:t xml:space="preserve"> de demain. Elle ne propose aucune aide aux entreprises qui ne gén</w:t>
      </w:r>
      <w:r w:rsidR="000C4359">
        <w:t>èrent pas de chiffre d'affaires</w:t>
      </w:r>
      <w:r>
        <w:t xml:space="preserve">. </w:t>
      </w:r>
    </w:p>
    <w:p w:rsidR="00BB1F5D" w:rsidRDefault="00BB1F5D" w:rsidP="00BB1F5D">
      <w:r>
        <w:t xml:space="preserve">En France, le poids du </w:t>
      </w:r>
      <w:r w:rsidR="002F01C3">
        <w:t>capital-risque</w:t>
      </w:r>
      <w:r>
        <w:t xml:space="preserve"> est 5 fois inférieur </w:t>
      </w:r>
      <w:r w:rsidR="00D80D40">
        <w:t xml:space="preserve">à </w:t>
      </w:r>
      <w:r>
        <w:t xml:space="preserve">ce qu’il est aux Etats-Unis. </w:t>
      </w:r>
      <w:r w:rsidR="00D80D40">
        <w:t xml:space="preserve">Le poids du </w:t>
      </w:r>
      <w:proofErr w:type="spellStart"/>
      <w:r w:rsidR="00D80D40">
        <w:t>s</w:t>
      </w:r>
      <w:r w:rsidR="00BB0B24">
        <w:t>eed</w:t>
      </w:r>
      <w:proofErr w:type="spellEnd"/>
      <w:r w:rsidR="00D80D40">
        <w:t xml:space="preserve">-capital, qui s’entend de l’argent mobilisable avant génération de chiffre d'affaires, est 300 fois inférieur à ce qu’il est aux Etats-Unis. </w:t>
      </w:r>
    </w:p>
    <w:p w:rsidR="003B157E" w:rsidRDefault="000C4359" w:rsidP="003B157E">
      <w:r>
        <w:t>Pour créer Nickel, n</w:t>
      </w:r>
      <w:r w:rsidR="00BB1F5D">
        <w:t>otre principale difficulté a été de réunir des fonds</w:t>
      </w:r>
      <w:r w:rsidR="00D80D40">
        <w:t xml:space="preserve">. </w:t>
      </w:r>
      <w:r>
        <w:t xml:space="preserve">Nous avons, à quatre, </w:t>
      </w:r>
      <w:r w:rsidR="00D80D40">
        <w:t xml:space="preserve">investi 4 millions d'euros environ. </w:t>
      </w:r>
      <w:r w:rsidR="003B157E">
        <w:t>L’ACPR, avant de nous délivrer son agrément</w:t>
      </w:r>
      <w:r>
        <w:t>,</w:t>
      </w:r>
      <w:r w:rsidR="003B157E">
        <w:t xml:space="preserve"> nous a demandé</w:t>
      </w:r>
      <w:r w:rsidR="00BB1F5D">
        <w:t xml:space="preserve"> de trouver 6 millions d'euros </w:t>
      </w:r>
      <w:r w:rsidR="003B157E">
        <w:t>supplémentaires</w:t>
      </w:r>
      <w:r w:rsidR="00BB1F5D">
        <w:t>.</w:t>
      </w:r>
      <w:r w:rsidR="003B157E">
        <w:t xml:space="preserve"> Aussi sommes-nous allés à la rencontre de la BPI, des banques et de l’ensemble des fonds d’</w:t>
      </w:r>
      <w:r w:rsidR="002F01C3">
        <w:t>investissement</w:t>
      </w:r>
      <w:r w:rsidR="003B157E">
        <w:t xml:space="preserve">. </w:t>
      </w:r>
      <w:r w:rsidR="00BB1F5D">
        <w:t xml:space="preserve">Il nous était </w:t>
      </w:r>
      <w:r>
        <w:t xml:space="preserve">invariablement </w:t>
      </w:r>
      <w:r w:rsidR="00BB1F5D">
        <w:t>répondu qu’il nous fallait dégager du chiffre d'affaires et avoir un agrément</w:t>
      </w:r>
      <w:r w:rsidR="003B157E">
        <w:t xml:space="preserve"> avant d’obtenir de l’aide. De fait, n</w:t>
      </w:r>
      <w:r w:rsidR="00BB1F5D">
        <w:t xml:space="preserve">ous avons finalement pu recourir </w:t>
      </w:r>
      <w:r w:rsidR="00E4352D">
        <w:t xml:space="preserve">au </w:t>
      </w:r>
      <w:proofErr w:type="spellStart"/>
      <w:r w:rsidR="00E4352D">
        <w:t>crowdfunding</w:t>
      </w:r>
      <w:proofErr w:type="spellEnd"/>
      <w:r w:rsidR="003B157E">
        <w:t xml:space="preserve">, en identifiant des entrepreneurs ayant décidé de placer une part de leurs actifs dans des </w:t>
      </w:r>
      <w:proofErr w:type="spellStart"/>
      <w:r w:rsidR="003B157E">
        <w:t>start-ups</w:t>
      </w:r>
      <w:proofErr w:type="spellEnd"/>
      <w:r w:rsidR="003B157E">
        <w:t xml:space="preserve">. </w:t>
      </w:r>
      <w:bookmarkStart w:id="12" w:name="_GoBack"/>
      <w:bookmarkEnd w:id="12"/>
    </w:p>
    <w:p w:rsidR="00E4352D" w:rsidRDefault="00E4352D" w:rsidP="00E4352D">
      <w:pPr>
        <w:pStyle w:val="Nom"/>
      </w:pPr>
      <w:r>
        <w:t xml:space="preserve">Denis PAYRE </w:t>
      </w:r>
    </w:p>
    <w:p w:rsidR="00E4352D" w:rsidRDefault="003B157E" w:rsidP="00E4352D">
      <w:r>
        <w:t>Culturellement, l</w:t>
      </w:r>
      <w:r w:rsidR="00E4352D">
        <w:t>es Français et les Européens</w:t>
      </w:r>
      <w:r>
        <w:t>, financiers ou clients,</w:t>
      </w:r>
      <w:r w:rsidR="00E4352D">
        <w:t xml:space="preserve"> sont plus conservateurs que les Américains</w:t>
      </w:r>
      <w:r>
        <w:t xml:space="preserve">. Ces derniers ont en effet une </w:t>
      </w:r>
      <w:r w:rsidR="00E4352D">
        <w:t>capacité</w:t>
      </w:r>
      <w:r w:rsidR="000C4359">
        <w:t xml:space="preserve"> remarquable</w:t>
      </w:r>
      <w:r w:rsidR="00E4352D">
        <w:t xml:space="preserve"> à s’enthousiasmer et à prendre plus de risques. </w:t>
      </w:r>
    </w:p>
    <w:p w:rsidR="00E4352D" w:rsidRDefault="000C4359" w:rsidP="00E4352D">
      <w:r>
        <w:t>Cela étant, l</w:t>
      </w:r>
      <w:r w:rsidR="00BB0B24">
        <w:t xml:space="preserve">a principale difficulté vient du fait que </w:t>
      </w:r>
      <w:r w:rsidR="00E4352D">
        <w:t xml:space="preserve">l’environnement français décourage aujourd’hui la prise de risques. Il n’y a pratiquement pas de </w:t>
      </w:r>
      <w:r w:rsidR="003B157E">
        <w:t>« </w:t>
      </w:r>
      <w:proofErr w:type="spellStart"/>
      <w:r w:rsidR="003B157E">
        <w:t>s</w:t>
      </w:r>
      <w:r w:rsidR="00BB0B24">
        <w:t>eed</w:t>
      </w:r>
      <w:proofErr w:type="spellEnd"/>
      <w:r w:rsidR="003B157E">
        <w:t> »</w:t>
      </w:r>
      <w:r w:rsidR="00E4352D">
        <w:t xml:space="preserve"> en France : les personnes qui pourraient être business-</w:t>
      </w:r>
      <w:proofErr w:type="spellStart"/>
      <w:r w:rsidR="00E4352D">
        <w:t>angels</w:t>
      </w:r>
      <w:proofErr w:type="spellEnd"/>
      <w:r w:rsidR="00E4352D">
        <w:t xml:space="preserve"> offensifs </w:t>
      </w:r>
      <w:r w:rsidR="00BB0B24">
        <w:t>y sont peu incité</w:t>
      </w:r>
      <w:r>
        <w:t>e</w:t>
      </w:r>
      <w:r w:rsidR="00BB0B24">
        <w:t xml:space="preserve">s. Lorsqu’elles détiennent du patrimoine, elles sont même </w:t>
      </w:r>
      <w:r w:rsidR="00E4352D">
        <w:t xml:space="preserve">incitées à quitter le pays. </w:t>
      </w:r>
    </w:p>
    <w:p w:rsidR="00E4352D" w:rsidRDefault="00E4352D" w:rsidP="00E4352D">
      <w:r>
        <w:t xml:space="preserve">L’ISF est un problème majeur de notre pays. En effet, </w:t>
      </w:r>
      <w:r w:rsidR="00F06AAB">
        <w:t xml:space="preserve">une personne qui détient du patrimoine est « en rendement décroissant ». Elle doit </w:t>
      </w:r>
      <w:r>
        <w:t xml:space="preserve">générer </w:t>
      </w:r>
      <w:r w:rsidR="002F01C3">
        <w:t>9 </w:t>
      </w:r>
      <w:r>
        <w:t>% de rendement</w:t>
      </w:r>
      <w:r w:rsidR="00F06AAB">
        <w:t xml:space="preserve"> annuel </w:t>
      </w:r>
      <w:r w:rsidR="00F06AAB">
        <w:lastRenderedPageBreak/>
        <w:t xml:space="preserve">pour être à l’équilibre. </w:t>
      </w:r>
      <w:r>
        <w:t>Qui est assez fou pour rester e</w:t>
      </w:r>
      <w:r w:rsidR="00F06AAB">
        <w:t>n France dans ces conditions ? Quasiment p</w:t>
      </w:r>
      <w:r>
        <w:t>ersonne</w:t>
      </w:r>
      <w:r w:rsidR="00F06AAB">
        <w:t>, à part votre serviteur</w:t>
      </w:r>
      <w:r>
        <w:t>.</w:t>
      </w:r>
      <w:r w:rsidR="00F06AAB">
        <w:t xml:space="preserve"> Pour ces raisons, il n’y a pas d’argent pour investir dans les sociétés qui démarrent. </w:t>
      </w:r>
    </w:p>
    <w:p w:rsidR="00E4352D" w:rsidRDefault="00E4352D" w:rsidP="00E4352D">
      <w:pPr>
        <w:pStyle w:val="Nom"/>
      </w:pPr>
      <w:r>
        <w:t xml:space="preserve">Cédric DECOEUR </w:t>
      </w:r>
    </w:p>
    <w:p w:rsidR="00E4352D" w:rsidRPr="00E4352D" w:rsidRDefault="00F06AAB" w:rsidP="00E4352D">
      <w:r>
        <w:t xml:space="preserve">Je vous remercie pour votre participation. Je vous souhaite une bonne journée et une bonne convention. </w:t>
      </w:r>
    </w:p>
    <w:p w:rsidR="0041401C" w:rsidRDefault="0041401C" w:rsidP="0041401C">
      <w:pPr>
        <w:pStyle w:val="SignatureUbiqus"/>
      </w:pPr>
    </w:p>
    <w:p w:rsidR="00AA74E1" w:rsidRDefault="00AA74E1" w:rsidP="0041401C">
      <w:pPr>
        <w:pStyle w:val="SignatureUbiqus"/>
        <w:sectPr w:rsidR="00AA74E1" w:rsidSect="009C7E39">
          <w:headerReference w:type="default" r:id="rId11"/>
          <w:footerReference w:type="default" r:id="rId12"/>
          <w:pgSz w:w="11880" w:h="16820"/>
          <w:pgMar w:top="851" w:right="1701" w:bottom="851" w:left="1701" w:header="850" w:footer="850" w:gutter="0"/>
          <w:pgNumType w:start="2"/>
          <w:cols w:space="709"/>
          <w:docGrid w:linePitch="299"/>
        </w:sectPr>
      </w:pPr>
    </w:p>
    <w:p w:rsidR="00AA74E1" w:rsidRPr="00AA74E1" w:rsidRDefault="00AA74E1" w:rsidP="00AA74E1">
      <w:pPr>
        <w:spacing w:line="480" w:lineRule="auto"/>
      </w:pPr>
    </w:p>
    <w:sectPr w:rsidR="00AA74E1" w:rsidRPr="00AA74E1" w:rsidSect="002F01C3">
      <w:headerReference w:type="default" r:id="rId13"/>
      <w:footerReference w:type="default" r:id="rId14"/>
      <w:type w:val="continuous"/>
      <w:pgSz w:w="11880" w:h="16820"/>
      <w:pgMar w:top="851" w:right="1701" w:bottom="851" w:left="1701" w:header="850" w:footer="850"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1C" w:rsidRDefault="00CC1C1C">
      <w:r>
        <w:separator/>
      </w:r>
    </w:p>
  </w:endnote>
  <w:endnote w:type="continuationSeparator" w:id="0">
    <w:p w:rsidR="00CC1C1C" w:rsidRDefault="00CC1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54" w:rsidRDefault="00C96954">
    <w:pPr>
      <w:pStyle w:val="Pieddepage"/>
      <w:spacing w:before="440"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54" w:rsidRDefault="00E82CF2" w:rsidP="009C7E39">
    <w:pPr>
      <w:pStyle w:val="Pieddepage"/>
      <w:spacing w:before="440" w:after="0"/>
      <w:ind w:firstLine="0"/>
    </w:pPr>
    <w:r>
      <w:rPr>
        <w:noProof/>
      </w:rPr>
      <w:pict>
        <v:rect id="Rectangle 454" o:spid="_x0000_s4101" style="position:absolute;left:0;text-align:left;margin-left:0;margin-top:0;width:467.65pt;height:58.3pt;z-index:251687936;visibility:visible;mso-width-percent:1000;mso-height-percent:810;mso-position-horizontal:center;mso-position-horizontal-relative:margin;mso-position-vertical:bottom;mso-position-vertical-relative:page;mso-width-percent:1000;mso-height-percent:81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IokTT+xAgAAnwUAAA4AAAAAAAAA&#10;AAAAAAAALgIAAGRycy9lMm9Eb2MueG1sUEsBAi0AFAAGAAgAAAAhAAOnAH7YAAAABQEAAA8AAAAA&#10;AAAAAAAAAAAACwUAAGRycy9kb3ducmV2LnhtbFBLBQYAAAAABAAEAPMAAAAQBgAAAAA=&#10;" o:allowincell="f" filled="f" stroked="f">
          <v:textbox inset=",0">
            <w:txbxContent>
              <w:sdt>
                <w:sdtPr>
                  <w:alias w:val="Lieu et date"/>
                  <w:tag w:val="Lieu et date"/>
                  <w:id w:val="700451774"/>
                </w:sdtPr>
                <w:sdtEndPr>
                  <w:rPr>
                    <w:sz w:val="20"/>
                    <w:szCs w:val="20"/>
                  </w:rPr>
                </w:sdtEndPr>
                <w:sdtContent>
                  <w:p w:rsidR="00C96954" w:rsidRPr="009C7E39" w:rsidRDefault="00C96954" w:rsidP="009C7E39">
                    <w:pPr>
                      <w:ind w:firstLine="142"/>
                      <w:rPr>
                        <w:sz w:val="20"/>
                        <w:szCs w:val="20"/>
                      </w:rPr>
                    </w:pPr>
                    <w:r>
                      <w:t>Lyon, les 25 et 26 septembre 2014</w:t>
                    </w:r>
                  </w:p>
                </w:sdtContent>
              </w:sdt>
            </w:txbxContent>
          </v:textbox>
          <w10:wrap anchorx="margin" anchory="page"/>
        </v:rect>
      </w:pict>
    </w:r>
    <w:r>
      <w:rPr>
        <w:noProof/>
      </w:rPr>
      <w:pict>
        <v:group id="Groupe 455" o:spid="_x0000_s4097" style="position:absolute;left:0;text-align:left;margin-left:-147.2pt;margin-top:0;width:6pt;height:66pt;z-index:25168691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cMxAIAAP4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">
          <v:shapetype id="_x0000_t32" coordsize="21600,21600" o:spt="32" o:oned="t" path="m,l21600,21600e" filled="f">
            <v:path arrowok="t" fillok="f" o:connecttype="none"/>
            <o:lock v:ext="edit" shapetype="t"/>
          </v:shapetype>
          <v:shape id="AutoShape 2" o:spid="_x0000_s4100"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4099"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4098"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54" w:rsidRPr="00AA74E1" w:rsidRDefault="00C96954" w:rsidP="00AA74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1C" w:rsidRDefault="00CC1C1C">
      <w:r>
        <w:separator/>
      </w:r>
    </w:p>
  </w:footnote>
  <w:footnote w:type="continuationSeparator" w:id="0">
    <w:p w:rsidR="00CC1C1C" w:rsidRDefault="00CC1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54" w:rsidRDefault="00C96954" w:rsidP="00DD3457">
    <w:pPr>
      <w:pStyle w:val="En-tte"/>
      <w:tabs>
        <w:tab w:val="clear" w:pos="9620"/>
        <w:tab w:val="left" w:pos="53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54" w:rsidRDefault="00E82CF2" w:rsidP="0054662B">
    <w:pPr>
      <w:pStyle w:val="En-tte"/>
      <w:tabs>
        <w:tab w:val="clear" w:pos="9620"/>
        <w:tab w:val="left" w:pos="5340"/>
      </w:tabs>
    </w:pPr>
    <w:r>
      <w:rPr>
        <w:noProof/>
      </w:rPr>
      <w:pict>
        <v:shapetype id="_x0000_t202" coordsize="21600,21600" o:spt="202" path="m,l,21600r21600,l21600,xe">
          <v:stroke joinstyle="miter"/>
          <v:path gradientshapeok="t" o:connecttype="rect"/>
        </v:shapetype>
        <v:shape id="Zone de texte 1" o:spid="_x0000_s4103" type="#_x0000_t202" style="position:absolute;left:0;text-align:left;margin-left:167.8pt;margin-top:0;width:84.75pt;height:11.3pt;z-index:25168998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" o:allowincell="f" fillcolor="#2254a6 [3204]" stroked="f">
          <v:textbox inset=",0,,0">
            <w:txbxContent>
              <w:p w:rsidR="00C96954" w:rsidRPr="00C8103B" w:rsidRDefault="00E82CF2" w:rsidP="0054662B">
                <w:pPr>
                  <w:spacing w:after="0"/>
                  <w:jc w:val="center"/>
                  <w:rPr>
                    <w:color w:val="FFFFFF" w:themeColor="background1"/>
                    <w:sz w:val="20"/>
                    <w:szCs w:val="20"/>
                  </w:rPr>
                </w:pPr>
                <w:r w:rsidRPr="00E82CF2">
                  <w:rPr>
                    <w:sz w:val="20"/>
                    <w:szCs w:val="20"/>
                  </w:rPr>
                  <w:fldChar w:fldCharType="begin"/>
                </w:r>
                <w:r w:rsidR="00C96954" w:rsidRPr="00C8103B">
                  <w:rPr>
                    <w:sz w:val="20"/>
                    <w:szCs w:val="20"/>
                  </w:rPr>
                  <w:instrText>PAGE   \* MERGEFORMAT</w:instrText>
                </w:r>
                <w:r w:rsidRPr="00E82CF2">
                  <w:rPr>
                    <w:sz w:val="20"/>
                    <w:szCs w:val="20"/>
                  </w:rPr>
                  <w:fldChar w:fldCharType="separate"/>
                </w:r>
                <w:r w:rsidR="001E4447" w:rsidRPr="001E4447">
                  <w:rPr>
                    <w:noProof/>
                    <w:color w:val="FFFFFF" w:themeColor="background1"/>
                    <w:sz w:val="22"/>
                    <w:szCs w:val="20"/>
                  </w:rPr>
                  <w:t>13</w:t>
                </w:r>
                <w:r w:rsidRPr="00C8103B">
                  <w:rPr>
                    <w:color w:val="FFFFFF" w:themeColor="background1"/>
                    <w:sz w:val="20"/>
                    <w:szCs w:val="20"/>
                  </w:rPr>
                  <w:fldChar w:fldCharType="end"/>
                </w:r>
              </w:p>
              <w:p w:rsidR="00C96954" w:rsidRDefault="00C96954" w:rsidP="0054662B">
                <w:pPr>
                  <w:spacing w:after="0"/>
                  <w:rPr>
                    <w:color w:val="FFFFFF" w:themeColor="background1"/>
                  </w:rPr>
                </w:pPr>
              </w:p>
              <w:p w:rsidR="00C96954" w:rsidRDefault="00C96954" w:rsidP="0054662B"/>
            </w:txbxContent>
          </v:textbox>
          <w10:wrap anchorx="page" anchory="margin"/>
        </v:shape>
      </w:pict>
    </w:r>
    <w:r>
      <w:rPr>
        <w:noProof/>
      </w:rPr>
      <w:pict>
        <v:shape id="Zone de texte 2" o:spid="_x0000_s4102" type="#_x0000_t202" style="position:absolute;left:0;text-align:left;margin-left:0;margin-top:0;width:423.9pt;height:11.5pt;z-index:25169100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" o:allowincell="f" filled="f" stroked="f">
          <v:textbox style="mso-fit-shape-to-text:t" inset=",0,,0">
            <w:txbxContent>
              <w:sdt>
                <w:sdtPr>
                  <w:rPr>
                    <w:sz w:val="20"/>
                    <w:szCs w:val="20"/>
                  </w:rPr>
                  <w:alias w:val="Nom de la société"/>
                  <w:tag w:val="Nom de la société"/>
                  <w:id w:val="801882892"/>
                </w:sdtPr>
                <w:sdtContent>
                  <w:p w:rsidR="00C96954" w:rsidRPr="00E34E2C" w:rsidRDefault="00C96954" w:rsidP="0054662B">
                    <w:pPr>
                      <w:spacing w:after="0"/>
                      <w:ind w:right="110"/>
                      <w:jc w:val="right"/>
                      <w:rPr>
                        <w:sz w:val="20"/>
                        <w:szCs w:val="20"/>
                      </w:rPr>
                    </w:pPr>
                    <w:proofErr w:type="spellStart"/>
                    <w:r>
                      <w:rPr>
                        <w:sz w:val="20"/>
                        <w:szCs w:val="20"/>
                      </w:rPr>
                      <w:t>Patrimonia</w:t>
                    </w:r>
                    <w:proofErr w:type="spellEnd"/>
                  </w:p>
                </w:sdtContent>
              </w:sdt>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54" w:rsidRPr="00AA74E1" w:rsidRDefault="00C96954" w:rsidP="00AA74E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none"/>
      <w:suff w:val="nothing"/>
      <w:lvlText w:val="%1"/>
      <w:lvlJc w:val="left"/>
      <w:pPr>
        <w:ind w:left="0" w:firstLine="0"/>
      </w:p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suff w:val="nothing"/>
      <w:lvlText w:val=""/>
      <w:lvlJc w:val="left"/>
      <w:pPr>
        <w:ind w:left="0" w:firstLine="0"/>
      </w:pPr>
    </w:lvl>
    <w:lvl w:ilvl="8">
      <w:numFmt w:val="none"/>
      <w:suff w:val="nothing"/>
      <w:lvlText w:val=""/>
      <w:lvlJc w:val="left"/>
      <w:pPr>
        <w:ind w:left="-32767" w:firstLine="32767"/>
      </w:pPr>
    </w:lvl>
  </w:abstractNum>
  <w:abstractNum w:abstractNumId="2">
    <w:nsid w:val="00000004"/>
    <w:multiLevelType w:val="singleLevel"/>
    <w:tmpl w:val="69486BE6"/>
    <w:lvl w:ilvl="0">
      <w:start w:val="1"/>
      <w:numFmt w:val="bullet"/>
      <w:pStyle w:val="numrationnontitre"/>
      <w:lvlText w:val=""/>
      <w:lvlJc w:val="left"/>
      <w:pPr>
        <w:ind w:left="360" w:hanging="360"/>
      </w:pPr>
      <w:rPr>
        <w:rFonts w:ascii="Wingdings" w:hAnsi="Wingdings" w:hint="default"/>
      </w:rPr>
    </w:lvl>
  </w:abstractNum>
  <w:abstractNum w:abstractNumId="3">
    <w:nsid w:val="00000005"/>
    <w:multiLevelType w:val="singleLevel"/>
    <w:tmpl w:val="00000000"/>
    <w:lvl w:ilvl="0">
      <w:start w:val="1"/>
      <w:numFmt w:val="upperRoman"/>
      <w:lvlText w:val="%1."/>
      <w:lvlJc w:val="left"/>
      <w:pPr>
        <w:tabs>
          <w:tab w:val="num" w:pos="1080"/>
        </w:tabs>
        <w:ind w:left="357" w:hanging="357"/>
      </w:pPr>
    </w:lvl>
  </w:abstractNum>
  <w:abstractNum w:abstractNumId="4">
    <w:nsid w:val="1991010B"/>
    <w:multiLevelType w:val="hybridMultilevel"/>
    <w:tmpl w:val="CC56B75A"/>
    <w:lvl w:ilvl="0" w:tplc="A02413B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A10E9E"/>
    <w:multiLevelType w:val="multilevel"/>
    <w:tmpl w:val="EA9AC8B0"/>
    <w:styleLink w:val="Style2"/>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5E4434A"/>
    <w:multiLevelType w:val="multilevel"/>
    <w:tmpl w:val="93965BB6"/>
    <w:numStyleLink w:val="Ubiqustraditionnel"/>
  </w:abstractNum>
  <w:abstractNum w:abstractNumId="7">
    <w:nsid w:val="5B725BD8"/>
    <w:multiLevelType w:val="multilevel"/>
    <w:tmpl w:val="EA9AC8B0"/>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C8E1092"/>
    <w:multiLevelType w:val="hybridMultilevel"/>
    <w:tmpl w:val="6D329844"/>
    <w:lvl w:ilvl="0" w:tplc="349EE5C6">
      <w:numFmt w:val="bullet"/>
      <w:lvlText w:val="-"/>
      <w:lvlJc w:val="left"/>
      <w:pPr>
        <w:ind w:left="717" w:hanging="360"/>
      </w:pPr>
      <w:rPr>
        <w:rFonts w:ascii="Arial" w:eastAsiaTheme="minorEastAsia"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710765CB"/>
    <w:multiLevelType w:val="multilevel"/>
    <w:tmpl w:val="93965BB6"/>
    <w:styleLink w:val="Ubiqustraditionnel"/>
    <w:lvl w:ilvl="0">
      <w:start w:val="1"/>
      <w:numFmt w:val="upperRoman"/>
      <w:pStyle w:val="Titre5"/>
      <w:lvlText w:val="%1)"/>
      <w:lvlJc w:val="left"/>
      <w:pPr>
        <w:ind w:left="360" w:hanging="360"/>
      </w:pPr>
      <w:rPr>
        <w:rFonts w:hint="default"/>
      </w:rPr>
    </w:lvl>
    <w:lvl w:ilvl="1">
      <w:start w:val="1"/>
      <w:numFmt w:val="decimal"/>
      <w:pStyle w:val="Titre6"/>
      <w:lvlText w:val="%2)"/>
      <w:lvlJc w:val="left"/>
      <w:pPr>
        <w:ind w:left="357" w:hanging="357"/>
      </w:pPr>
      <w:rPr>
        <w:rFonts w:hint="default"/>
      </w:rPr>
    </w:lvl>
    <w:lvl w:ilvl="2">
      <w:start w:val="1"/>
      <w:numFmt w:val="lowerLetter"/>
      <w:pStyle w:val="Titre7"/>
      <w:lvlText w:val="%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5532F9E"/>
    <w:multiLevelType w:val="multilevel"/>
    <w:tmpl w:val="68528F14"/>
    <w:styleLink w:val="Ubiqus"/>
    <w:lvl w:ilvl="0">
      <w:start w:val="1"/>
      <w:numFmt w:val="none"/>
      <w:suff w:val="nothing"/>
      <w:lvlText w:val="%1"/>
      <w:lvlJc w:val="left"/>
      <w:pPr>
        <w:ind w:left="360" w:hanging="360"/>
      </w:pPr>
      <w:rPr>
        <w:rFonts w:ascii="Impact" w:hAnsi="Impact" w:hint="default"/>
        <w:sz w:val="24"/>
      </w:rPr>
    </w:lvl>
    <w:lvl w:ilvl="1">
      <w:start w:val="1"/>
      <w:numFmt w:val="decimal"/>
      <w:lvlText w:val="%2."/>
      <w:lvlJc w:val="left"/>
      <w:pPr>
        <w:ind w:left="720" w:hanging="360"/>
      </w:pPr>
      <w:rPr>
        <w:rFonts w:ascii="Impact" w:hAnsi="Impact" w:hint="default"/>
        <w:sz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A3800D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
  </w:num>
  <w:num w:numId="4">
    <w:abstractNumId w:val="1"/>
  </w:num>
  <w:num w:numId="5">
    <w:abstractNumId w:val="1"/>
  </w:num>
  <w:num w:numId="6">
    <w:abstractNumId w:val="3"/>
  </w:num>
  <w:num w:numId="7">
    <w:abstractNumId w:val="1"/>
  </w:num>
  <w:num w:numId="8">
    <w:abstractNumId w:val="2"/>
  </w:num>
  <w:num w:numId="9">
    <w:abstractNumId w:val="0"/>
  </w:num>
  <w:num w:numId="10">
    <w:abstractNumId w:val="1"/>
  </w:num>
  <w:num w:numId="11">
    <w:abstractNumId w:val="1"/>
  </w:num>
  <w:num w:numId="12">
    <w:abstractNumId w:val="1"/>
    <w:lvlOverride w:ilvl="0">
      <w:startOverride w:val="1"/>
    </w:lvlOverride>
    <w:lvlOverride w:ilvl="1"/>
    <w:lvlOverride w:ilvl="2"/>
    <w:lvlOverride w:ilvl="3"/>
    <w:lvlOverride w:ilvl="4">
      <w:startOverride w:val="1"/>
    </w:lvlOverride>
    <w:lvlOverride w:ilvl="5">
      <w:startOverride w:val="1"/>
    </w:lvlOverride>
    <w:lvlOverride w:ilvl="6"/>
    <w:lvlOverride w:ilvl="7"/>
    <w:lvlOverride w:ilvl="8"/>
  </w:num>
  <w:num w:numId="1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4">
    <w:abstractNumId w:val="1"/>
  </w:num>
  <w:num w:numId="15">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6">
    <w:abstractNumId w:val="2"/>
  </w:num>
  <w:num w:numId="17">
    <w:abstractNumId w:val="11"/>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5"/>
  </w:num>
  <w:num w:numId="23">
    <w:abstractNumId w:val="7"/>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stylePaneFormatFilter w:val="3F01"/>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8"/>
    <o:shapelayout v:ext="edit">
      <o:idmap v:ext="edit" data="4"/>
      <o:rules v:ext="edit">
        <o:r id="V:Rule4" type="connector" idref="#AutoShape 3"/>
        <o:r id="V:Rule5" type="connector" idref="#AutoShape 2"/>
        <o:r id="V:Rule6" type="connector" idref="#AutoShape 4"/>
      </o:rules>
    </o:shapelayout>
  </w:hdrShapeDefaults>
  <w:footnotePr>
    <w:footnote w:id="-1"/>
    <w:footnote w:id="0"/>
  </w:footnotePr>
  <w:endnotePr>
    <w:endnote w:id="-1"/>
    <w:endnote w:id="0"/>
  </w:endnotePr>
  <w:compat>
    <w:useFELayout/>
  </w:compat>
  <w:rsids>
    <w:rsidRoot w:val="0041401C"/>
    <w:rsid w:val="0002455B"/>
    <w:rsid w:val="00026434"/>
    <w:rsid w:val="000409E6"/>
    <w:rsid w:val="00055069"/>
    <w:rsid w:val="0006337A"/>
    <w:rsid w:val="00065E39"/>
    <w:rsid w:val="000801B1"/>
    <w:rsid w:val="00081ED0"/>
    <w:rsid w:val="00082651"/>
    <w:rsid w:val="00084B47"/>
    <w:rsid w:val="00086537"/>
    <w:rsid w:val="000B6F76"/>
    <w:rsid w:val="000C1808"/>
    <w:rsid w:val="000C4359"/>
    <w:rsid w:val="000D1C0E"/>
    <w:rsid w:val="000E35B8"/>
    <w:rsid w:val="000E450D"/>
    <w:rsid w:val="000E798A"/>
    <w:rsid w:val="000F6B3E"/>
    <w:rsid w:val="000F7750"/>
    <w:rsid w:val="001103FC"/>
    <w:rsid w:val="00117150"/>
    <w:rsid w:val="0013451B"/>
    <w:rsid w:val="001510A7"/>
    <w:rsid w:val="00152C03"/>
    <w:rsid w:val="00152D1D"/>
    <w:rsid w:val="00154C0F"/>
    <w:rsid w:val="0017236B"/>
    <w:rsid w:val="00187593"/>
    <w:rsid w:val="001A2F0F"/>
    <w:rsid w:val="001A43F6"/>
    <w:rsid w:val="001A572F"/>
    <w:rsid w:val="001B7251"/>
    <w:rsid w:val="001E2370"/>
    <w:rsid w:val="001E4447"/>
    <w:rsid w:val="0022024D"/>
    <w:rsid w:val="002216AD"/>
    <w:rsid w:val="00250616"/>
    <w:rsid w:val="00255EEC"/>
    <w:rsid w:val="00287774"/>
    <w:rsid w:val="0029259C"/>
    <w:rsid w:val="002E07A0"/>
    <w:rsid w:val="002F01C3"/>
    <w:rsid w:val="002F7632"/>
    <w:rsid w:val="002F7CCE"/>
    <w:rsid w:val="00300D12"/>
    <w:rsid w:val="00311A22"/>
    <w:rsid w:val="00317545"/>
    <w:rsid w:val="00352D6D"/>
    <w:rsid w:val="00355471"/>
    <w:rsid w:val="00365B9A"/>
    <w:rsid w:val="00374674"/>
    <w:rsid w:val="00382429"/>
    <w:rsid w:val="003A6E86"/>
    <w:rsid w:val="003A76F4"/>
    <w:rsid w:val="003B157E"/>
    <w:rsid w:val="003B4D29"/>
    <w:rsid w:val="003E5C39"/>
    <w:rsid w:val="003F49EB"/>
    <w:rsid w:val="0041401C"/>
    <w:rsid w:val="0042692C"/>
    <w:rsid w:val="00432579"/>
    <w:rsid w:val="0043338C"/>
    <w:rsid w:val="00433856"/>
    <w:rsid w:val="00433C00"/>
    <w:rsid w:val="004429FA"/>
    <w:rsid w:val="004457F5"/>
    <w:rsid w:val="00473380"/>
    <w:rsid w:val="004A7267"/>
    <w:rsid w:val="004B21CC"/>
    <w:rsid w:val="004B6D5A"/>
    <w:rsid w:val="004C5507"/>
    <w:rsid w:val="004C5C29"/>
    <w:rsid w:val="004C5CCF"/>
    <w:rsid w:val="004E55F7"/>
    <w:rsid w:val="004E6FFE"/>
    <w:rsid w:val="004F012F"/>
    <w:rsid w:val="00517AB3"/>
    <w:rsid w:val="005216AA"/>
    <w:rsid w:val="005238F8"/>
    <w:rsid w:val="00525CE0"/>
    <w:rsid w:val="005321E5"/>
    <w:rsid w:val="00537E07"/>
    <w:rsid w:val="00544836"/>
    <w:rsid w:val="0054662B"/>
    <w:rsid w:val="005477DC"/>
    <w:rsid w:val="00560C75"/>
    <w:rsid w:val="00570409"/>
    <w:rsid w:val="0057288D"/>
    <w:rsid w:val="0058491A"/>
    <w:rsid w:val="005C2631"/>
    <w:rsid w:val="005C34AF"/>
    <w:rsid w:val="005C69F3"/>
    <w:rsid w:val="005E4456"/>
    <w:rsid w:val="005F6598"/>
    <w:rsid w:val="00614583"/>
    <w:rsid w:val="00642DCC"/>
    <w:rsid w:val="00653EF1"/>
    <w:rsid w:val="00654B5C"/>
    <w:rsid w:val="0066492D"/>
    <w:rsid w:val="006A3162"/>
    <w:rsid w:val="006B71EF"/>
    <w:rsid w:val="006C0CFC"/>
    <w:rsid w:val="006C5FF3"/>
    <w:rsid w:val="006D1EE6"/>
    <w:rsid w:val="006E23ED"/>
    <w:rsid w:val="006E3E35"/>
    <w:rsid w:val="007270C7"/>
    <w:rsid w:val="007461BB"/>
    <w:rsid w:val="007565D1"/>
    <w:rsid w:val="0079151E"/>
    <w:rsid w:val="007A456A"/>
    <w:rsid w:val="007B0850"/>
    <w:rsid w:val="007E05E1"/>
    <w:rsid w:val="007E14DF"/>
    <w:rsid w:val="007E5728"/>
    <w:rsid w:val="007F212E"/>
    <w:rsid w:val="00805DA7"/>
    <w:rsid w:val="008122B8"/>
    <w:rsid w:val="0082715E"/>
    <w:rsid w:val="00827886"/>
    <w:rsid w:val="00844D63"/>
    <w:rsid w:val="0084583F"/>
    <w:rsid w:val="00845D9E"/>
    <w:rsid w:val="00862F04"/>
    <w:rsid w:val="0087486F"/>
    <w:rsid w:val="00887E3B"/>
    <w:rsid w:val="008A3611"/>
    <w:rsid w:val="008B024D"/>
    <w:rsid w:val="008C0DAF"/>
    <w:rsid w:val="008C3360"/>
    <w:rsid w:val="008C53D1"/>
    <w:rsid w:val="008D19F5"/>
    <w:rsid w:val="008E76AD"/>
    <w:rsid w:val="00911150"/>
    <w:rsid w:val="00914910"/>
    <w:rsid w:val="00930EA4"/>
    <w:rsid w:val="00983FDB"/>
    <w:rsid w:val="009A4B00"/>
    <w:rsid w:val="009A5560"/>
    <w:rsid w:val="009C35A0"/>
    <w:rsid w:val="009C7E39"/>
    <w:rsid w:val="009D595C"/>
    <w:rsid w:val="009E3D51"/>
    <w:rsid w:val="009E677B"/>
    <w:rsid w:val="00A05AC6"/>
    <w:rsid w:val="00A068F0"/>
    <w:rsid w:val="00A13D33"/>
    <w:rsid w:val="00A14A40"/>
    <w:rsid w:val="00A152E0"/>
    <w:rsid w:val="00A303B8"/>
    <w:rsid w:val="00A7485B"/>
    <w:rsid w:val="00A800BB"/>
    <w:rsid w:val="00A83D71"/>
    <w:rsid w:val="00AA74E1"/>
    <w:rsid w:val="00AD0CF4"/>
    <w:rsid w:val="00AF005F"/>
    <w:rsid w:val="00B02ABE"/>
    <w:rsid w:val="00B05C88"/>
    <w:rsid w:val="00B33903"/>
    <w:rsid w:val="00B5430A"/>
    <w:rsid w:val="00B55502"/>
    <w:rsid w:val="00B5794E"/>
    <w:rsid w:val="00B92D0F"/>
    <w:rsid w:val="00B95019"/>
    <w:rsid w:val="00BB0B24"/>
    <w:rsid w:val="00BB1F5D"/>
    <w:rsid w:val="00BB3E9D"/>
    <w:rsid w:val="00BB4F80"/>
    <w:rsid w:val="00BB7281"/>
    <w:rsid w:val="00BC206C"/>
    <w:rsid w:val="00BD1628"/>
    <w:rsid w:val="00BD49FC"/>
    <w:rsid w:val="00C07548"/>
    <w:rsid w:val="00C22CC1"/>
    <w:rsid w:val="00C302A4"/>
    <w:rsid w:val="00C33D6E"/>
    <w:rsid w:val="00C506C7"/>
    <w:rsid w:val="00C61910"/>
    <w:rsid w:val="00C74AF6"/>
    <w:rsid w:val="00C8103B"/>
    <w:rsid w:val="00C90A00"/>
    <w:rsid w:val="00C96954"/>
    <w:rsid w:val="00CA548E"/>
    <w:rsid w:val="00CC0C0D"/>
    <w:rsid w:val="00CC1C1C"/>
    <w:rsid w:val="00CC6702"/>
    <w:rsid w:val="00CD561B"/>
    <w:rsid w:val="00CF5336"/>
    <w:rsid w:val="00D02A41"/>
    <w:rsid w:val="00D2615F"/>
    <w:rsid w:val="00D332E2"/>
    <w:rsid w:val="00D41333"/>
    <w:rsid w:val="00D43BD7"/>
    <w:rsid w:val="00D613E8"/>
    <w:rsid w:val="00D63FF6"/>
    <w:rsid w:val="00D80D40"/>
    <w:rsid w:val="00DA1F1B"/>
    <w:rsid w:val="00DC32F4"/>
    <w:rsid w:val="00DD1E82"/>
    <w:rsid w:val="00DD3457"/>
    <w:rsid w:val="00DF6B7E"/>
    <w:rsid w:val="00E17724"/>
    <w:rsid w:val="00E25354"/>
    <w:rsid w:val="00E34E2C"/>
    <w:rsid w:val="00E3657A"/>
    <w:rsid w:val="00E4352D"/>
    <w:rsid w:val="00E44A7C"/>
    <w:rsid w:val="00E47409"/>
    <w:rsid w:val="00E741DF"/>
    <w:rsid w:val="00E75175"/>
    <w:rsid w:val="00E81FEE"/>
    <w:rsid w:val="00E82CF2"/>
    <w:rsid w:val="00E84CB8"/>
    <w:rsid w:val="00EA6F3A"/>
    <w:rsid w:val="00ED4E53"/>
    <w:rsid w:val="00EE0A6A"/>
    <w:rsid w:val="00EE573A"/>
    <w:rsid w:val="00F06AAB"/>
    <w:rsid w:val="00F12DEA"/>
    <w:rsid w:val="00F13045"/>
    <w:rsid w:val="00F207AB"/>
    <w:rsid w:val="00F343DA"/>
    <w:rsid w:val="00F71CAF"/>
    <w:rsid w:val="00F74A34"/>
    <w:rsid w:val="00F80FE1"/>
    <w:rsid w:val="00FA2EE4"/>
    <w:rsid w:val="00FB0B5A"/>
    <w:rsid w:val="00FC4194"/>
    <w:rsid w:val="00FC6AB4"/>
    <w:rsid w:val="00FD644B"/>
    <w:rsid w:val="00FE19C9"/>
    <w:rsid w:val="00FF388E"/>
    <w:rsid w:val="00FF59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caption" w:semiHidden="1" w:uiPriority="35" w:unhideWhenUsed="1"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401C"/>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5321E5"/>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rPr>
  </w:style>
  <w:style w:type="paragraph" w:styleId="Titre2">
    <w:name w:val="heading 2"/>
    <w:basedOn w:val="Normal"/>
    <w:next w:val="Titre3"/>
    <w:link w:val="Titre2Car"/>
    <w:autoRedefine/>
    <w:uiPriority w:val="9"/>
    <w:unhideWhenUsed/>
    <w:qFormat/>
    <w:rsid w:val="00C07548"/>
    <w:pPr>
      <w:pBdr>
        <w:bottom w:val="single" w:sz="8" w:space="1" w:color="2254A6" w:themeColor="accent1"/>
      </w:pBdr>
      <w:spacing w:before="20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07548"/>
    <w:pPr>
      <w:spacing w:before="200" w:after="0"/>
      <w:ind w:firstLine="0"/>
      <w:outlineLvl w:val="2"/>
    </w:pPr>
    <w:rPr>
      <w:rFonts w:eastAsiaTheme="majorEastAsia" w:cstheme="majorBid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E34E2C"/>
    <w:pPr>
      <w:keepNext/>
      <w:numPr>
        <w:numId w:val="21"/>
      </w:numPr>
      <w:spacing w:before="360" w:after="80"/>
      <w:ind w:left="357" w:hanging="357"/>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5E4456"/>
    <w:pPr>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BD1628"/>
    <w:rPr>
      <w:sz w:val="16"/>
    </w:rPr>
  </w:style>
  <w:style w:type="paragraph" w:styleId="Commentaire">
    <w:name w:val="annotation text"/>
    <w:basedOn w:val="Normal"/>
    <w:semiHidden/>
    <w:rsid w:val="00BD1628"/>
    <w:rPr>
      <w:sz w:val="20"/>
    </w:rPr>
  </w:style>
  <w:style w:type="paragraph" w:styleId="TM4">
    <w:name w:val="toc 4"/>
    <w:basedOn w:val="Normal"/>
    <w:next w:val="Normal"/>
    <w:uiPriority w:val="39"/>
    <w:rsid w:val="00BD1628"/>
    <w:pPr>
      <w:tabs>
        <w:tab w:val="right" w:pos="9600"/>
      </w:tabs>
      <w:spacing w:after="0"/>
    </w:pPr>
    <w:rPr>
      <w:sz w:val="20"/>
    </w:rPr>
  </w:style>
  <w:style w:type="paragraph" w:styleId="TM3">
    <w:name w:val="toc 3"/>
    <w:basedOn w:val="Normal"/>
    <w:next w:val="Normal"/>
    <w:uiPriority w:val="39"/>
    <w:rsid w:val="00BD1628"/>
    <w:pPr>
      <w:tabs>
        <w:tab w:val="right" w:pos="9600"/>
      </w:tabs>
      <w:spacing w:after="0"/>
    </w:pPr>
    <w:rPr>
      <w:sz w:val="20"/>
    </w:rPr>
  </w:style>
  <w:style w:type="paragraph" w:styleId="TM2">
    <w:name w:val="toc 2"/>
    <w:basedOn w:val="Normal"/>
    <w:next w:val="Normal"/>
    <w:uiPriority w:val="39"/>
    <w:rsid w:val="00BD1628"/>
    <w:pPr>
      <w:tabs>
        <w:tab w:val="right" w:pos="9600"/>
      </w:tabs>
      <w:spacing w:before="240" w:after="0"/>
    </w:pPr>
    <w:rPr>
      <w:b/>
    </w:rPr>
  </w:style>
  <w:style w:type="paragraph" w:styleId="TM1">
    <w:name w:val="toc 1"/>
    <w:basedOn w:val="Normal"/>
    <w:next w:val="Normal"/>
    <w:uiPriority w:val="39"/>
    <w:rsid w:val="00BD1628"/>
    <w:pPr>
      <w:tabs>
        <w:tab w:val="right" w:pos="9600"/>
      </w:tabs>
      <w:spacing w:before="480" w:after="0"/>
    </w:pPr>
    <w:rPr>
      <w:b/>
      <w:caps/>
    </w:rPr>
  </w:style>
  <w:style w:type="paragraph" w:styleId="Pieddepage">
    <w:name w:val="footer"/>
    <w:basedOn w:val="Normal"/>
    <w:rsid w:val="00BD1628"/>
    <w:pPr>
      <w:tabs>
        <w:tab w:val="right" w:pos="9600"/>
      </w:tabs>
    </w:pPr>
    <w:rPr>
      <w:sz w:val="20"/>
    </w:rPr>
  </w:style>
  <w:style w:type="paragraph" w:styleId="En-tte">
    <w:name w:val="header"/>
    <w:basedOn w:val="Normal"/>
    <w:rsid w:val="00BD1628"/>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rsid w:val="00BD1628"/>
    <w:pPr>
      <w:ind w:left="360"/>
    </w:pPr>
  </w:style>
  <w:style w:type="paragraph" w:customStyle="1" w:styleId="Nom">
    <w:name w:val="Nom"/>
    <w:basedOn w:val="Normal"/>
    <w:next w:val="Normal"/>
    <w:qFormat/>
    <w:rsid w:val="00BD1628"/>
    <w:pPr>
      <w:keepNext/>
      <w:spacing w:before="240"/>
    </w:pPr>
    <w:rPr>
      <w:b/>
    </w:rPr>
  </w:style>
  <w:style w:type="paragraph" w:customStyle="1" w:styleId="titrenumration">
    <w:name w:val="titre énumération"/>
    <w:basedOn w:val="Normal"/>
    <w:next w:val="numrationtitre"/>
    <w:rsid w:val="00BD1628"/>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5321E5"/>
    <w:rPr>
      <w:rFonts w:ascii="Arial" w:eastAsiaTheme="majorEastAsia" w:hAnsi="Arial" w:cstheme="majorBidi"/>
      <w:b/>
      <w:bCs/>
      <w:color w:val="2254A6" w:themeColor="accent1"/>
      <w:sz w:val="52"/>
      <w:szCs w:val="24"/>
      <w:shd w:val="clear" w:color="auto" w:fill="E7EDEF" w:themeFill="accent6" w:themeFillTint="33"/>
    </w:rPr>
  </w:style>
  <w:style w:type="character" w:customStyle="1" w:styleId="Titre2Car">
    <w:name w:val="Titre 2 Car"/>
    <w:basedOn w:val="Policepardfaut"/>
    <w:link w:val="Titre2"/>
    <w:uiPriority w:val="9"/>
    <w:rsid w:val="00C07548"/>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07548"/>
    <w:rPr>
      <w:rFonts w:ascii="Arial" w:eastAsiaTheme="majorEastAsia" w:hAnsi="Arial" w:cstheme="majorBid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E34E2C"/>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5E4456"/>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Emphaseple">
    <w:name w:val="Subtle Emphasis"/>
    <w:uiPriority w:val="19"/>
    <w:rsid w:val="005E4456"/>
    <w:rPr>
      <w:i/>
      <w:iCs/>
      <w:color w:val="5A5A5A" w:themeColor="text1" w:themeTint="A5"/>
    </w:rPr>
  </w:style>
  <w:style w:type="character" w:styleId="Emphaseintense">
    <w:name w:val="Intense Emphasis"/>
    <w:uiPriority w:val="21"/>
    <w:rsid w:val="005E4456"/>
    <w:rPr>
      <w:b/>
      <w:bCs/>
      <w:i/>
      <w:iCs/>
      <w:color w:val="2254A6" w:themeColor="accent1"/>
      <w:sz w:val="22"/>
      <w:szCs w:val="22"/>
    </w:rPr>
  </w:style>
  <w:style w:type="character" w:styleId="Rfrencepl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paragraph" w:styleId="Index1">
    <w:name w:val="index 1"/>
    <w:basedOn w:val="Normal"/>
    <w:next w:val="Normal"/>
    <w:autoRedefine/>
    <w:uiPriority w:val="99"/>
    <w:rsid w:val="00AA74E1"/>
    <w:pPr>
      <w:spacing w:after="0"/>
      <w:ind w:left="210" w:hanging="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caption" w:semiHidden="1" w:uiPriority="35" w:unhideWhenUsed="1"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401C"/>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5321E5"/>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14:props3d w14:extrusionH="57150" w14:contourW="0" w14:prstMaterial="warmMatte">
        <w14:bevelT w14:w="76200" w14:h="25400" w14:prst="softRound"/>
      </w14:props3d>
    </w:rPr>
  </w:style>
  <w:style w:type="paragraph" w:styleId="Titre2">
    <w:name w:val="heading 2"/>
    <w:basedOn w:val="Normal"/>
    <w:next w:val="Titre3"/>
    <w:link w:val="Titre2Car"/>
    <w:autoRedefine/>
    <w:uiPriority w:val="9"/>
    <w:unhideWhenUsed/>
    <w:qFormat/>
    <w:rsid w:val="00C07548"/>
    <w:pPr>
      <w:pBdr>
        <w:bottom w:val="single" w:sz="8" w:space="1" w:color="2254A6" w:themeColor="accent1"/>
      </w:pBdr>
      <w:spacing w:before="20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07548"/>
    <w:pPr>
      <w:spacing w:before="200" w:after="0"/>
      <w:ind w:firstLine="0"/>
      <w:outlineLvl w:val="2"/>
    </w:pPr>
    <w:rPr>
      <w:rFonts w:eastAsiaTheme="majorEastAsia" w:cstheme="majorBid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E34E2C"/>
    <w:pPr>
      <w:keepNext/>
      <w:numPr>
        <w:numId w:val="21"/>
      </w:numPr>
      <w:spacing w:before="360" w:after="80"/>
      <w:ind w:left="357" w:hanging="357"/>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5E4456"/>
    <w:pPr>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semiHidden/>
    <w:rPr>
      <w:sz w:val="20"/>
    </w:rPr>
  </w:style>
  <w:style w:type="paragraph" w:styleId="TM4">
    <w:name w:val="toc 4"/>
    <w:basedOn w:val="Normal"/>
    <w:next w:val="Normal"/>
    <w:uiPriority w:val="39"/>
    <w:pPr>
      <w:tabs>
        <w:tab w:val="right" w:pos="9600"/>
      </w:tabs>
      <w:spacing w:after="0"/>
    </w:pPr>
    <w:rPr>
      <w:sz w:val="20"/>
    </w:rPr>
  </w:style>
  <w:style w:type="paragraph" w:styleId="TM3">
    <w:name w:val="toc 3"/>
    <w:basedOn w:val="Normal"/>
    <w:next w:val="Normal"/>
    <w:uiPriority w:val="39"/>
    <w:pPr>
      <w:tabs>
        <w:tab w:val="right" w:pos="9600"/>
      </w:tabs>
      <w:spacing w:after="0"/>
    </w:pPr>
    <w:rPr>
      <w:sz w:val="20"/>
    </w:rPr>
  </w:style>
  <w:style w:type="paragraph" w:styleId="TM2">
    <w:name w:val="toc 2"/>
    <w:basedOn w:val="Normal"/>
    <w:next w:val="Normal"/>
    <w:uiPriority w:val="39"/>
    <w:pPr>
      <w:tabs>
        <w:tab w:val="right" w:pos="9600"/>
      </w:tabs>
      <w:spacing w:before="240" w:after="0"/>
    </w:pPr>
    <w:rPr>
      <w:b/>
    </w:rPr>
  </w:style>
  <w:style w:type="paragraph" w:styleId="TM1">
    <w:name w:val="toc 1"/>
    <w:basedOn w:val="Normal"/>
    <w:next w:val="Normal"/>
    <w:uiPriority w:val="39"/>
    <w:pPr>
      <w:tabs>
        <w:tab w:val="right" w:pos="9600"/>
      </w:tabs>
      <w:spacing w:before="480" w:after="0"/>
    </w:pPr>
    <w:rPr>
      <w:b/>
      <w:caps/>
    </w:rPr>
  </w:style>
  <w:style w:type="paragraph" w:styleId="Pieddepage">
    <w:name w:val="footer"/>
    <w:basedOn w:val="Normal"/>
    <w:pPr>
      <w:tabs>
        <w:tab w:val="right" w:pos="9600"/>
      </w:tabs>
    </w:pPr>
    <w:rPr>
      <w:sz w:val="20"/>
    </w:rPr>
  </w:style>
  <w:style w:type="paragraph" w:styleId="En-tte">
    <w:name w:val="header"/>
    <w:basedOn w:val="Normal"/>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qFormat/>
    <w:pPr>
      <w:keepNext/>
      <w:spacing w:before="240"/>
    </w:pPr>
    <w:rPr>
      <w:b/>
    </w:rPr>
  </w:style>
  <w:style w:type="paragraph" w:customStyle="1" w:styleId="titrenumration">
    <w:name w:val="titre énumération"/>
    <w:basedOn w:val="Normal"/>
    <w:next w:val="numrationtitre"/>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5321E5"/>
    <w:rPr>
      <w:rFonts w:ascii="Arial" w:eastAsiaTheme="majorEastAsia" w:hAnsi="Arial" w:cstheme="majorBidi"/>
      <w:b/>
      <w:bCs/>
      <w:color w:val="2254A6" w:themeColor="accent1"/>
      <w:sz w:val="52"/>
      <w:szCs w:val="24"/>
      <w:shd w:val="clear" w:color="auto" w:fill="E7EDEF" w:themeFill="accent6" w:themeFillTint="33"/>
      <w14:props3d w14:extrusionH="57150" w14:contourW="0" w14:prstMaterial="warmMatte">
        <w14:bevelT w14:w="76200" w14:h="25400" w14:prst="softRound"/>
      </w14:props3d>
    </w:rPr>
  </w:style>
  <w:style w:type="character" w:customStyle="1" w:styleId="Titre2Car">
    <w:name w:val="Titre 2 Car"/>
    <w:basedOn w:val="Policepardfaut"/>
    <w:link w:val="Titre2"/>
    <w:uiPriority w:val="9"/>
    <w:rsid w:val="00C07548"/>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07548"/>
    <w:rPr>
      <w:rFonts w:ascii="Arial" w:eastAsiaTheme="majorEastAsia" w:hAnsi="Arial" w:cstheme="majorBid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E34E2C"/>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5E4456"/>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Emphaseple">
    <w:name w:val="Subtle Emphasis"/>
    <w:uiPriority w:val="19"/>
    <w:rsid w:val="005E4456"/>
    <w:rPr>
      <w:i/>
      <w:iCs/>
      <w:color w:val="5A5A5A" w:themeColor="text1" w:themeTint="A5"/>
    </w:rPr>
  </w:style>
  <w:style w:type="character" w:styleId="Emphaseintense">
    <w:name w:val="Intense Emphasis"/>
    <w:uiPriority w:val="21"/>
    <w:rsid w:val="005E4456"/>
    <w:rPr>
      <w:b/>
      <w:bCs/>
      <w:i/>
      <w:iCs/>
      <w:color w:val="2254A6" w:themeColor="accent1"/>
      <w:sz w:val="22"/>
      <w:szCs w:val="22"/>
    </w:rPr>
  </w:style>
  <w:style w:type="character" w:styleId="Rfrencepl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paragraph" w:styleId="Index1">
    <w:name w:val="index 1"/>
    <w:basedOn w:val="Normal"/>
    <w:next w:val="Normal"/>
    <w:autoRedefine/>
    <w:uiPriority w:val="99"/>
    <w:rsid w:val="00AA74E1"/>
    <w:pPr>
      <w:spacing w:after="0"/>
      <w:ind w:left="210" w:hanging="21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aud%20DUMOUX\Desktop\FeuillesStylesToutes\FS_Colloque_Intempor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73549120444AB2A5E9AFF9ACE4F67F"/>
        <w:category>
          <w:name w:val="Général"/>
          <w:gallery w:val="placeholder"/>
        </w:category>
        <w:types>
          <w:type w:val="bbPlcHdr"/>
        </w:types>
        <w:behaviors>
          <w:behavior w:val="content"/>
        </w:behaviors>
        <w:guid w:val="{73E8E5D4-5B1E-4740-8DF5-7E172AA10280}"/>
      </w:docPartPr>
      <w:docPartBody>
        <w:p w:rsidR="008F04A9" w:rsidRDefault="008F04A9" w:rsidP="008F04A9">
          <w:pPr>
            <w:pStyle w:val="9473549120444AB2A5E9AFF9ACE4F67F"/>
          </w:pPr>
          <w:r>
            <w:rPr>
              <w:rStyle w:val="Textedelespacerserv"/>
            </w:rPr>
            <w:t>Sommaire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F04A9"/>
    <w:rsid w:val="003477A8"/>
    <w:rsid w:val="003762D1"/>
    <w:rsid w:val="003F2D89"/>
    <w:rsid w:val="00474EC6"/>
    <w:rsid w:val="004A4EEE"/>
    <w:rsid w:val="005F6785"/>
    <w:rsid w:val="00607EC6"/>
    <w:rsid w:val="00617378"/>
    <w:rsid w:val="006F0C99"/>
    <w:rsid w:val="00736D46"/>
    <w:rsid w:val="008F04A9"/>
    <w:rsid w:val="009A65A1"/>
    <w:rsid w:val="00AA6510"/>
    <w:rsid w:val="00AB0F22"/>
    <w:rsid w:val="00B17765"/>
    <w:rsid w:val="00C3291D"/>
    <w:rsid w:val="00E917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8C106520494020A6B2086C3595902A">
    <w:name w:val="968C106520494020A6B2086C3595902A"/>
    <w:rsid w:val="00AA6510"/>
  </w:style>
  <w:style w:type="character" w:styleId="Textedelespacerserv">
    <w:name w:val="Placeholder Text"/>
    <w:basedOn w:val="Policepardfaut"/>
    <w:uiPriority w:val="99"/>
    <w:semiHidden/>
    <w:rsid w:val="008F04A9"/>
    <w:rPr>
      <w:color w:val="808080"/>
    </w:rPr>
  </w:style>
  <w:style w:type="paragraph" w:customStyle="1" w:styleId="32778467990444D7B4DC5A95AD8B8B44">
    <w:name w:val="32778467990444D7B4DC5A95AD8B8B44"/>
    <w:rsid w:val="00AA6510"/>
  </w:style>
  <w:style w:type="paragraph" w:customStyle="1" w:styleId="A9B2D51D752D436D9149AF0B18F32365">
    <w:name w:val="A9B2D51D752D436D9149AF0B18F32365"/>
    <w:rsid w:val="00AA6510"/>
  </w:style>
  <w:style w:type="paragraph" w:customStyle="1" w:styleId="9473549120444AB2A5E9AFF9ACE4F67F">
    <w:name w:val="9473549120444AB2A5E9AFF9ACE4F67F"/>
    <w:rsid w:val="008F04A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EB439E-EE04-40E0-BF1B-C7171E1B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FS_Colloque_Intemporel.dotx</Template>
  <TotalTime>35</TotalTime>
  <Pages>1</Pages>
  <Words>5475</Words>
  <Characters>30114</Characters>
  <Application>Microsoft Office Word</Application>
  <DocSecurity>0</DocSecurity>
  <Lines>250</Lines>
  <Paragraphs>71</Paragraphs>
  <ScaleCrop>false</ScaleCrop>
  <HeadingPairs>
    <vt:vector size="2" baseType="variant">
      <vt:variant>
        <vt:lpstr>Titre</vt:lpstr>
      </vt:variant>
      <vt:variant>
        <vt:i4>1</vt:i4>
      </vt:variant>
    </vt:vector>
  </HeadingPairs>
  <TitlesOfParts>
    <vt:vector size="1" baseType="lpstr">
      <vt:lpstr>Colloque</vt:lpstr>
    </vt:vector>
  </TitlesOfParts>
  <Company>Ubiqus</Company>
  <LinksUpToDate>false</LinksUpToDate>
  <CharactersWithSpaces>35518</CharactersWithSpaces>
  <SharedDoc>false</SharedDoc>
  <HyperlinkBase>http://www.ubiqus.fr/FR/Redaction-Intemporel</HyperlinkBase>
  <HLinks>
    <vt:vector size="6" baseType="variant">
      <vt:variant>
        <vt:i4>1966166</vt:i4>
      </vt:variant>
      <vt:variant>
        <vt:i4>0</vt:i4>
      </vt:variant>
      <vt:variant>
        <vt:i4>0</vt:i4>
      </vt:variant>
      <vt:variant>
        <vt:i4>5</vt:i4>
      </vt:variant>
      <vt:variant>
        <vt:lpwstr>http://www.ubiqus.fr/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dc:title>
  <dc:creator>Arnaud DUMOUX</dc:creator>
  <cp:keywords>Rédaction de compte rendu, rapport, procès-verbal. Transcription de réunion.</cp:keywords>
  <dc:description>Modèle de document INTEMPOREL : clarté, fluidité, lisibilité. Traitement optimal de l’information.</dc:description>
  <cp:lastModifiedBy>Davina Rezzaoui</cp:lastModifiedBy>
  <cp:revision>5</cp:revision>
  <cp:lastPrinted>1998-07-02T11:51:00Z</cp:lastPrinted>
  <dcterms:created xsi:type="dcterms:W3CDTF">2014-10-23T13:38:00Z</dcterms:created>
  <dcterms:modified xsi:type="dcterms:W3CDTF">2014-11-03T09:32:00Z</dcterms:modified>
  <cp:category>Services de prise de note, rédaction de comptes rendus et synthèses, transcription</cp:category>
</cp:coreProperties>
</file>